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B7A" w:rsidRDefault="008D3B7A" w:rsidP="009D351F">
      <w:pPr>
        <w:ind w:left="5670"/>
        <w:outlineLvl w:val="0"/>
        <w:rPr>
          <w:szCs w:val="20"/>
          <w:lang w:eastAsia="en-US"/>
        </w:rPr>
      </w:pPr>
      <w:r>
        <w:rPr>
          <w:szCs w:val="20"/>
          <w:lang w:eastAsia="en-US"/>
        </w:rPr>
        <w:t>PATVIRTINTA</w:t>
      </w:r>
    </w:p>
    <w:p w:rsidR="008D3B7A" w:rsidRDefault="001415D9" w:rsidP="009D351F">
      <w:pPr>
        <w:ind w:left="5670"/>
        <w:rPr>
          <w:szCs w:val="20"/>
          <w:lang w:eastAsia="en-US"/>
        </w:rPr>
      </w:pPr>
      <w:r>
        <w:rPr>
          <w:szCs w:val="20"/>
          <w:lang w:eastAsia="en-US"/>
        </w:rPr>
        <w:t>Kauno „Santaros“ gimnazijos direktorės</w:t>
      </w:r>
      <w:r w:rsidR="009D351F">
        <w:rPr>
          <w:szCs w:val="20"/>
          <w:lang w:eastAsia="en-US"/>
        </w:rPr>
        <w:t xml:space="preserve"> </w:t>
      </w:r>
      <w:r w:rsidR="00EB4020">
        <w:rPr>
          <w:szCs w:val="20"/>
          <w:lang w:eastAsia="en-US"/>
        </w:rPr>
        <w:t>2</w:t>
      </w:r>
      <w:r w:rsidR="00C9721C">
        <w:rPr>
          <w:szCs w:val="20"/>
          <w:lang w:eastAsia="en-US"/>
        </w:rPr>
        <w:t>018</w:t>
      </w:r>
      <w:r>
        <w:rPr>
          <w:szCs w:val="20"/>
          <w:lang w:eastAsia="en-US"/>
        </w:rPr>
        <w:t xml:space="preserve"> m. </w:t>
      </w:r>
      <w:r w:rsidR="00C9721C">
        <w:rPr>
          <w:szCs w:val="20"/>
          <w:lang w:eastAsia="en-US"/>
        </w:rPr>
        <w:t>vasario 5</w:t>
      </w:r>
      <w:r w:rsidR="00DD1A8A">
        <w:rPr>
          <w:szCs w:val="20"/>
          <w:lang w:eastAsia="en-US"/>
        </w:rPr>
        <w:t xml:space="preserve"> </w:t>
      </w:r>
      <w:r w:rsidR="008D3B7A">
        <w:rPr>
          <w:szCs w:val="20"/>
          <w:lang w:eastAsia="en-US"/>
        </w:rPr>
        <w:t xml:space="preserve">d.                        </w:t>
      </w:r>
    </w:p>
    <w:p w:rsidR="008D3B7A" w:rsidRDefault="00C9721C" w:rsidP="009D351F">
      <w:pPr>
        <w:tabs>
          <w:tab w:val="left" w:pos="6379"/>
        </w:tabs>
        <w:ind w:left="5670"/>
        <w:rPr>
          <w:szCs w:val="20"/>
          <w:lang w:eastAsia="en-US"/>
        </w:rPr>
      </w:pPr>
      <w:r>
        <w:rPr>
          <w:szCs w:val="20"/>
          <w:lang w:eastAsia="en-US"/>
        </w:rPr>
        <w:t>įsakymu Nr.V1-56</w:t>
      </w:r>
    </w:p>
    <w:p w:rsidR="000E40D8" w:rsidRDefault="000E40D8" w:rsidP="000E40D8">
      <w:pPr>
        <w:pStyle w:val="Paantrat"/>
        <w:tabs>
          <w:tab w:val="left" w:pos="6379"/>
        </w:tabs>
        <w:spacing w:line="240" w:lineRule="auto"/>
        <w:ind w:left="6379"/>
        <w:jc w:val="center"/>
      </w:pPr>
    </w:p>
    <w:p w:rsidR="000E40D8" w:rsidRDefault="000E40D8" w:rsidP="000E40D8"/>
    <w:p w:rsidR="000E40D8" w:rsidRPr="00DD1A8A" w:rsidRDefault="00C00463" w:rsidP="00DD1A8A">
      <w:pPr>
        <w:jc w:val="center"/>
        <w:rPr>
          <w:b/>
        </w:rPr>
      </w:pPr>
      <w:r w:rsidRPr="006F7C75">
        <w:rPr>
          <w:b/>
        </w:rPr>
        <w:t xml:space="preserve">KAUNO „SANTAROS“ GIMNAZIJA </w:t>
      </w:r>
    </w:p>
    <w:p w:rsidR="000E40D8" w:rsidRPr="00776EC2" w:rsidRDefault="000E40D8" w:rsidP="000E40D8">
      <w:pPr>
        <w:jc w:val="center"/>
        <w:rPr>
          <w:color w:val="000000" w:themeColor="text1"/>
        </w:rPr>
      </w:pPr>
    </w:p>
    <w:p w:rsidR="000E40D8" w:rsidRPr="00776EC2" w:rsidRDefault="00FA5BB5" w:rsidP="000E40D8">
      <w:pPr>
        <w:jc w:val="center"/>
        <w:rPr>
          <w:b/>
          <w:color w:val="000000" w:themeColor="text1"/>
        </w:rPr>
      </w:pPr>
      <w:r>
        <w:rPr>
          <w:b/>
          <w:color w:val="000000" w:themeColor="text1"/>
        </w:rPr>
        <w:t xml:space="preserve">2018 </w:t>
      </w:r>
      <w:r w:rsidR="000E40D8" w:rsidRPr="00776EC2">
        <w:rPr>
          <w:b/>
          <w:color w:val="000000" w:themeColor="text1"/>
        </w:rPr>
        <w:t>METŲ VEIKLOS PLANAS</w:t>
      </w:r>
    </w:p>
    <w:p w:rsidR="000E40D8" w:rsidRPr="00776EC2" w:rsidRDefault="000E40D8" w:rsidP="000E40D8">
      <w:pPr>
        <w:jc w:val="center"/>
        <w:rPr>
          <w:b/>
          <w:color w:val="000000" w:themeColor="text1"/>
        </w:rPr>
      </w:pPr>
    </w:p>
    <w:p w:rsidR="000E40D8" w:rsidRPr="00776EC2" w:rsidRDefault="000E40D8" w:rsidP="009D351F">
      <w:pPr>
        <w:spacing w:after="240"/>
        <w:jc w:val="center"/>
        <w:rPr>
          <w:b/>
          <w:color w:val="000000" w:themeColor="text1"/>
        </w:rPr>
      </w:pPr>
      <w:r w:rsidRPr="00776EC2">
        <w:rPr>
          <w:b/>
          <w:color w:val="000000" w:themeColor="text1"/>
        </w:rPr>
        <w:t>I SKYRIUS</w:t>
      </w:r>
      <w:bookmarkStart w:id="0" w:name="_GoBack"/>
      <w:bookmarkEnd w:id="0"/>
    </w:p>
    <w:p w:rsidR="000E40D8" w:rsidRPr="00776EC2" w:rsidRDefault="000E40D8" w:rsidP="000E40D8">
      <w:pPr>
        <w:ind w:left="3888"/>
        <w:rPr>
          <w:b/>
          <w:color w:val="000000" w:themeColor="text1"/>
        </w:rPr>
      </w:pPr>
      <w:r w:rsidRPr="00776EC2">
        <w:rPr>
          <w:b/>
          <w:color w:val="000000" w:themeColor="text1"/>
        </w:rPr>
        <w:t xml:space="preserve">     ĮVADAS</w:t>
      </w:r>
    </w:p>
    <w:p w:rsidR="000E40D8" w:rsidRPr="00776EC2" w:rsidRDefault="000E40D8" w:rsidP="000E40D8">
      <w:pPr>
        <w:jc w:val="center"/>
        <w:rPr>
          <w:b/>
          <w:color w:val="000000" w:themeColor="text1"/>
        </w:rPr>
      </w:pPr>
    </w:p>
    <w:p w:rsidR="000E40D8" w:rsidRPr="00776EC2" w:rsidRDefault="000E40D8" w:rsidP="000E40D8">
      <w:pPr>
        <w:jc w:val="center"/>
        <w:rPr>
          <w:b/>
          <w:color w:val="000000" w:themeColor="text1"/>
        </w:rPr>
      </w:pPr>
    </w:p>
    <w:p w:rsidR="000E40D8" w:rsidRPr="004F1105" w:rsidRDefault="000E40D8" w:rsidP="004F1105">
      <w:pPr>
        <w:pStyle w:val="Sraopastraipa"/>
        <w:numPr>
          <w:ilvl w:val="0"/>
          <w:numId w:val="28"/>
        </w:numPr>
        <w:tabs>
          <w:tab w:val="left" w:pos="567"/>
          <w:tab w:val="left" w:pos="851"/>
        </w:tabs>
        <w:spacing w:line="360" w:lineRule="auto"/>
        <w:ind w:left="567" w:firstLine="0"/>
        <w:jc w:val="both"/>
        <w:rPr>
          <w:b/>
          <w:color w:val="000000" w:themeColor="text1"/>
        </w:rPr>
      </w:pPr>
      <w:r w:rsidRPr="004F1105">
        <w:rPr>
          <w:b/>
          <w:color w:val="000000" w:themeColor="text1"/>
        </w:rPr>
        <w:t>Įstaigos socialinis kontekstas.</w:t>
      </w:r>
    </w:p>
    <w:p w:rsidR="005F3CB5" w:rsidRPr="005F3CB5" w:rsidRDefault="004B388E" w:rsidP="004F1105">
      <w:pPr>
        <w:spacing w:line="360" w:lineRule="auto"/>
        <w:ind w:firstLine="567"/>
        <w:jc w:val="both"/>
        <w:rPr>
          <w:color w:val="000000" w:themeColor="text1"/>
        </w:rPr>
      </w:pPr>
      <w:r>
        <w:rPr>
          <w:color w:val="000000" w:themeColor="text1"/>
        </w:rPr>
        <w:t>Mokslo metus p</w:t>
      </w:r>
      <w:r w:rsidR="00743496">
        <w:rPr>
          <w:color w:val="000000" w:themeColor="text1"/>
        </w:rPr>
        <w:t>r</w:t>
      </w:r>
      <w:r>
        <w:rPr>
          <w:color w:val="000000" w:themeColor="text1"/>
        </w:rPr>
        <w:t>a</w:t>
      </w:r>
      <w:r w:rsidR="00743496">
        <w:rPr>
          <w:color w:val="000000" w:themeColor="text1"/>
        </w:rPr>
        <w:t>dėjo 380 mokinių</w:t>
      </w:r>
      <w:r w:rsidR="005F3CB5" w:rsidRPr="005F3CB5">
        <w:rPr>
          <w:color w:val="000000" w:themeColor="text1"/>
        </w:rPr>
        <w:t>. Tai 32 mokiniais mažiau nei praėjusiais mo</w:t>
      </w:r>
      <w:r>
        <w:rPr>
          <w:color w:val="000000" w:themeColor="text1"/>
        </w:rPr>
        <w:t xml:space="preserve">kslo metais. Mokyklos socialiniui kontekstui daro įtaką </w:t>
      </w:r>
      <w:r w:rsidR="005F3CB5" w:rsidRPr="005F3CB5">
        <w:rPr>
          <w:color w:val="000000" w:themeColor="text1"/>
        </w:rPr>
        <w:t>mokinių šeimų socialinė padėtis, kuri beveik nekinta. Daugumos gimnaziją lankančių mokinių šeimų socialinė-ekonominė padėtis yra vidutinė.  266 mokiniai (70 proc.) gyvena pilnose šeimose, tačiau tik 25 (6,4 proc.) auga su vienu iš tėvų. Mokinių, kurių vienas iš tėvų dirba užsienyje</w:t>
      </w:r>
      <w:r w:rsidR="00AA2118">
        <w:rPr>
          <w:color w:val="000000" w:themeColor="text1"/>
        </w:rPr>
        <w:t>,</w:t>
      </w:r>
      <w:r w:rsidR="005F3CB5" w:rsidRPr="005F3CB5">
        <w:rPr>
          <w:color w:val="000000" w:themeColor="text1"/>
        </w:rPr>
        <w:t xml:space="preserve"> sudaro 6 proc. (23 mok.) ir tik dviejų mokinių tėvai abu dirba užsienyje. Gimnazijoje mokosi 1 našlaitė. 23 (5,5 proc.)  mokinių miręs vienas iš tėvų. Mokinių skaičius</w:t>
      </w:r>
      <w:r w:rsidR="00AA2118">
        <w:rPr>
          <w:color w:val="000000" w:themeColor="text1"/>
        </w:rPr>
        <w:t>,</w:t>
      </w:r>
      <w:r w:rsidR="005F3CB5" w:rsidRPr="005F3CB5">
        <w:rPr>
          <w:color w:val="000000" w:themeColor="text1"/>
        </w:rPr>
        <w:t xml:space="preserve"> augančių daugiavaikėse šeimose</w:t>
      </w:r>
      <w:r w:rsidR="00AA2118">
        <w:rPr>
          <w:color w:val="000000" w:themeColor="text1"/>
        </w:rPr>
        <w:t>, - 61 mokinys (</w:t>
      </w:r>
      <w:r w:rsidR="005F3CB5" w:rsidRPr="005F3CB5">
        <w:rPr>
          <w:color w:val="000000" w:themeColor="text1"/>
        </w:rPr>
        <w:t xml:space="preserve">16 proc.).  Gimnazijoje mokosi 13 mokinių turinčių specialiuosius ugdymosi poreikius, tai 4 mokiniais daugiau nei praėjusiais mokslo metais. Globojamų vaikų sumažėjo nuo 8 iki 4. Socialinė pagalba reikalinga tik mažai daliai mokinių: nemokamą maitinimą gauna 24 mokiniai, tai sudaro 6 proc. mokinių, 2-iems iš jų skirti ir pusryčiai. 1 šeima dėl tėvystės /socialinių įgūdžių stokos yra stebima, Kauno miesto socialinių paslaugų centras teikia šeimoms socialinę pagalbą. </w:t>
      </w:r>
    </w:p>
    <w:p w:rsidR="005F3CB5" w:rsidRPr="005F3CB5" w:rsidRDefault="005F3CB5" w:rsidP="004F1105">
      <w:pPr>
        <w:spacing w:line="360" w:lineRule="auto"/>
        <w:ind w:firstLine="567"/>
        <w:jc w:val="both"/>
        <w:rPr>
          <w:color w:val="000000" w:themeColor="text1"/>
        </w:rPr>
      </w:pPr>
      <w:r w:rsidRPr="005F3CB5">
        <w:rPr>
          <w:color w:val="000000" w:themeColor="text1"/>
        </w:rPr>
        <w:t>Gimnaziją renkasi ne tik mikrorajone gyvenantys mokiniai,  38 atvažiuoja iš kitų miesto mikrorajonų, kurie gyvena toliau kaip už 3-jų km. ir sudaro 9,2 proc. nuo visų mokinių skaičiaus.</w:t>
      </w:r>
    </w:p>
    <w:p w:rsidR="00D9591B" w:rsidRPr="005F3CB5" w:rsidRDefault="005F3CB5" w:rsidP="009D351F">
      <w:pPr>
        <w:spacing w:after="240" w:line="360" w:lineRule="auto"/>
        <w:ind w:firstLine="567"/>
        <w:jc w:val="both"/>
        <w:rPr>
          <w:color w:val="000000" w:themeColor="text1"/>
        </w:rPr>
      </w:pPr>
      <w:r w:rsidRPr="005F3CB5">
        <w:rPr>
          <w:color w:val="000000" w:themeColor="text1"/>
        </w:rPr>
        <w:t>Mokinių prastai lankančių mokyklą yra 19, turinčių elgesio problemų 12.</w:t>
      </w:r>
    </w:p>
    <w:p w:rsidR="000E40D8" w:rsidRPr="004F1105" w:rsidRDefault="000E40D8" w:rsidP="004F1105">
      <w:pPr>
        <w:pStyle w:val="Sraopastraipa"/>
        <w:numPr>
          <w:ilvl w:val="0"/>
          <w:numId w:val="28"/>
        </w:numPr>
        <w:tabs>
          <w:tab w:val="left" w:pos="0"/>
          <w:tab w:val="left" w:pos="851"/>
        </w:tabs>
        <w:spacing w:line="360" w:lineRule="auto"/>
        <w:ind w:left="567" w:firstLine="0"/>
        <w:jc w:val="both"/>
        <w:rPr>
          <w:b/>
        </w:rPr>
      </w:pPr>
      <w:r w:rsidRPr="004F1105">
        <w:rPr>
          <w:b/>
        </w:rPr>
        <w:t>Mokinių skaičiaus Įstaigoje kaita. Jeigu Įstaiga yra mokykla, mokinių skaičiaus vidurkio kaita 1–4, 5–8, 9–10 ir  11–12  klasėse.</w:t>
      </w:r>
    </w:p>
    <w:p w:rsidR="00D9591B" w:rsidRPr="009D351F" w:rsidRDefault="004D0D82" w:rsidP="00AA2118">
      <w:pPr>
        <w:tabs>
          <w:tab w:val="left" w:pos="0"/>
          <w:tab w:val="left" w:pos="2127"/>
        </w:tabs>
        <w:spacing w:line="360" w:lineRule="auto"/>
        <w:ind w:firstLine="567"/>
        <w:jc w:val="both"/>
      </w:pPr>
      <w:r w:rsidRPr="004B4D8B">
        <w:t xml:space="preserve">Šiais mokslo metais gimnazijoje suformuotos trys pirmos gimnazijos klasės ir </w:t>
      </w:r>
      <w:r w:rsidR="007F7FCE" w:rsidRPr="004B4D8B">
        <w:t xml:space="preserve">papildyta </w:t>
      </w:r>
      <w:r w:rsidRPr="004B4D8B">
        <w:t>treči</w:t>
      </w:r>
      <w:r w:rsidR="00E01A89" w:rsidRPr="004B4D8B">
        <w:t>a gimnazijos klasė. Iš viso 2017</w:t>
      </w:r>
      <w:r w:rsidRPr="004B4D8B">
        <w:t xml:space="preserve">  metais atvyko 109 mokiniai</w:t>
      </w:r>
      <w:r w:rsidR="004B4D8B" w:rsidRPr="004B4D8B">
        <w:t xml:space="preserve">, toks pat skaičius kaip ir 2016 m. </w:t>
      </w:r>
      <w:r w:rsidRPr="004B4D8B">
        <w:t xml:space="preserve"> Mokyklos skaičius rugs</w:t>
      </w:r>
      <w:r w:rsidR="007F7FCE" w:rsidRPr="004B4D8B">
        <w:t>ėjo 1 d. 380 mokiniai, t.y. 14</w:t>
      </w:r>
      <w:r w:rsidRPr="004B4D8B">
        <w:t xml:space="preserve"> klasių komplektų, vidurkis kla</w:t>
      </w:r>
      <w:r w:rsidR="00E01A89" w:rsidRPr="004B4D8B">
        <w:t xml:space="preserve">sėse 27. </w:t>
      </w:r>
      <w:r w:rsidR="00E01A89" w:rsidRPr="003F7398">
        <w:t>Daugiausia mokinių 2017</w:t>
      </w:r>
      <w:r w:rsidRPr="003F7398">
        <w:t xml:space="preserve"> metais atvyko iš Mi</w:t>
      </w:r>
      <w:r w:rsidR="00526A6B" w:rsidRPr="003F7398">
        <w:t>likonių pagrindinės mokyklos (33</w:t>
      </w:r>
      <w:r w:rsidRPr="003F7398">
        <w:t xml:space="preserve"> mok.), S. Lozoraičio pagrindinės mokyklos (10 mok.), Jono P</w:t>
      </w:r>
      <w:r w:rsidR="00526A6B" w:rsidRPr="003F7398">
        <w:t xml:space="preserve">auliaus II- ojo gimnazijos – (19 mok.), </w:t>
      </w:r>
      <w:r w:rsidR="001C6F3D" w:rsidRPr="003F7398">
        <w:t xml:space="preserve"> J. Grušo meno gimnazijos – (5</w:t>
      </w:r>
      <w:r w:rsidRPr="003F7398">
        <w:t xml:space="preserve"> mok.), Šv. Kazimiero progimnazijos (</w:t>
      </w:r>
      <w:r w:rsidRPr="00AA2118">
        <w:rPr>
          <w:color w:val="000000" w:themeColor="text1"/>
        </w:rPr>
        <w:t xml:space="preserve">2 </w:t>
      </w:r>
      <w:r w:rsidRPr="003F7398">
        <w:t xml:space="preserve">mok.), Lapių pagrindinės </w:t>
      </w:r>
      <w:r w:rsidRPr="003F7398">
        <w:lastRenderedPageBreak/>
        <w:t>(2 mok.) mokyklos ir kt</w:t>
      </w:r>
      <w:r w:rsidR="004B4D8B" w:rsidRPr="003F7398">
        <w:t xml:space="preserve">. Klasių komplektų </w:t>
      </w:r>
      <w:r w:rsidR="004B4D8B" w:rsidRPr="00FC08D1">
        <w:t>skaičius 2017</w:t>
      </w:r>
      <w:r w:rsidRPr="00FC08D1">
        <w:t xml:space="preserve"> metais sumažėjo 1 komplektu (</w:t>
      </w:r>
      <w:r w:rsidR="004B4D8B" w:rsidRPr="00FC08D1">
        <w:t xml:space="preserve"> 2016 metais buvo 15, </w:t>
      </w:r>
      <w:r w:rsidRPr="00FC08D1">
        <w:t>2015 metais buvo 16, 2014 metais – 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0"/>
        <w:gridCol w:w="1364"/>
        <w:gridCol w:w="1328"/>
        <w:gridCol w:w="1290"/>
        <w:gridCol w:w="1284"/>
        <w:gridCol w:w="1173"/>
        <w:gridCol w:w="1294"/>
      </w:tblGrid>
      <w:tr w:rsidR="00A318C6" w:rsidRPr="004D0D82" w:rsidTr="0039768A">
        <w:tc>
          <w:tcPr>
            <w:tcW w:w="1486" w:type="dxa"/>
            <w:tcBorders>
              <w:top w:val="single" w:sz="4" w:space="0" w:color="auto"/>
              <w:left w:val="single" w:sz="4" w:space="0" w:color="auto"/>
              <w:bottom w:val="single" w:sz="4" w:space="0" w:color="auto"/>
              <w:right w:val="single" w:sz="4" w:space="0" w:color="auto"/>
            </w:tcBorders>
            <w:hideMark/>
          </w:tcPr>
          <w:p w:rsidR="004D0D82" w:rsidRPr="00FC08D1" w:rsidRDefault="004D0D82" w:rsidP="004D0D82">
            <w:pPr>
              <w:tabs>
                <w:tab w:val="left" w:pos="0"/>
                <w:tab w:val="left" w:pos="1875"/>
              </w:tabs>
              <w:spacing w:line="360" w:lineRule="auto"/>
              <w:jc w:val="both"/>
              <w:rPr>
                <w:sz w:val="22"/>
                <w:szCs w:val="22"/>
              </w:rPr>
            </w:pPr>
            <w:r w:rsidRPr="00FC08D1">
              <w:rPr>
                <w:b/>
                <w:sz w:val="22"/>
                <w:szCs w:val="22"/>
              </w:rPr>
              <w:t>Mokinių skaičiaus mažėjimas</w:t>
            </w:r>
          </w:p>
        </w:tc>
        <w:tc>
          <w:tcPr>
            <w:tcW w:w="1392" w:type="dxa"/>
            <w:tcBorders>
              <w:top w:val="single" w:sz="4" w:space="0" w:color="auto"/>
              <w:left w:val="single" w:sz="4" w:space="0" w:color="auto"/>
              <w:bottom w:val="single" w:sz="4" w:space="0" w:color="auto"/>
              <w:right w:val="single" w:sz="4" w:space="0" w:color="auto"/>
            </w:tcBorders>
            <w:vAlign w:val="center"/>
            <w:hideMark/>
          </w:tcPr>
          <w:p w:rsidR="004D0D82" w:rsidRPr="00FC08D1" w:rsidRDefault="004D0D82" w:rsidP="004D0D82">
            <w:pPr>
              <w:autoSpaceDE w:val="0"/>
              <w:autoSpaceDN w:val="0"/>
              <w:adjustRightInd w:val="0"/>
              <w:jc w:val="center"/>
              <w:rPr>
                <w:rFonts w:ascii="TimesNewRomanPS-BoldMT" w:hAnsi="TimesNewRomanPS-BoldMT" w:cs="TimesNewRomanPS-BoldMT"/>
                <w:b/>
                <w:bCs/>
                <w:sz w:val="22"/>
                <w:szCs w:val="22"/>
              </w:rPr>
            </w:pPr>
            <w:r w:rsidRPr="00FC08D1">
              <w:rPr>
                <w:rFonts w:ascii="TimesNewRomanPS-BoldMT" w:hAnsi="TimesNewRomanPS-BoldMT" w:cs="TimesNewRomanPS-BoldMT"/>
                <w:b/>
                <w:bCs/>
                <w:sz w:val="22"/>
                <w:szCs w:val="22"/>
              </w:rPr>
              <w:t>2012 m.</w:t>
            </w:r>
          </w:p>
        </w:tc>
        <w:tc>
          <w:tcPr>
            <w:tcW w:w="1361" w:type="dxa"/>
            <w:tcBorders>
              <w:top w:val="single" w:sz="4" w:space="0" w:color="auto"/>
              <w:left w:val="single" w:sz="4" w:space="0" w:color="auto"/>
              <w:bottom w:val="single" w:sz="4" w:space="0" w:color="auto"/>
              <w:right w:val="single" w:sz="4" w:space="0" w:color="auto"/>
            </w:tcBorders>
            <w:vAlign w:val="center"/>
            <w:hideMark/>
          </w:tcPr>
          <w:p w:rsidR="004D0D82" w:rsidRPr="00FC08D1" w:rsidRDefault="004D0D82" w:rsidP="004D0D82">
            <w:pPr>
              <w:keepNext/>
              <w:jc w:val="center"/>
              <w:outlineLvl w:val="0"/>
              <w:rPr>
                <w:b/>
                <w:bCs/>
                <w:sz w:val="22"/>
                <w:szCs w:val="22"/>
              </w:rPr>
            </w:pPr>
            <w:r w:rsidRPr="00FC08D1">
              <w:rPr>
                <w:b/>
                <w:bCs/>
                <w:sz w:val="22"/>
                <w:szCs w:val="22"/>
              </w:rPr>
              <w:t>2013 m.</w:t>
            </w:r>
          </w:p>
        </w:tc>
        <w:tc>
          <w:tcPr>
            <w:tcW w:w="1328" w:type="dxa"/>
            <w:tcBorders>
              <w:top w:val="single" w:sz="4" w:space="0" w:color="auto"/>
              <w:left w:val="single" w:sz="4" w:space="0" w:color="auto"/>
              <w:bottom w:val="single" w:sz="4" w:space="0" w:color="auto"/>
              <w:right w:val="single" w:sz="4" w:space="0" w:color="auto"/>
            </w:tcBorders>
            <w:vAlign w:val="center"/>
            <w:hideMark/>
          </w:tcPr>
          <w:p w:rsidR="004D0D82" w:rsidRPr="00FC08D1" w:rsidRDefault="004D0D82" w:rsidP="004D0D82">
            <w:pPr>
              <w:autoSpaceDE w:val="0"/>
              <w:autoSpaceDN w:val="0"/>
              <w:adjustRightInd w:val="0"/>
              <w:jc w:val="center"/>
              <w:rPr>
                <w:rFonts w:ascii="TimesNewRomanPS-BoldMT" w:hAnsi="TimesNewRomanPS-BoldMT" w:cs="TimesNewRomanPS-BoldMT"/>
                <w:b/>
                <w:bCs/>
                <w:sz w:val="22"/>
                <w:szCs w:val="22"/>
              </w:rPr>
            </w:pPr>
            <w:r w:rsidRPr="00FC08D1">
              <w:rPr>
                <w:rFonts w:ascii="TimesNewRomanPS-BoldMT" w:hAnsi="TimesNewRomanPS-BoldMT" w:cs="TimesNewRomanPS-BoldMT"/>
                <w:b/>
                <w:bCs/>
                <w:sz w:val="22"/>
                <w:szCs w:val="22"/>
              </w:rPr>
              <w:t>2014 m.</w:t>
            </w:r>
          </w:p>
        </w:tc>
        <w:tc>
          <w:tcPr>
            <w:tcW w:w="1323" w:type="dxa"/>
            <w:tcBorders>
              <w:top w:val="single" w:sz="4" w:space="0" w:color="auto"/>
              <w:left w:val="single" w:sz="4" w:space="0" w:color="auto"/>
              <w:bottom w:val="single" w:sz="4" w:space="0" w:color="auto"/>
              <w:right w:val="single" w:sz="4" w:space="0" w:color="auto"/>
            </w:tcBorders>
            <w:vAlign w:val="center"/>
            <w:hideMark/>
          </w:tcPr>
          <w:p w:rsidR="004D0D82" w:rsidRPr="00FC08D1" w:rsidRDefault="004D0D82" w:rsidP="004D0D82">
            <w:pPr>
              <w:autoSpaceDE w:val="0"/>
              <w:autoSpaceDN w:val="0"/>
              <w:adjustRightInd w:val="0"/>
              <w:jc w:val="center"/>
              <w:rPr>
                <w:rFonts w:ascii="TimesNewRomanPS-BoldMT" w:hAnsi="TimesNewRomanPS-BoldMT" w:cs="TimesNewRomanPS-BoldMT"/>
                <w:b/>
                <w:bCs/>
                <w:sz w:val="22"/>
                <w:szCs w:val="22"/>
                <w:lang w:val="en-US"/>
              </w:rPr>
            </w:pPr>
            <w:r w:rsidRPr="00FC08D1">
              <w:rPr>
                <w:rFonts w:ascii="TimesNewRomanPS-BoldMT" w:hAnsi="TimesNewRomanPS-BoldMT" w:cs="TimesNewRomanPS-BoldMT"/>
                <w:b/>
                <w:bCs/>
                <w:sz w:val="22"/>
                <w:szCs w:val="22"/>
                <w:lang w:val="en-US"/>
              </w:rPr>
              <w:t>2015 m.</w:t>
            </w:r>
          </w:p>
        </w:tc>
        <w:tc>
          <w:tcPr>
            <w:tcW w:w="1205" w:type="dxa"/>
            <w:tcBorders>
              <w:top w:val="single" w:sz="4" w:space="0" w:color="auto"/>
              <w:left w:val="single" w:sz="4" w:space="0" w:color="auto"/>
              <w:bottom w:val="single" w:sz="4" w:space="0" w:color="auto"/>
              <w:right w:val="single" w:sz="4" w:space="0" w:color="auto"/>
            </w:tcBorders>
          </w:tcPr>
          <w:p w:rsidR="004D0D82" w:rsidRPr="00FC08D1" w:rsidRDefault="004D0D82" w:rsidP="004D0D82">
            <w:pPr>
              <w:autoSpaceDE w:val="0"/>
              <w:autoSpaceDN w:val="0"/>
              <w:adjustRightInd w:val="0"/>
              <w:jc w:val="center"/>
              <w:rPr>
                <w:rFonts w:ascii="TimesNewRomanPS-BoldMT" w:hAnsi="TimesNewRomanPS-BoldMT" w:cs="TimesNewRomanPS-BoldMT"/>
                <w:b/>
                <w:bCs/>
                <w:sz w:val="22"/>
                <w:szCs w:val="22"/>
              </w:rPr>
            </w:pPr>
          </w:p>
          <w:p w:rsidR="004D0D82" w:rsidRPr="00FC08D1" w:rsidRDefault="004D0D82" w:rsidP="004D0D82">
            <w:pPr>
              <w:autoSpaceDE w:val="0"/>
              <w:autoSpaceDN w:val="0"/>
              <w:adjustRightInd w:val="0"/>
              <w:rPr>
                <w:rFonts w:ascii="TimesNewRomanPS-BoldMT" w:hAnsi="TimesNewRomanPS-BoldMT" w:cs="TimesNewRomanPS-BoldMT"/>
                <w:b/>
                <w:bCs/>
                <w:sz w:val="22"/>
                <w:szCs w:val="22"/>
              </w:rPr>
            </w:pPr>
          </w:p>
          <w:p w:rsidR="004D0D82" w:rsidRPr="00FC08D1" w:rsidRDefault="004D0D82" w:rsidP="004D0D82">
            <w:pPr>
              <w:autoSpaceDE w:val="0"/>
              <w:autoSpaceDN w:val="0"/>
              <w:adjustRightInd w:val="0"/>
              <w:rPr>
                <w:rFonts w:ascii="TimesNewRomanPS-BoldMT" w:hAnsi="TimesNewRomanPS-BoldMT" w:cs="TimesNewRomanPS-BoldMT"/>
                <w:b/>
                <w:bCs/>
                <w:sz w:val="22"/>
                <w:szCs w:val="22"/>
              </w:rPr>
            </w:pPr>
            <w:r w:rsidRPr="00FC08D1">
              <w:rPr>
                <w:rFonts w:ascii="TimesNewRomanPS-BoldMT" w:hAnsi="TimesNewRomanPS-BoldMT" w:cs="TimesNewRomanPS-BoldMT"/>
                <w:b/>
                <w:bCs/>
                <w:sz w:val="22"/>
                <w:szCs w:val="22"/>
              </w:rPr>
              <w:t>2016 m.</w:t>
            </w:r>
          </w:p>
        </w:tc>
        <w:tc>
          <w:tcPr>
            <w:tcW w:w="1334" w:type="dxa"/>
            <w:tcBorders>
              <w:top w:val="single" w:sz="4" w:space="0" w:color="auto"/>
              <w:left w:val="single" w:sz="4" w:space="0" w:color="auto"/>
              <w:bottom w:val="single" w:sz="4" w:space="0" w:color="auto"/>
              <w:right w:val="single" w:sz="4" w:space="0" w:color="auto"/>
            </w:tcBorders>
            <w:vAlign w:val="center"/>
            <w:hideMark/>
          </w:tcPr>
          <w:p w:rsidR="004D0D82" w:rsidRPr="00FC08D1" w:rsidRDefault="004D0D82" w:rsidP="004D0D82">
            <w:pPr>
              <w:autoSpaceDE w:val="0"/>
              <w:autoSpaceDN w:val="0"/>
              <w:adjustRightInd w:val="0"/>
              <w:jc w:val="center"/>
              <w:rPr>
                <w:rFonts w:ascii="TimesNewRomanPS-BoldMT" w:hAnsi="TimesNewRomanPS-BoldMT" w:cs="TimesNewRomanPS-BoldMT"/>
                <w:b/>
                <w:bCs/>
                <w:sz w:val="22"/>
                <w:szCs w:val="22"/>
              </w:rPr>
            </w:pPr>
            <w:r w:rsidRPr="00FC08D1">
              <w:rPr>
                <w:rFonts w:ascii="TimesNewRomanPS-BoldMT" w:hAnsi="TimesNewRomanPS-BoldMT" w:cs="TimesNewRomanPS-BoldMT"/>
                <w:b/>
                <w:bCs/>
                <w:sz w:val="22"/>
                <w:szCs w:val="22"/>
              </w:rPr>
              <w:t xml:space="preserve">2017 m. </w:t>
            </w:r>
          </w:p>
        </w:tc>
      </w:tr>
      <w:tr w:rsidR="00A318C6" w:rsidRPr="004D0D82" w:rsidTr="0039768A">
        <w:tc>
          <w:tcPr>
            <w:tcW w:w="1486" w:type="dxa"/>
            <w:tcBorders>
              <w:top w:val="single" w:sz="4" w:space="0" w:color="auto"/>
              <w:left w:val="single" w:sz="4" w:space="0" w:color="auto"/>
              <w:bottom w:val="single" w:sz="4" w:space="0" w:color="auto"/>
              <w:right w:val="single" w:sz="4" w:space="0" w:color="auto"/>
            </w:tcBorders>
            <w:hideMark/>
          </w:tcPr>
          <w:p w:rsidR="004D0D82" w:rsidRPr="00FC08D1" w:rsidRDefault="004D0D82" w:rsidP="004D0D82">
            <w:pPr>
              <w:tabs>
                <w:tab w:val="left" w:pos="0"/>
                <w:tab w:val="left" w:pos="1875"/>
              </w:tabs>
              <w:spacing w:line="360" w:lineRule="auto"/>
              <w:jc w:val="both"/>
              <w:rPr>
                <w:sz w:val="22"/>
                <w:szCs w:val="22"/>
              </w:rPr>
            </w:pPr>
            <w:r w:rsidRPr="00FC08D1">
              <w:rPr>
                <w:sz w:val="22"/>
                <w:szCs w:val="22"/>
              </w:rPr>
              <w:t>Kauno „Santaros“ gimnazija</w:t>
            </w:r>
          </w:p>
        </w:tc>
        <w:tc>
          <w:tcPr>
            <w:tcW w:w="1392" w:type="dxa"/>
            <w:tcBorders>
              <w:top w:val="single" w:sz="4" w:space="0" w:color="auto"/>
              <w:left w:val="single" w:sz="4" w:space="0" w:color="auto"/>
              <w:bottom w:val="single" w:sz="4" w:space="0" w:color="auto"/>
              <w:right w:val="single" w:sz="4" w:space="0" w:color="auto"/>
            </w:tcBorders>
            <w:vAlign w:val="center"/>
            <w:hideMark/>
          </w:tcPr>
          <w:p w:rsidR="004D0D82" w:rsidRPr="00FC08D1" w:rsidRDefault="004D0D82" w:rsidP="00F0075D">
            <w:pPr>
              <w:autoSpaceDE w:val="0"/>
              <w:autoSpaceDN w:val="0"/>
              <w:adjustRightInd w:val="0"/>
              <w:spacing w:line="276" w:lineRule="auto"/>
              <w:jc w:val="both"/>
              <w:rPr>
                <w:sz w:val="22"/>
                <w:szCs w:val="22"/>
              </w:rPr>
            </w:pPr>
            <w:r w:rsidRPr="00FC08D1">
              <w:rPr>
                <w:sz w:val="22"/>
                <w:szCs w:val="22"/>
              </w:rPr>
              <w:t>632</w:t>
            </w:r>
          </w:p>
          <w:p w:rsidR="004D0D82" w:rsidRPr="00FC08D1" w:rsidRDefault="004D0D82" w:rsidP="00F0075D">
            <w:pPr>
              <w:autoSpaceDE w:val="0"/>
              <w:autoSpaceDN w:val="0"/>
              <w:adjustRightInd w:val="0"/>
              <w:spacing w:line="276" w:lineRule="auto"/>
              <w:jc w:val="both"/>
              <w:rPr>
                <w:sz w:val="22"/>
                <w:szCs w:val="22"/>
              </w:rPr>
            </w:pPr>
            <w:r w:rsidRPr="00FC08D1">
              <w:rPr>
                <w:sz w:val="22"/>
                <w:szCs w:val="22"/>
              </w:rPr>
              <w:t>+12,1%</w:t>
            </w:r>
          </w:p>
        </w:tc>
        <w:tc>
          <w:tcPr>
            <w:tcW w:w="1361" w:type="dxa"/>
            <w:tcBorders>
              <w:top w:val="single" w:sz="4" w:space="0" w:color="auto"/>
              <w:left w:val="single" w:sz="4" w:space="0" w:color="auto"/>
              <w:bottom w:val="single" w:sz="4" w:space="0" w:color="auto"/>
              <w:right w:val="single" w:sz="4" w:space="0" w:color="auto"/>
            </w:tcBorders>
            <w:vAlign w:val="center"/>
            <w:hideMark/>
          </w:tcPr>
          <w:p w:rsidR="004D0D82" w:rsidRPr="00FC08D1" w:rsidRDefault="004D0D82" w:rsidP="00F0075D">
            <w:pPr>
              <w:autoSpaceDE w:val="0"/>
              <w:autoSpaceDN w:val="0"/>
              <w:adjustRightInd w:val="0"/>
              <w:spacing w:line="276" w:lineRule="auto"/>
              <w:jc w:val="both"/>
              <w:rPr>
                <w:sz w:val="22"/>
                <w:szCs w:val="22"/>
              </w:rPr>
            </w:pPr>
            <w:r w:rsidRPr="00FC08D1">
              <w:rPr>
                <w:sz w:val="22"/>
                <w:szCs w:val="22"/>
              </w:rPr>
              <w:t>669</w:t>
            </w:r>
          </w:p>
          <w:p w:rsidR="004D0D82" w:rsidRPr="00FC08D1" w:rsidRDefault="004D0D82" w:rsidP="00F0075D">
            <w:pPr>
              <w:autoSpaceDE w:val="0"/>
              <w:autoSpaceDN w:val="0"/>
              <w:adjustRightInd w:val="0"/>
              <w:spacing w:line="276" w:lineRule="auto"/>
              <w:jc w:val="both"/>
              <w:rPr>
                <w:sz w:val="22"/>
                <w:szCs w:val="22"/>
              </w:rPr>
            </w:pPr>
            <w:r w:rsidRPr="00FC08D1">
              <w:rPr>
                <w:sz w:val="22"/>
                <w:szCs w:val="22"/>
              </w:rPr>
              <w:t>+5,6%</w:t>
            </w:r>
          </w:p>
        </w:tc>
        <w:tc>
          <w:tcPr>
            <w:tcW w:w="1328" w:type="dxa"/>
            <w:tcBorders>
              <w:top w:val="single" w:sz="4" w:space="0" w:color="auto"/>
              <w:left w:val="single" w:sz="4" w:space="0" w:color="auto"/>
              <w:bottom w:val="single" w:sz="4" w:space="0" w:color="auto"/>
              <w:right w:val="single" w:sz="4" w:space="0" w:color="auto"/>
            </w:tcBorders>
            <w:vAlign w:val="center"/>
            <w:hideMark/>
          </w:tcPr>
          <w:p w:rsidR="004D0D82" w:rsidRPr="00FC08D1" w:rsidRDefault="004D0D82" w:rsidP="00F0075D">
            <w:pPr>
              <w:autoSpaceDE w:val="0"/>
              <w:autoSpaceDN w:val="0"/>
              <w:adjustRightInd w:val="0"/>
              <w:spacing w:line="276" w:lineRule="auto"/>
              <w:jc w:val="both"/>
              <w:rPr>
                <w:sz w:val="22"/>
                <w:szCs w:val="22"/>
              </w:rPr>
            </w:pPr>
            <w:r w:rsidRPr="00FC08D1">
              <w:rPr>
                <w:sz w:val="22"/>
                <w:szCs w:val="22"/>
              </w:rPr>
              <w:t>630</w:t>
            </w:r>
          </w:p>
          <w:p w:rsidR="004D0D82" w:rsidRPr="00FC08D1" w:rsidRDefault="004D0D82" w:rsidP="00F0075D">
            <w:pPr>
              <w:autoSpaceDE w:val="0"/>
              <w:autoSpaceDN w:val="0"/>
              <w:adjustRightInd w:val="0"/>
              <w:spacing w:line="276" w:lineRule="auto"/>
              <w:jc w:val="both"/>
              <w:rPr>
                <w:sz w:val="22"/>
                <w:szCs w:val="22"/>
              </w:rPr>
            </w:pPr>
            <w:r w:rsidRPr="00FC08D1">
              <w:rPr>
                <w:sz w:val="22"/>
                <w:szCs w:val="22"/>
              </w:rPr>
              <w:t>-5,8%</w:t>
            </w:r>
          </w:p>
        </w:tc>
        <w:tc>
          <w:tcPr>
            <w:tcW w:w="1323" w:type="dxa"/>
            <w:tcBorders>
              <w:top w:val="single" w:sz="4" w:space="0" w:color="auto"/>
              <w:left w:val="single" w:sz="4" w:space="0" w:color="auto"/>
              <w:bottom w:val="single" w:sz="4" w:space="0" w:color="auto"/>
              <w:right w:val="single" w:sz="4" w:space="0" w:color="auto"/>
            </w:tcBorders>
            <w:vAlign w:val="center"/>
            <w:hideMark/>
          </w:tcPr>
          <w:p w:rsidR="004D0D82" w:rsidRPr="00FC08D1" w:rsidRDefault="004D0D82" w:rsidP="00F0075D">
            <w:pPr>
              <w:autoSpaceDE w:val="0"/>
              <w:autoSpaceDN w:val="0"/>
              <w:adjustRightInd w:val="0"/>
              <w:spacing w:line="276" w:lineRule="auto"/>
              <w:jc w:val="both"/>
              <w:rPr>
                <w:sz w:val="22"/>
                <w:szCs w:val="22"/>
              </w:rPr>
            </w:pPr>
            <w:r w:rsidRPr="00FC08D1">
              <w:rPr>
                <w:sz w:val="22"/>
                <w:szCs w:val="22"/>
              </w:rPr>
              <w:t>462</w:t>
            </w:r>
          </w:p>
          <w:p w:rsidR="004D0D82" w:rsidRPr="00FC08D1" w:rsidRDefault="004D0D82" w:rsidP="00F0075D">
            <w:pPr>
              <w:autoSpaceDE w:val="0"/>
              <w:autoSpaceDN w:val="0"/>
              <w:adjustRightInd w:val="0"/>
              <w:spacing w:line="276" w:lineRule="auto"/>
              <w:jc w:val="both"/>
              <w:rPr>
                <w:sz w:val="22"/>
                <w:szCs w:val="22"/>
                <w:lang w:val="en-US"/>
              </w:rPr>
            </w:pPr>
            <w:r w:rsidRPr="00FC08D1">
              <w:rPr>
                <w:sz w:val="22"/>
                <w:szCs w:val="22"/>
              </w:rPr>
              <w:t>-22%</w:t>
            </w:r>
          </w:p>
        </w:tc>
        <w:tc>
          <w:tcPr>
            <w:tcW w:w="1205" w:type="dxa"/>
            <w:tcBorders>
              <w:top w:val="single" w:sz="4" w:space="0" w:color="auto"/>
              <w:left w:val="single" w:sz="4" w:space="0" w:color="auto"/>
              <w:bottom w:val="single" w:sz="4" w:space="0" w:color="auto"/>
              <w:right w:val="single" w:sz="4" w:space="0" w:color="auto"/>
            </w:tcBorders>
          </w:tcPr>
          <w:p w:rsidR="00DA5FFE" w:rsidRPr="00FC08D1" w:rsidRDefault="00DA5FFE" w:rsidP="00F0075D">
            <w:pPr>
              <w:autoSpaceDE w:val="0"/>
              <w:autoSpaceDN w:val="0"/>
              <w:adjustRightInd w:val="0"/>
              <w:spacing w:line="276" w:lineRule="auto"/>
              <w:jc w:val="both"/>
              <w:rPr>
                <w:sz w:val="22"/>
                <w:szCs w:val="22"/>
              </w:rPr>
            </w:pPr>
          </w:p>
          <w:p w:rsidR="004D0D82" w:rsidRPr="00FC08D1" w:rsidRDefault="004D0D82" w:rsidP="00F0075D">
            <w:pPr>
              <w:autoSpaceDE w:val="0"/>
              <w:autoSpaceDN w:val="0"/>
              <w:adjustRightInd w:val="0"/>
              <w:spacing w:line="276" w:lineRule="auto"/>
              <w:jc w:val="both"/>
              <w:rPr>
                <w:sz w:val="22"/>
                <w:szCs w:val="22"/>
              </w:rPr>
            </w:pPr>
            <w:r w:rsidRPr="00FC08D1">
              <w:rPr>
                <w:sz w:val="22"/>
                <w:szCs w:val="22"/>
              </w:rPr>
              <w:t>430</w:t>
            </w:r>
          </w:p>
          <w:p w:rsidR="004D0D82" w:rsidRPr="00FC08D1" w:rsidRDefault="004D0D82" w:rsidP="00F0075D">
            <w:pPr>
              <w:autoSpaceDE w:val="0"/>
              <w:autoSpaceDN w:val="0"/>
              <w:adjustRightInd w:val="0"/>
              <w:spacing w:line="276" w:lineRule="auto"/>
              <w:jc w:val="both"/>
              <w:rPr>
                <w:sz w:val="22"/>
                <w:szCs w:val="22"/>
              </w:rPr>
            </w:pPr>
            <w:r w:rsidRPr="00FC08D1">
              <w:rPr>
                <w:sz w:val="22"/>
                <w:szCs w:val="22"/>
              </w:rPr>
              <w:t>-7%</w:t>
            </w:r>
          </w:p>
        </w:tc>
        <w:tc>
          <w:tcPr>
            <w:tcW w:w="1334" w:type="dxa"/>
            <w:tcBorders>
              <w:top w:val="single" w:sz="4" w:space="0" w:color="auto"/>
              <w:left w:val="single" w:sz="4" w:space="0" w:color="auto"/>
              <w:bottom w:val="single" w:sz="4" w:space="0" w:color="auto"/>
              <w:right w:val="single" w:sz="4" w:space="0" w:color="auto"/>
            </w:tcBorders>
            <w:vAlign w:val="center"/>
            <w:hideMark/>
          </w:tcPr>
          <w:p w:rsidR="00DA5FFE" w:rsidRPr="00FC08D1" w:rsidRDefault="00DA5FFE" w:rsidP="00F0075D">
            <w:pPr>
              <w:autoSpaceDE w:val="0"/>
              <w:autoSpaceDN w:val="0"/>
              <w:adjustRightInd w:val="0"/>
              <w:spacing w:line="276" w:lineRule="auto"/>
              <w:jc w:val="both"/>
              <w:rPr>
                <w:sz w:val="22"/>
                <w:szCs w:val="22"/>
                <w:lang w:val="en-US"/>
              </w:rPr>
            </w:pPr>
            <w:r w:rsidRPr="00FC08D1">
              <w:rPr>
                <w:sz w:val="22"/>
                <w:szCs w:val="22"/>
                <w:lang w:val="en-US"/>
              </w:rPr>
              <w:t>380</w:t>
            </w:r>
          </w:p>
          <w:p w:rsidR="004D0D82" w:rsidRPr="00FC08D1" w:rsidRDefault="00FC08D1" w:rsidP="00F0075D">
            <w:pPr>
              <w:autoSpaceDE w:val="0"/>
              <w:autoSpaceDN w:val="0"/>
              <w:adjustRightInd w:val="0"/>
              <w:spacing w:line="276" w:lineRule="auto"/>
              <w:jc w:val="both"/>
              <w:rPr>
                <w:sz w:val="22"/>
                <w:szCs w:val="22"/>
                <w:lang w:val="en-US"/>
              </w:rPr>
            </w:pPr>
            <w:r>
              <w:rPr>
                <w:sz w:val="22"/>
                <w:szCs w:val="22"/>
                <w:lang w:val="en-US"/>
              </w:rPr>
              <w:t>-8</w:t>
            </w:r>
            <w:r w:rsidR="004D0D82" w:rsidRPr="00FC08D1">
              <w:rPr>
                <w:sz w:val="22"/>
                <w:szCs w:val="22"/>
                <w:lang w:val="en-US"/>
              </w:rPr>
              <w:t>%</w:t>
            </w:r>
          </w:p>
        </w:tc>
      </w:tr>
    </w:tbl>
    <w:p w:rsidR="004D0D82" w:rsidRPr="004D0D82" w:rsidRDefault="004D0D82" w:rsidP="004D0D82">
      <w:pPr>
        <w:tabs>
          <w:tab w:val="left" w:pos="0"/>
          <w:tab w:val="left" w:pos="1875"/>
        </w:tabs>
        <w:spacing w:line="360" w:lineRule="auto"/>
        <w:jc w:val="both"/>
        <w:rPr>
          <w:color w:val="FF0000"/>
        </w:rPr>
      </w:pPr>
    </w:p>
    <w:p w:rsidR="004D0D82" w:rsidRPr="00FC08D1" w:rsidRDefault="00D145CF" w:rsidP="004F1105">
      <w:pPr>
        <w:tabs>
          <w:tab w:val="left" w:pos="0"/>
          <w:tab w:val="left" w:pos="851"/>
        </w:tabs>
        <w:spacing w:line="360" w:lineRule="auto"/>
        <w:ind w:firstLine="567"/>
        <w:jc w:val="both"/>
        <w:rPr>
          <w:b/>
        </w:rPr>
      </w:pPr>
      <w:r w:rsidRPr="00FC08D1">
        <w:t>2017 metais išleidžiamos 3</w:t>
      </w:r>
      <w:r w:rsidR="004D0D82" w:rsidRPr="00FC08D1">
        <w:t xml:space="preserve"> abiturientų klasės, t.y.</w:t>
      </w:r>
      <w:r w:rsidR="004D0D82" w:rsidRPr="00AA2118">
        <w:rPr>
          <w:color w:val="000000" w:themeColor="text1"/>
        </w:rPr>
        <w:t xml:space="preserve"> </w:t>
      </w:r>
      <w:r w:rsidR="00AA2118">
        <w:rPr>
          <w:color w:val="000000" w:themeColor="text1"/>
        </w:rPr>
        <w:t>75</w:t>
      </w:r>
      <w:r w:rsidR="004D0D82" w:rsidRPr="00AA2118">
        <w:rPr>
          <w:color w:val="000000" w:themeColor="text1"/>
        </w:rPr>
        <w:t xml:space="preserve"> </w:t>
      </w:r>
      <w:r w:rsidR="004D0D82" w:rsidRPr="00FC08D1">
        <w:t>mokiniai, planuojama surinkti</w:t>
      </w:r>
      <w:r w:rsidR="00D4026E" w:rsidRPr="00FC08D1">
        <w:t xml:space="preserve"> keturias </w:t>
      </w:r>
      <w:r w:rsidRPr="00FC08D1">
        <w:t xml:space="preserve"> pirmas kl</w:t>
      </w:r>
      <w:r w:rsidR="00D4026E" w:rsidRPr="00FC08D1">
        <w:t>ases,</w:t>
      </w:r>
      <w:r w:rsidR="004D0D82" w:rsidRPr="00FC08D1">
        <w:t xml:space="preserve"> vieną trečią klasę. Situaciją galėtų šiek tiek koreguoti komplektų skaičiaus apribojimas  J. Grušo meno gimnazijoje bei Jono Pauliaus II – ojo katalikiškoje gimnazijoje. </w:t>
      </w:r>
    </w:p>
    <w:p w:rsidR="004D0D82" w:rsidRDefault="004D0D82" w:rsidP="00D9591B">
      <w:pPr>
        <w:tabs>
          <w:tab w:val="left" w:pos="0"/>
        </w:tabs>
        <w:jc w:val="both"/>
        <w:rPr>
          <w:color w:val="000000" w:themeColor="text1"/>
        </w:rPr>
      </w:pPr>
    </w:p>
    <w:p w:rsidR="000E40D8" w:rsidRPr="004F1105" w:rsidRDefault="000E40D8" w:rsidP="004F1105">
      <w:pPr>
        <w:spacing w:line="360" w:lineRule="auto"/>
        <w:ind w:firstLine="567"/>
        <w:jc w:val="both"/>
        <w:rPr>
          <w:b/>
          <w:color w:val="000000" w:themeColor="text1"/>
        </w:rPr>
      </w:pPr>
      <w:r w:rsidRPr="004F1105">
        <w:rPr>
          <w:b/>
          <w:color w:val="000000" w:themeColor="text1"/>
        </w:rPr>
        <w:t>3. Įgijusių vidurinį ir pagrindinį išsilavinimą mokinių dalis.</w:t>
      </w:r>
    </w:p>
    <w:p w:rsidR="000E02B5" w:rsidRDefault="004F1105" w:rsidP="001415D9">
      <w:pPr>
        <w:spacing w:line="360" w:lineRule="auto"/>
        <w:jc w:val="both"/>
      </w:pPr>
      <w:r>
        <w:t xml:space="preserve">         </w:t>
      </w:r>
      <w:r w:rsidR="000E02B5" w:rsidRPr="000E02B5">
        <w:t>2017</w:t>
      </w:r>
      <w:r w:rsidR="000E02B5" w:rsidRPr="00C31F6B">
        <w:t xml:space="preserve"> metais </w:t>
      </w:r>
      <w:r w:rsidR="000E02B5">
        <w:t>vidurinį ir pagrindinį išsilavinimą įgijo 100 proc. mokinių. V</w:t>
      </w:r>
      <w:r w:rsidR="000E02B5" w:rsidRPr="00C31F6B">
        <w:t xml:space="preserve">isiems (120) gimnazistų įteikti Brandos atestatai, 2 gimnazistams įteikti Brandos atestatai su pagyrimu. Iš viso gauta 8 šimto balų įvertinimai: 4 matematikos, du fizikos, vienas anglų kalbos ir istorijos. Visų mokomųjų  dalykų, išskyrus chemiją,  brandos egzaminų rezultatai viršija Lietuvos vidurkį. Tai sudaro 89 % mokomųjų dalykų. Kauno miesto mokyklų vidurkis lenkiamas lietuvių kalbos, </w:t>
      </w:r>
      <w:r w:rsidR="000E02B5">
        <w:t>biologijos, fizikos, istorijos, tai sudaro 45 % visų mokomųjų dalykų.</w:t>
      </w:r>
    </w:p>
    <w:p w:rsidR="00010EA9" w:rsidRPr="00152DF5" w:rsidRDefault="000E02B5" w:rsidP="00010EA9">
      <w:pPr>
        <w:spacing w:after="160" w:line="360" w:lineRule="auto"/>
        <w:contextualSpacing/>
        <w:jc w:val="both"/>
      </w:pPr>
      <w:r w:rsidRPr="00152DF5">
        <w:t xml:space="preserve">PUPP lietuvių kalbos kokybė 67 %, matematikos PUPP kokybė 71 %. Su viso miesto rodikliu tiek lietuvių kalbos, tiek matematikos PUPP kokybė aukštesnė.  </w:t>
      </w:r>
      <w:r w:rsidR="00010EA9" w:rsidRPr="00152DF5">
        <w:t>Lietuvių kalbos PUPP vidurkis 7,20, miesto – 6,89, matematikos PUPP gimnazijos vidurkis – 7,21, miesto – 6,51.</w:t>
      </w:r>
    </w:p>
    <w:p w:rsidR="00E00E1C" w:rsidRDefault="00C301A3" w:rsidP="00E00E1C">
      <w:pPr>
        <w:spacing w:after="480" w:line="360" w:lineRule="auto"/>
        <w:ind w:firstLine="567"/>
        <w:contextualSpacing/>
        <w:jc w:val="both"/>
        <w:rPr>
          <w:szCs w:val="22"/>
        </w:rPr>
      </w:pPr>
      <w:r w:rsidRPr="00C07F5C">
        <w:rPr>
          <w:szCs w:val="22"/>
        </w:rPr>
        <w:t xml:space="preserve">Gimnazija džiaugiasi tuo, kad abiturientai sėkmingai įstoja į aukštąsias mokyklas. Mokyklos </w:t>
      </w:r>
      <w:r w:rsidR="00C07F5C" w:rsidRPr="00C07F5C">
        <w:rPr>
          <w:szCs w:val="22"/>
        </w:rPr>
        <w:t>karjeros centro duomenimis, 2017 m. 54</w:t>
      </w:r>
      <w:r w:rsidRPr="00C07F5C">
        <w:rPr>
          <w:szCs w:val="22"/>
        </w:rPr>
        <w:t xml:space="preserve"> % abiturientų pasirinko studijas Lietuvos universitetuose, 1 % – pasi</w:t>
      </w:r>
      <w:r w:rsidR="00C07F5C" w:rsidRPr="00C07F5C">
        <w:rPr>
          <w:szCs w:val="22"/>
        </w:rPr>
        <w:t>rinko užsienio universitetus, 24</w:t>
      </w:r>
      <w:r w:rsidRPr="00C07F5C">
        <w:rPr>
          <w:szCs w:val="22"/>
        </w:rPr>
        <w:t xml:space="preserve"> % </w:t>
      </w:r>
      <w:r w:rsidR="00C07F5C" w:rsidRPr="00C07F5C">
        <w:rPr>
          <w:szCs w:val="22"/>
        </w:rPr>
        <w:t>pasirinko studijas kolegijose, 12</w:t>
      </w:r>
      <w:r w:rsidRPr="00C07F5C">
        <w:rPr>
          <w:szCs w:val="22"/>
        </w:rPr>
        <w:t xml:space="preserve"> % – niekur nestojo. Populiariausios</w:t>
      </w:r>
      <w:r w:rsidR="00C07F5C" w:rsidRPr="00C07F5C">
        <w:rPr>
          <w:szCs w:val="22"/>
        </w:rPr>
        <w:t xml:space="preserve"> aukštosios mokyklos yra KTU- 30%,  VDU – 11 % , toliau seka, LSMU – 5%,  VU – 4 %,. </w:t>
      </w:r>
      <w:r w:rsidRPr="00C07F5C">
        <w:rPr>
          <w:szCs w:val="22"/>
        </w:rPr>
        <w:t>Iš kolegijų populiariausia yra Kauno kolegija, st</w:t>
      </w:r>
      <w:r w:rsidR="00C07F5C" w:rsidRPr="00C07F5C">
        <w:rPr>
          <w:szCs w:val="22"/>
        </w:rPr>
        <w:t>udijas čia rinkosi 16</w:t>
      </w:r>
      <w:r w:rsidRPr="00C07F5C">
        <w:rPr>
          <w:szCs w:val="22"/>
        </w:rPr>
        <w:t xml:space="preserve">%  </w:t>
      </w:r>
      <w:r w:rsidRPr="009D35A3">
        <w:rPr>
          <w:szCs w:val="22"/>
        </w:rPr>
        <w:t>gimnazist</w:t>
      </w:r>
      <w:r>
        <w:rPr>
          <w:szCs w:val="22"/>
        </w:rPr>
        <w:t>ų.</w:t>
      </w:r>
    </w:p>
    <w:p w:rsidR="001415D9" w:rsidRDefault="000C4D15" w:rsidP="00E00E1C">
      <w:pPr>
        <w:spacing w:line="360" w:lineRule="auto"/>
        <w:ind w:firstLine="567"/>
        <w:contextualSpacing/>
        <w:rPr>
          <w:b/>
          <w:szCs w:val="22"/>
        </w:rPr>
      </w:pPr>
      <w:r w:rsidRPr="000C4D15">
        <w:rPr>
          <w:b/>
          <w:szCs w:val="22"/>
        </w:rPr>
        <w:t>G</w:t>
      </w:r>
      <w:r>
        <w:rPr>
          <w:b/>
          <w:szCs w:val="22"/>
        </w:rPr>
        <w:t xml:space="preserve">imnazijos pasiekimai ir pažanga  bei mokymosi pagalbos teikimas. </w:t>
      </w:r>
    </w:p>
    <w:p w:rsidR="004E09F3" w:rsidRPr="008A5D4A" w:rsidRDefault="004E09F3" w:rsidP="004E09F3">
      <w:pPr>
        <w:pStyle w:val="Default"/>
        <w:spacing w:after="63" w:line="360" w:lineRule="auto"/>
        <w:jc w:val="both"/>
        <w:rPr>
          <w:color w:val="auto"/>
          <w:lang w:val="lt-LT"/>
        </w:rPr>
      </w:pPr>
      <w:r w:rsidRPr="008A5D4A">
        <w:rPr>
          <w:shd w:val="clear" w:color="auto" w:fill="FFFFFF"/>
          <w:lang w:val="lt-LT"/>
        </w:rPr>
        <w:t>Gimnazijoje pasiekimai ir pažanga stebima vadovaujantis „</w:t>
      </w:r>
      <w:r w:rsidRPr="008A5D4A">
        <w:rPr>
          <w:lang w:val="lt-LT"/>
        </w:rPr>
        <w:t xml:space="preserve">Mokinių pasiekimų ir pažangos vertinimo tvarka“, patvirtinta direktoriaus  2017 06 09 įsakymu Nr. </w:t>
      </w:r>
      <w:r w:rsidRPr="00F50669">
        <w:t>V-246,</w:t>
      </w:r>
      <w:r>
        <w:t xml:space="preserve"> bei </w:t>
      </w:r>
      <w:r w:rsidRPr="009D0173">
        <w:t>Pradinio, pagrindinio ir v</w:t>
      </w:r>
      <w:r>
        <w:t xml:space="preserve">idurinio ugdymo programų aprašu, patvirtintu Lietuvos Respublikos švietimo ir mokslo ministro 2015  m. gruodžio 21 d. įsakymu Nr. V-1309 , taip pat </w:t>
      </w:r>
      <w:r w:rsidRPr="00E82C67">
        <w:t xml:space="preserve">Kauno „Santaros“ </w:t>
      </w:r>
      <w:r w:rsidRPr="00E82C67">
        <w:lastRenderedPageBreak/>
        <w:t>gimnazijos mokinių mokymosi pas</w:t>
      </w:r>
      <w:r>
        <w:t xml:space="preserve">iekimų gerinimo priemonių planu, kuris  </w:t>
      </w:r>
      <w:r w:rsidRPr="00E82C67">
        <w:t xml:space="preserve"> nusako mokinių pasiekimų gerinimo </w:t>
      </w:r>
      <w:r>
        <w:t>pagalbos teikimo procesą, priimtų</w:t>
      </w:r>
      <w:r w:rsidRPr="00E82C67">
        <w:t xml:space="preserve"> sprendimų ir įgyvendinamų priemonių savalai</w:t>
      </w:r>
      <w:r>
        <w:t xml:space="preserve">kį įgyvendinimą. Gimnazijoje įgyvendinamas vidinis Mokymosi pasiekimų ir pažangos projektas „Aš užaugau „Santaroje“, apimantis bendrųjų i dalykinių kompetencijų ugdymą, skiriant ypatingą dėmesį mokinių asmeninės ir mokėjimo mokytis kompetencijų svarbai. Apie </w:t>
      </w:r>
      <w:r>
        <w:rPr>
          <w:lang w:val="lt-LT"/>
        </w:rPr>
        <w:t xml:space="preserve">šį projektą gimnazija buvo pakviesta dalytis aptirtimi parodoje „Mokykla 2017“. </w:t>
      </w:r>
      <w:r w:rsidRPr="008A5D4A">
        <w:rPr>
          <w:lang w:val="lt-LT"/>
        </w:rPr>
        <w:t xml:space="preserve">Taip pat mokykloje, siekianat ugdyti </w:t>
      </w:r>
      <w:r w:rsidRPr="008A5D4A">
        <w:rPr>
          <w:color w:val="auto"/>
          <w:lang w:val="lt-LT"/>
        </w:rPr>
        <w:t>aukštesniuosius mąstymo gebėjimus (pagal B. Bloom taksonomiją: taikymas, analizė, sintezė ir vertinimas), taikant metodinėse grupėse priimtus mąstymo žemėlapius, dalyvaujama vidiniame gimnazijos projekte „</w:t>
      </w:r>
      <w:r w:rsidRPr="00BF4B70">
        <w:rPr>
          <w:color w:val="auto"/>
          <w:lang w:val="lt-LT"/>
        </w:rPr>
        <w:t>Mąstymo kultūrą ugdanti mokykla“.</w:t>
      </w:r>
    </w:p>
    <w:p w:rsidR="00F50669" w:rsidRDefault="00C81D93" w:rsidP="00AA2118">
      <w:pPr>
        <w:pStyle w:val="Default"/>
        <w:tabs>
          <w:tab w:val="left" w:pos="1134"/>
        </w:tabs>
        <w:spacing w:line="360" w:lineRule="auto"/>
        <w:ind w:firstLine="567"/>
        <w:jc w:val="both"/>
      </w:pPr>
      <w:r w:rsidRPr="001415D9">
        <w:rPr>
          <w:lang w:val="lt-LT"/>
        </w:rPr>
        <w:t>Mokymosi stilių analizės dėka mokymasis tampa personalizuotas ir savivaldis, ilgalaikės, trumpalaikės ir viešosios konsultacijos, namų darbų ruošos klubas,  signalinių pusmečių aptarimas, pagalbos grupių sudaryma</w:t>
      </w:r>
      <w:r w:rsidR="00BC2512">
        <w:rPr>
          <w:lang w:val="lt-LT"/>
        </w:rPr>
        <w:t>s siekiant pagerinti mokymosi pa</w:t>
      </w:r>
      <w:r w:rsidRPr="001415D9">
        <w:rPr>
          <w:lang w:val="lt-LT"/>
        </w:rPr>
        <w:t xml:space="preserve">siekimus, gilina mokinių dalykines žinias, orientuoja į mokymosi pažangą. </w:t>
      </w:r>
      <w:r w:rsidRPr="00260161">
        <w:rPr>
          <w:lang w:val="lt-LT"/>
        </w:rPr>
        <w:t xml:space="preserve">Individualūs pokalbiai su tėvais, mokiniais, vertinimo aplankų, įsivertinimo lapų, Edmodo aplinkos naudojimas mokinių mokymosi pažangai stebėti ugdo mokėjimo mokytis kompetenciją, leidžia atkreipti dėmesį į individualias kiekvieno mokinio išgales bei ypatybes siekiant nuolatinės asmeninės pažangos mokiniui tinkamu būdu ir tempu. Nacionalinių pasiekimų patikrinimų analizė, signalinių, I, Metinio pusmečių aptarimas bei palyginimas Mokytojų tarybos posėdžiuose ugdo bendruomenės sutelktumą, nukreipia veiklos apmąstymams, įsivertinimui, ateities planavimui. Gimnazijoje taikant numatytas priemones Mokinių pasiekimų gerinimo plane po signalinio pusmečio mokinių mokymosi pasiekimai pagerėja 2 – 3 proc, 50 proc. mokinių padaro pažangą. </w:t>
      </w:r>
      <w:r>
        <w:t>Lyginant gimnazijos 2016/2017 m.m. I pusmečio ir Metinio kokybę, pagerėjimas yra 6 proc. I pusmečio kokybė 26 proc, Metinio kokybė - 32 proc, laukiama kokybė 37 proc.</w:t>
      </w:r>
    </w:p>
    <w:p w:rsidR="000C4D15" w:rsidRDefault="000C4D15" w:rsidP="00AA2118">
      <w:pPr>
        <w:pStyle w:val="Default"/>
        <w:spacing w:after="63" w:line="360" w:lineRule="auto"/>
        <w:ind w:firstLine="567"/>
        <w:jc w:val="both"/>
        <w:rPr>
          <w:color w:val="auto"/>
          <w:sz w:val="23"/>
          <w:szCs w:val="23"/>
        </w:rPr>
      </w:pPr>
      <w:r w:rsidRPr="00942E33">
        <w:t xml:space="preserve">Vienas iš gimnazijos ugdymo prioritetų, išskirtų BUP, yra </w:t>
      </w:r>
      <w:r w:rsidRPr="00BF4B70">
        <w:rPr>
          <w:color w:val="auto"/>
          <w:sz w:val="23"/>
          <w:szCs w:val="23"/>
        </w:rPr>
        <w:t>Efektyvios pagalbos teikimas žemų pasiekimų ir ypatingų gebėjimų mokiniams</w:t>
      </w:r>
      <w:r>
        <w:rPr>
          <w:color w:val="auto"/>
          <w:sz w:val="23"/>
          <w:szCs w:val="23"/>
        </w:rPr>
        <w:t>, ypač akcentuojant</w:t>
      </w:r>
      <w:r w:rsidRPr="00BF4B70">
        <w:rPr>
          <w:color w:val="auto"/>
          <w:sz w:val="23"/>
          <w:szCs w:val="23"/>
        </w:rPr>
        <w:t xml:space="preserve"> pagrindinio ugdymo II dalies </w:t>
      </w:r>
      <w:r>
        <w:rPr>
          <w:color w:val="auto"/>
          <w:sz w:val="23"/>
          <w:szCs w:val="23"/>
        </w:rPr>
        <w:t>programą</w:t>
      </w:r>
      <w:r w:rsidRPr="00BF4B70">
        <w:rPr>
          <w:color w:val="auto"/>
          <w:sz w:val="23"/>
          <w:szCs w:val="23"/>
        </w:rPr>
        <w:t xml:space="preserve">. </w:t>
      </w:r>
      <w:r>
        <w:rPr>
          <w:color w:val="auto"/>
          <w:sz w:val="23"/>
          <w:szCs w:val="23"/>
        </w:rPr>
        <w:t>Gimnazijos parengtos</w:t>
      </w:r>
      <w:r w:rsidRPr="00BF4B70">
        <w:rPr>
          <w:color w:val="auto"/>
          <w:sz w:val="23"/>
          <w:szCs w:val="23"/>
        </w:rPr>
        <w:t xml:space="preserve"> Gabių mokinių ir Že</w:t>
      </w:r>
      <w:r>
        <w:rPr>
          <w:color w:val="auto"/>
          <w:sz w:val="23"/>
          <w:szCs w:val="23"/>
        </w:rPr>
        <w:t>mų mokinių pasiekimų programos</w:t>
      </w:r>
      <w:r w:rsidRPr="00BF4B70">
        <w:rPr>
          <w:color w:val="auto"/>
          <w:sz w:val="23"/>
          <w:szCs w:val="23"/>
        </w:rPr>
        <w:t>.</w:t>
      </w:r>
    </w:p>
    <w:p w:rsidR="000C4D15" w:rsidRPr="009D351F" w:rsidRDefault="000C4D15" w:rsidP="00AA2118">
      <w:pPr>
        <w:shd w:val="clear" w:color="auto" w:fill="FFFFFF"/>
        <w:spacing w:line="360" w:lineRule="auto"/>
        <w:ind w:firstLine="567"/>
        <w:jc w:val="both"/>
      </w:pPr>
      <w:r>
        <w:rPr>
          <w:sz w:val="23"/>
          <w:szCs w:val="23"/>
        </w:rPr>
        <w:t xml:space="preserve">Taip pat mokykloje susitarta dėl valandų, </w:t>
      </w:r>
      <w:r>
        <w:t>skiriamų mokinio ugdymosi poreikiams tenkinti, mokymosi pagalbai teikti, poreikio ir jų panaudojimo</w:t>
      </w:r>
      <w:r w:rsidR="009D351F">
        <w:t>:</w:t>
      </w:r>
    </w:p>
    <w:p w:rsidR="000C4D15" w:rsidRPr="00387632" w:rsidRDefault="000C4D15" w:rsidP="00AA2118">
      <w:pPr>
        <w:pStyle w:val="Sraopastraipa"/>
        <w:numPr>
          <w:ilvl w:val="0"/>
          <w:numId w:val="25"/>
        </w:numPr>
        <w:tabs>
          <w:tab w:val="left" w:pos="993"/>
        </w:tabs>
        <w:spacing w:after="200" w:line="360" w:lineRule="auto"/>
        <w:ind w:left="567" w:hanging="283"/>
        <w:contextualSpacing/>
        <w:jc w:val="both"/>
      </w:pPr>
      <w:r w:rsidRPr="00387632">
        <w:t>pagilintai I – II  klasėse mokoma lietuvių kalbos, matematikos, skiriant po 1 pamoką, sudarant laikinas grupes pagal pasiekimų lygius.</w:t>
      </w:r>
    </w:p>
    <w:p w:rsidR="000C4D15" w:rsidRPr="00387632" w:rsidRDefault="000C4D15" w:rsidP="00AA2118">
      <w:pPr>
        <w:pStyle w:val="Sraopastraipa"/>
        <w:numPr>
          <w:ilvl w:val="0"/>
          <w:numId w:val="25"/>
        </w:numPr>
        <w:tabs>
          <w:tab w:val="left" w:pos="567"/>
        </w:tabs>
        <w:spacing w:after="200" w:line="360" w:lineRule="auto"/>
        <w:ind w:left="567" w:hanging="283"/>
        <w:contextualSpacing/>
        <w:jc w:val="both"/>
        <w:rPr>
          <w:bCs/>
          <w:spacing w:val="3"/>
        </w:rPr>
      </w:pPr>
      <w:r w:rsidRPr="00387632">
        <w:rPr>
          <w:bCs/>
          <w:spacing w:val="3"/>
        </w:rPr>
        <w:t xml:space="preserve">pagilintai I a, I b ir II a, II b klasėse mokoma pageidaujančius anglų kalbos, skiriant po 1 pamoką.  </w:t>
      </w:r>
    </w:p>
    <w:p w:rsidR="000C4D15" w:rsidRPr="00387632" w:rsidRDefault="000C4D15" w:rsidP="004F1105">
      <w:pPr>
        <w:pStyle w:val="Sraopastraipa"/>
        <w:numPr>
          <w:ilvl w:val="0"/>
          <w:numId w:val="25"/>
        </w:numPr>
        <w:tabs>
          <w:tab w:val="left" w:pos="567"/>
        </w:tabs>
        <w:spacing w:after="200" w:line="360" w:lineRule="auto"/>
        <w:ind w:left="567" w:hanging="283"/>
        <w:contextualSpacing/>
        <w:jc w:val="both"/>
        <w:rPr>
          <w:bCs/>
          <w:spacing w:val="3"/>
        </w:rPr>
      </w:pPr>
      <w:r w:rsidRPr="00387632">
        <w:rPr>
          <w:bCs/>
          <w:spacing w:val="3"/>
        </w:rPr>
        <w:t xml:space="preserve">žemesnių pasiekimų mokiniams (I c, II c klasių ir kitiems pageidaujantiems mokiniams) skiriama po 1 valandą Matematikos konsultacijoms lankyti, pagalbai mokiniams teikti.   </w:t>
      </w:r>
    </w:p>
    <w:p w:rsidR="000C4D15" w:rsidRPr="00387632" w:rsidRDefault="000C4D15" w:rsidP="004F1105">
      <w:pPr>
        <w:pStyle w:val="Sraopastraipa"/>
        <w:numPr>
          <w:ilvl w:val="0"/>
          <w:numId w:val="25"/>
        </w:numPr>
        <w:tabs>
          <w:tab w:val="left" w:pos="567"/>
        </w:tabs>
        <w:spacing w:after="200" w:line="360" w:lineRule="auto"/>
        <w:ind w:left="567" w:hanging="283"/>
        <w:contextualSpacing/>
        <w:jc w:val="both"/>
        <w:rPr>
          <w:bCs/>
          <w:color w:val="FF0000"/>
          <w:spacing w:val="3"/>
        </w:rPr>
      </w:pPr>
      <w:r w:rsidRPr="00387632">
        <w:rPr>
          <w:bCs/>
          <w:spacing w:val="3"/>
        </w:rPr>
        <w:lastRenderedPageBreak/>
        <w:t xml:space="preserve">stiprinant gimnazijoje technologinę kryptį I klasėse mokoma Išmaniųjų technologijų dalyko, stiprinant gamtos mokslų kryptį – Tyrimų laboratorijos dalyko, stiprinant  ekonominę – matematinę kryptį mokoma integruoto ekonomikos – matematikos dalyko, sudarant pagilinto mokymo laikinas grupes. Mokiniai pasirinktus dalykus renkasi laisvanoriškai, teikdami prašymą mokytis gimnazijoje.  </w:t>
      </w:r>
    </w:p>
    <w:p w:rsidR="000C4D15" w:rsidRPr="007A3BB0" w:rsidRDefault="000C4D15" w:rsidP="004F1105">
      <w:pPr>
        <w:tabs>
          <w:tab w:val="left" w:pos="993"/>
        </w:tabs>
        <w:spacing w:line="360" w:lineRule="auto"/>
        <w:ind w:firstLine="567"/>
        <w:jc w:val="both"/>
      </w:pPr>
      <w:r w:rsidRPr="007A3BB0">
        <w:t xml:space="preserve">Mokytojai savanoriškai teikia trumpalaikes konsultacijas, </w:t>
      </w:r>
      <w:r>
        <w:t xml:space="preserve">naudojant </w:t>
      </w:r>
      <w:r w:rsidRPr="007A3BB0">
        <w:t xml:space="preserve">virtualias aplinkas (EDMODO, MOODLE ir kt.). Ilgalaikės dalykų konsultacijos vyksta pagal mokyklos nustatytą tvarkaraštį. </w:t>
      </w:r>
    </w:p>
    <w:p w:rsidR="000C4D15" w:rsidRPr="007A3BB0" w:rsidRDefault="000C4D15" w:rsidP="009D351F">
      <w:pPr>
        <w:pStyle w:val="Sraopastraipa"/>
        <w:numPr>
          <w:ilvl w:val="0"/>
          <w:numId w:val="26"/>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68" w:hanging="284"/>
        <w:contextualSpacing/>
        <w:jc w:val="both"/>
      </w:pPr>
      <w:r w:rsidRPr="007A3BB0">
        <w:t>Pačių mokinių pagalba kitiems mokiniams: įgyvendinama Mentorystės programa.</w:t>
      </w:r>
    </w:p>
    <w:p w:rsidR="000C4D15" w:rsidRPr="007A3BB0" w:rsidRDefault="000C4D15" w:rsidP="004F1105">
      <w:pPr>
        <w:pStyle w:val="Default"/>
        <w:numPr>
          <w:ilvl w:val="0"/>
          <w:numId w:val="26"/>
        </w:numPr>
        <w:spacing w:line="360" w:lineRule="auto"/>
        <w:ind w:left="567" w:hanging="283"/>
        <w:jc w:val="both"/>
        <w:rPr>
          <w:color w:val="auto"/>
          <w:lang w:val="lt-LT"/>
        </w:rPr>
      </w:pPr>
      <w:r w:rsidRPr="007A3BB0">
        <w:rPr>
          <w:color w:val="auto"/>
          <w:lang w:val="lt-LT"/>
        </w:rPr>
        <w:t>Kartą per mėnesį visai mokyklai organizuojamos trumpalaikės pasirinkto dalyko viešosios konsultacijos, kurias per klasės valandėlę savanoriškai teikia dalyko mokytojas.</w:t>
      </w:r>
    </w:p>
    <w:p w:rsidR="000C4D15" w:rsidRPr="007A3BB0" w:rsidRDefault="000C4D15" w:rsidP="009D351F">
      <w:pPr>
        <w:pStyle w:val="Sraopastraipa"/>
        <w:numPr>
          <w:ilvl w:val="0"/>
          <w:numId w:val="26"/>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67" w:hanging="283"/>
        <w:contextualSpacing/>
        <w:jc w:val="both"/>
      </w:pPr>
      <w:r w:rsidRPr="007A3BB0">
        <w:t xml:space="preserve">Naujai priimtiems į gimnaziją mokiniams organizuojama vasaros edukacinė jaunimo tęstinė susipažinimo stovyklą „atRASK“ Miroslavo miestelio piligrimų namuose, pritraukiant savivaldybės lėšas, bei gimnazijos vidinė 1 dienos edukacinė vasaros stovykla „Susipažinkime“ paskutinę rugpjūčio savaitę. </w:t>
      </w:r>
    </w:p>
    <w:p w:rsidR="000C4D15" w:rsidRDefault="000C4D15" w:rsidP="004F1105">
      <w:pPr>
        <w:pStyle w:val="Default"/>
        <w:numPr>
          <w:ilvl w:val="0"/>
          <w:numId w:val="26"/>
        </w:numPr>
        <w:spacing w:line="360" w:lineRule="auto"/>
        <w:ind w:left="567" w:hanging="283"/>
        <w:jc w:val="both"/>
        <w:rPr>
          <w:color w:val="auto"/>
        </w:rPr>
      </w:pPr>
      <w:r>
        <w:rPr>
          <w:color w:val="auto"/>
        </w:rPr>
        <w:t>N</w:t>
      </w:r>
      <w:r w:rsidRPr="00A86F2C">
        <w:rPr>
          <w:color w:val="auto"/>
        </w:rPr>
        <w:t>aujai suf</w:t>
      </w:r>
      <w:r>
        <w:rPr>
          <w:color w:val="auto"/>
        </w:rPr>
        <w:t>ormuotoms klasėms, organizuojama</w:t>
      </w:r>
      <w:r w:rsidRPr="00A86F2C">
        <w:rPr>
          <w:color w:val="auto"/>
        </w:rPr>
        <w:t xml:space="preserve"> socialinių įgūdžių dieną „Pažink save </w:t>
      </w:r>
      <w:r>
        <w:rPr>
          <w:color w:val="auto"/>
        </w:rPr>
        <w:t>ir kitus“.</w:t>
      </w:r>
    </w:p>
    <w:p w:rsidR="000C4D15" w:rsidRDefault="000C4D15" w:rsidP="004F1105">
      <w:pPr>
        <w:pStyle w:val="Default"/>
        <w:numPr>
          <w:ilvl w:val="0"/>
          <w:numId w:val="26"/>
        </w:numPr>
        <w:spacing w:line="360" w:lineRule="auto"/>
        <w:ind w:left="567" w:hanging="283"/>
        <w:jc w:val="both"/>
        <w:rPr>
          <w:color w:val="auto"/>
        </w:rPr>
      </w:pPr>
      <w:r>
        <w:rPr>
          <w:color w:val="auto"/>
        </w:rPr>
        <w:t>Žemų pasiekimų mokiniai nukreipiami į Namų darbų ruošos klubą, rekomenduojama lankyti ilgalaikes dalyk</w:t>
      </w:r>
      <w:r>
        <w:rPr>
          <w:color w:val="auto"/>
          <w:lang w:val="lt-LT"/>
        </w:rPr>
        <w:t xml:space="preserve">ų </w:t>
      </w:r>
      <w:r>
        <w:rPr>
          <w:color w:val="auto"/>
        </w:rPr>
        <w:t xml:space="preserve">konsultacijas: lietuvių, angų kalbų, matematikos, istorijos, gamtos mokslų, informacinių technologijų. </w:t>
      </w:r>
    </w:p>
    <w:p w:rsidR="000C4D15" w:rsidRPr="00CE7FAF" w:rsidRDefault="000C4D15" w:rsidP="004F1105">
      <w:pPr>
        <w:pStyle w:val="Default"/>
        <w:numPr>
          <w:ilvl w:val="0"/>
          <w:numId w:val="26"/>
        </w:numPr>
        <w:spacing w:line="360" w:lineRule="auto"/>
        <w:ind w:left="567" w:hanging="283"/>
        <w:jc w:val="both"/>
      </w:pPr>
      <w:r>
        <w:rPr>
          <w:color w:val="auto"/>
        </w:rPr>
        <w:t xml:space="preserve">Gabūs mokiniai įtraukiami į Nuodugnaus mokymo(si) programą, nukreipiami į neformalus švietimo veiklas, Kauno miesto itin gabių mokinių tarpdisciplininį projektą.  </w:t>
      </w:r>
    </w:p>
    <w:p w:rsidR="000C4D15" w:rsidRPr="009D351F" w:rsidRDefault="000C4D15" w:rsidP="009D351F">
      <w:pPr>
        <w:pStyle w:val="Default"/>
        <w:numPr>
          <w:ilvl w:val="0"/>
          <w:numId w:val="26"/>
        </w:numPr>
        <w:spacing w:line="360" w:lineRule="auto"/>
        <w:ind w:left="567" w:hanging="283"/>
        <w:jc w:val="both"/>
      </w:pPr>
      <w:r>
        <w:rPr>
          <w:color w:val="auto"/>
        </w:rPr>
        <w:t xml:space="preserve">Esant poreikiui (po neįsisavinto kurso medžiagos dalies, mokymosi sunkumų arba itin gabiems mokiniams) gali būti sudaromos mokinių, kuriems reikia panašaus pobūdžio pagalbos, grupės: iš gretimų klasių mokinių ar individualiai. </w:t>
      </w:r>
    </w:p>
    <w:p w:rsidR="00F50669" w:rsidRDefault="000C4D15" w:rsidP="004F1105">
      <w:pPr>
        <w:pStyle w:val="Default"/>
        <w:spacing w:line="360" w:lineRule="auto"/>
        <w:ind w:firstLine="567"/>
        <w:jc w:val="both"/>
        <w:rPr>
          <w:color w:val="auto"/>
        </w:rPr>
      </w:pPr>
      <w:r>
        <w:rPr>
          <w:color w:val="auto"/>
        </w:rPr>
        <w:t xml:space="preserve">Sisteminis požiūris, apimantis pagalbos teikimą organizacijoje, sudarant trišales sutartis, vadovaujantis pasidalytos lyderystės principais, užtikrina ir , tikėtina, užtikrins, jog mokinių pasiekimai stabiliai išliks geri ir tenkins mokinių, mokytojų, vadovų, tėvų poreikius ir lūkesčius. </w:t>
      </w:r>
    </w:p>
    <w:p w:rsidR="006C3768" w:rsidRDefault="006C3768" w:rsidP="006C3768">
      <w:pPr>
        <w:spacing w:line="360" w:lineRule="auto"/>
        <w:ind w:firstLine="567"/>
        <w:jc w:val="both"/>
        <w:rPr>
          <w:color w:val="000000" w:themeColor="text1"/>
        </w:rPr>
      </w:pPr>
      <w:r>
        <w:rPr>
          <w:color w:val="000000" w:themeColor="text1"/>
        </w:rPr>
        <w:t>Gimnazija</w:t>
      </w:r>
      <w:r w:rsidRPr="002A38F8">
        <w:rPr>
          <w:color w:val="000000" w:themeColor="text1"/>
        </w:rPr>
        <w:t xml:space="preserve"> dalyvauja </w:t>
      </w:r>
      <w:r>
        <w:rPr>
          <w:color w:val="000000" w:themeColor="text1"/>
        </w:rPr>
        <w:t xml:space="preserve">šiuose </w:t>
      </w:r>
      <w:r w:rsidRPr="002A38F8">
        <w:rPr>
          <w:color w:val="000000" w:themeColor="text1"/>
        </w:rPr>
        <w:t>projektuose</w:t>
      </w:r>
      <w:r>
        <w:rPr>
          <w:color w:val="000000" w:themeColor="text1"/>
        </w:rPr>
        <w:t xml:space="preserve">: </w:t>
      </w:r>
      <w:r w:rsidRPr="002A38F8">
        <w:rPr>
          <w:color w:val="000000" w:themeColor="text1"/>
        </w:rPr>
        <w:t xml:space="preserve"> </w:t>
      </w:r>
    </w:p>
    <w:p w:rsidR="006C3768" w:rsidRDefault="006C3768" w:rsidP="006C3768">
      <w:pPr>
        <w:spacing w:line="360" w:lineRule="auto"/>
        <w:ind w:firstLine="567"/>
        <w:jc w:val="both"/>
        <w:rPr>
          <w:color w:val="000000" w:themeColor="text1"/>
        </w:rPr>
      </w:pPr>
      <w:r w:rsidRPr="002A38F8">
        <w:rPr>
          <w:color w:val="000000" w:themeColor="text1"/>
        </w:rPr>
        <w:t>Tarptautiniai projektai.  Erasmus + „Keliai, jungiantys Europos šalis“, tarptautinėje moksleivių mainų programoje YFU, tarptautinės istorinio teisingumo komisijos projekte „Tolerancijos centras“, Baltijos regioninėje vasaros akademijoje Latvijoje, kurios tikslas kurta demokratinę ir įtraukią kultūrą Lietuvos, Latvijos, Estijos mokyklose.</w:t>
      </w:r>
      <w:r>
        <w:rPr>
          <w:color w:val="000000" w:themeColor="text1"/>
        </w:rPr>
        <w:t xml:space="preserve"> </w:t>
      </w:r>
    </w:p>
    <w:p w:rsidR="006C3768" w:rsidRPr="002A38F8" w:rsidRDefault="006C3768" w:rsidP="006C3768">
      <w:pPr>
        <w:spacing w:line="360" w:lineRule="auto"/>
        <w:ind w:firstLine="567"/>
        <w:jc w:val="both"/>
        <w:rPr>
          <w:color w:val="000000" w:themeColor="text1"/>
        </w:rPr>
      </w:pPr>
      <w:r w:rsidRPr="002A38F8">
        <w:rPr>
          <w:color w:val="000000" w:themeColor="text1"/>
        </w:rPr>
        <w:lastRenderedPageBreak/>
        <w:t>Pradėtas įgyvendinti Neformaliojo vaikų švietimo finansuojamas projektas „Būk detektyvas“, Tarpdisciplininis projek</w:t>
      </w:r>
      <w:r>
        <w:rPr>
          <w:color w:val="000000" w:themeColor="text1"/>
        </w:rPr>
        <w:t xml:space="preserve">tas „Mokyklos sėkmės istorijos“, taip pat </w:t>
      </w:r>
      <w:r w:rsidRPr="002A38F8">
        <w:rPr>
          <w:color w:val="000000" w:themeColor="text1"/>
        </w:rPr>
        <w:t>11-12 klasių mokinių verslumo ugdymas, taikant netradicines ugdymo formas, dalyvaujant MMB (mokinių</w:t>
      </w:r>
      <w:r>
        <w:rPr>
          <w:color w:val="000000" w:themeColor="text1"/>
        </w:rPr>
        <w:t xml:space="preserve"> mokomosios bendrovės) veikloje. </w:t>
      </w:r>
      <w:r w:rsidRPr="002A38F8">
        <w:rPr>
          <w:color w:val="000000" w:themeColor="text1"/>
        </w:rPr>
        <w:t>Socialiniai partneriai kviečiami į susitikimus su mokiniais, mokytojais ir tėvais, gimnazijoje organizuojamos Orumo pamokos, susitikimai su įžymiais žmonėmis. Visa tai padeda įgyvendinti „Mokymosi be sienų“ idėją, skatina bendradarbiavimą tarp įvairių švietimo subjektų.</w:t>
      </w:r>
    </w:p>
    <w:p w:rsidR="00F92B27" w:rsidRPr="00776EC2" w:rsidRDefault="00F92B27" w:rsidP="006C3768">
      <w:pPr>
        <w:jc w:val="both"/>
        <w:rPr>
          <w:color w:val="000000" w:themeColor="text1"/>
        </w:rPr>
      </w:pPr>
    </w:p>
    <w:p w:rsidR="00153B35" w:rsidRPr="00BC2512" w:rsidRDefault="000E40D8" w:rsidP="00BC2512">
      <w:pPr>
        <w:pStyle w:val="Sraopastraipa"/>
        <w:numPr>
          <w:ilvl w:val="0"/>
          <w:numId w:val="35"/>
        </w:numPr>
        <w:tabs>
          <w:tab w:val="left" w:pos="993"/>
        </w:tabs>
        <w:spacing w:line="360" w:lineRule="auto"/>
        <w:ind w:left="851" w:hanging="284"/>
        <w:jc w:val="both"/>
        <w:rPr>
          <w:b/>
          <w:color w:val="000000" w:themeColor="text1"/>
        </w:rPr>
      </w:pPr>
      <w:r w:rsidRPr="00BC2512">
        <w:rPr>
          <w:b/>
          <w:color w:val="000000" w:themeColor="text1"/>
        </w:rPr>
        <w:t>Mokinių, ugdomų pagal neformaliojo švietimo programas, dalis.</w:t>
      </w:r>
    </w:p>
    <w:p w:rsidR="00035C00" w:rsidRPr="00217C68" w:rsidRDefault="00217C68" w:rsidP="004F1105">
      <w:pPr>
        <w:spacing w:line="360" w:lineRule="auto"/>
        <w:ind w:firstLine="567"/>
        <w:jc w:val="both"/>
        <w:rPr>
          <w:color w:val="000000" w:themeColor="text1"/>
        </w:rPr>
      </w:pPr>
      <w:r w:rsidRPr="00217C68">
        <w:rPr>
          <w:color w:val="000000" w:themeColor="text1"/>
        </w:rPr>
        <w:t xml:space="preserve">Kasmet yra </w:t>
      </w:r>
      <w:r w:rsidR="006C3768">
        <w:rPr>
          <w:color w:val="000000" w:themeColor="text1"/>
        </w:rPr>
        <w:t>kaupiamos žinios apie mokinių</w:t>
      </w:r>
      <w:r w:rsidRPr="00217C68">
        <w:rPr>
          <w:color w:val="000000" w:themeColor="text1"/>
        </w:rPr>
        <w:t xml:space="preserve"> dalyvavimą neformaliojo ugdymo veikloje. Prioritetinė sritis -  etnokultūrinis ugdymas. Yra suburtos  dvi tautinių šokių kolektyvo grup</w:t>
      </w:r>
      <w:r w:rsidR="006C3768">
        <w:rPr>
          <w:color w:val="000000" w:themeColor="text1"/>
        </w:rPr>
        <w:t>ės. Jose dalyvauja 30 gimnazistų</w:t>
      </w:r>
      <w:r w:rsidRPr="00217C68">
        <w:rPr>
          <w:color w:val="000000" w:themeColor="text1"/>
        </w:rPr>
        <w:t>.</w:t>
      </w:r>
    </w:p>
    <w:p w:rsidR="008952EE" w:rsidRDefault="008952EE" w:rsidP="008952EE">
      <w:pPr>
        <w:pStyle w:val="Sraopastraipa"/>
        <w:ind w:left="720"/>
        <w:jc w:val="both"/>
        <w:rPr>
          <w:color w:val="000000" w:themeColor="text1"/>
        </w:rPr>
      </w:pPr>
    </w:p>
    <w:tbl>
      <w:tblPr>
        <w:tblW w:w="8527" w:type="dxa"/>
        <w:tblLook w:val="04A0" w:firstRow="1" w:lastRow="0" w:firstColumn="1" w:lastColumn="0" w:noHBand="0" w:noVBand="1"/>
      </w:tblPr>
      <w:tblGrid>
        <w:gridCol w:w="2689"/>
        <w:gridCol w:w="1204"/>
        <w:gridCol w:w="1158"/>
        <w:gridCol w:w="1158"/>
        <w:gridCol w:w="1158"/>
        <w:gridCol w:w="1160"/>
      </w:tblGrid>
      <w:tr w:rsidR="00153B35" w:rsidRPr="00153B35" w:rsidTr="009D351F">
        <w:trPr>
          <w:trHeight w:val="1065"/>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3B35" w:rsidRPr="00153B35" w:rsidRDefault="00153B35" w:rsidP="00153B35">
            <w:pPr>
              <w:rPr>
                <w:color w:val="000000"/>
                <w:lang w:val="en-US" w:eastAsia="en-US"/>
              </w:rPr>
            </w:pPr>
            <w:r w:rsidRPr="00153B35">
              <w:rPr>
                <w:color w:val="000000"/>
                <w:lang w:val="en-US" w:eastAsia="en-US"/>
              </w:rPr>
              <w:t>Tarifikuota</w:t>
            </w:r>
          </w:p>
        </w:tc>
        <w:tc>
          <w:tcPr>
            <w:tcW w:w="1204" w:type="dxa"/>
            <w:tcBorders>
              <w:top w:val="single" w:sz="4" w:space="0" w:color="auto"/>
              <w:left w:val="nil"/>
              <w:bottom w:val="single" w:sz="4" w:space="0" w:color="auto"/>
              <w:right w:val="single" w:sz="4" w:space="0" w:color="auto"/>
            </w:tcBorders>
            <w:shd w:val="clear" w:color="auto" w:fill="auto"/>
            <w:vAlign w:val="center"/>
            <w:hideMark/>
          </w:tcPr>
          <w:p w:rsidR="00153B35" w:rsidRPr="00153B35" w:rsidRDefault="00153B35" w:rsidP="00153B35">
            <w:pPr>
              <w:rPr>
                <w:b/>
                <w:bCs/>
                <w:color w:val="000000"/>
                <w:sz w:val="22"/>
                <w:szCs w:val="22"/>
                <w:lang w:val="en-US" w:eastAsia="en-US"/>
              </w:rPr>
            </w:pPr>
            <w:r w:rsidRPr="00153B35">
              <w:rPr>
                <w:b/>
                <w:bCs/>
                <w:color w:val="000000"/>
                <w:sz w:val="22"/>
                <w:szCs w:val="22"/>
                <w:lang w:val="en-US" w:eastAsia="en-US"/>
              </w:rPr>
              <w:t>2013/2014</w:t>
            </w:r>
            <w:r w:rsidRPr="00153B35">
              <w:rPr>
                <w:b/>
                <w:bCs/>
                <w:color w:val="000000"/>
                <w:sz w:val="22"/>
                <w:szCs w:val="22"/>
                <w:lang w:val="en-US" w:eastAsia="en-US"/>
              </w:rPr>
              <w:br/>
              <w:t>m. m.</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rsidR="00153B35" w:rsidRPr="00153B35" w:rsidRDefault="00153B35" w:rsidP="00153B35">
            <w:pPr>
              <w:rPr>
                <w:b/>
                <w:bCs/>
                <w:color w:val="000000"/>
                <w:sz w:val="22"/>
                <w:szCs w:val="22"/>
                <w:lang w:val="en-US" w:eastAsia="en-US"/>
              </w:rPr>
            </w:pPr>
            <w:r w:rsidRPr="00153B35">
              <w:rPr>
                <w:b/>
                <w:bCs/>
                <w:color w:val="000000"/>
                <w:sz w:val="22"/>
                <w:szCs w:val="22"/>
                <w:lang w:val="en-US" w:eastAsia="en-US"/>
              </w:rPr>
              <w:t>2014/2015</w:t>
            </w:r>
            <w:r w:rsidRPr="00153B35">
              <w:rPr>
                <w:b/>
                <w:bCs/>
                <w:color w:val="000000"/>
                <w:sz w:val="22"/>
                <w:szCs w:val="22"/>
                <w:lang w:val="en-US" w:eastAsia="en-US"/>
              </w:rPr>
              <w:br/>
              <w:t>m. m.</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rsidR="00153B35" w:rsidRPr="00153B35" w:rsidRDefault="00153B35" w:rsidP="00153B35">
            <w:pPr>
              <w:rPr>
                <w:b/>
                <w:bCs/>
                <w:color w:val="000000"/>
                <w:sz w:val="22"/>
                <w:szCs w:val="22"/>
                <w:lang w:val="en-US" w:eastAsia="en-US"/>
              </w:rPr>
            </w:pPr>
            <w:r w:rsidRPr="00153B35">
              <w:rPr>
                <w:b/>
                <w:bCs/>
                <w:color w:val="000000"/>
                <w:sz w:val="22"/>
                <w:szCs w:val="22"/>
                <w:lang w:val="en-US" w:eastAsia="en-US"/>
              </w:rPr>
              <w:t>2015/2016</w:t>
            </w:r>
            <w:r w:rsidRPr="00153B35">
              <w:rPr>
                <w:b/>
                <w:bCs/>
                <w:color w:val="000000"/>
                <w:sz w:val="22"/>
                <w:szCs w:val="22"/>
                <w:lang w:val="en-US" w:eastAsia="en-US"/>
              </w:rPr>
              <w:br/>
              <w:t>m. m.</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rsidR="00153B35" w:rsidRPr="00153B35" w:rsidRDefault="00153B35" w:rsidP="00153B35">
            <w:pPr>
              <w:rPr>
                <w:b/>
                <w:bCs/>
                <w:color w:val="000000"/>
                <w:sz w:val="22"/>
                <w:szCs w:val="22"/>
                <w:lang w:val="en-US" w:eastAsia="en-US"/>
              </w:rPr>
            </w:pPr>
            <w:r w:rsidRPr="00153B35">
              <w:rPr>
                <w:b/>
                <w:bCs/>
                <w:color w:val="000000"/>
                <w:sz w:val="22"/>
                <w:szCs w:val="22"/>
                <w:lang w:val="en-US" w:eastAsia="en-US"/>
              </w:rPr>
              <w:t>2016/2017</w:t>
            </w:r>
            <w:r w:rsidRPr="00153B35">
              <w:rPr>
                <w:b/>
                <w:bCs/>
                <w:color w:val="000000"/>
                <w:sz w:val="22"/>
                <w:szCs w:val="22"/>
                <w:lang w:val="en-US" w:eastAsia="en-US"/>
              </w:rPr>
              <w:br/>
              <w:t>m.m.</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153B35" w:rsidRPr="00153B35" w:rsidRDefault="00153B35" w:rsidP="00153B35">
            <w:pPr>
              <w:rPr>
                <w:b/>
                <w:bCs/>
                <w:color w:val="000000"/>
                <w:sz w:val="22"/>
                <w:szCs w:val="22"/>
                <w:lang w:val="en-US" w:eastAsia="en-US"/>
              </w:rPr>
            </w:pPr>
            <w:r w:rsidRPr="00153B35">
              <w:rPr>
                <w:b/>
                <w:bCs/>
                <w:color w:val="000000"/>
                <w:sz w:val="22"/>
                <w:szCs w:val="22"/>
                <w:lang w:val="en-US" w:eastAsia="en-US"/>
              </w:rPr>
              <w:t>2017/2018</w:t>
            </w:r>
            <w:r w:rsidRPr="00153B35">
              <w:rPr>
                <w:b/>
                <w:bCs/>
                <w:color w:val="000000"/>
                <w:sz w:val="22"/>
                <w:szCs w:val="22"/>
                <w:lang w:val="en-US" w:eastAsia="en-US"/>
              </w:rPr>
              <w:br/>
              <w:t>m.m.</w:t>
            </w:r>
          </w:p>
        </w:tc>
      </w:tr>
      <w:tr w:rsidR="00153B35" w:rsidRPr="00153B35" w:rsidTr="009D351F">
        <w:trPr>
          <w:trHeight w:val="1215"/>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153B35" w:rsidRPr="00153B35" w:rsidRDefault="00153B35" w:rsidP="00153B35">
            <w:pPr>
              <w:rPr>
                <w:color w:val="000000"/>
                <w:lang w:val="en-US" w:eastAsia="en-US"/>
              </w:rPr>
            </w:pPr>
            <w:r w:rsidRPr="00153B35">
              <w:rPr>
                <w:color w:val="000000"/>
                <w:lang w:val="en-US" w:eastAsia="en-US"/>
              </w:rPr>
              <w:t>Neformalaus ugdymo valandų dalis nuo</w:t>
            </w:r>
            <w:r w:rsidRPr="00153B35">
              <w:rPr>
                <w:color w:val="000000"/>
                <w:lang w:val="en-US" w:eastAsia="en-US"/>
              </w:rPr>
              <w:br/>
              <w:t>bendro tarifikuotų valandų skaičiaus</w:t>
            </w:r>
            <w:r w:rsidRPr="00153B35">
              <w:rPr>
                <w:color w:val="000000"/>
                <w:lang w:val="en-US" w:eastAsia="en-US"/>
              </w:rPr>
              <w:br/>
              <w:t>gimnazijoje</w:t>
            </w:r>
          </w:p>
        </w:tc>
        <w:tc>
          <w:tcPr>
            <w:tcW w:w="1204" w:type="dxa"/>
            <w:tcBorders>
              <w:top w:val="nil"/>
              <w:left w:val="nil"/>
              <w:bottom w:val="single" w:sz="4" w:space="0" w:color="auto"/>
              <w:right w:val="single" w:sz="4" w:space="0" w:color="auto"/>
            </w:tcBorders>
            <w:shd w:val="clear" w:color="auto" w:fill="auto"/>
            <w:vAlign w:val="center"/>
            <w:hideMark/>
          </w:tcPr>
          <w:p w:rsidR="00153B35" w:rsidRPr="00153B35" w:rsidRDefault="00153B35" w:rsidP="00153B35">
            <w:pPr>
              <w:jc w:val="center"/>
              <w:rPr>
                <w:color w:val="000000"/>
                <w:lang w:val="en-US" w:eastAsia="en-US"/>
              </w:rPr>
            </w:pPr>
            <w:r w:rsidRPr="00153B35">
              <w:rPr>
                <w:color w:val="000000"/>
                <w:lang w:val="en-US" w:eastAsia="en-US"/>
              </w:rPr>
              <w:t xml:space="preserve">5,8 % </w:t>
            </w:r>
          </w:p>
        </w:tc>
        <w:tc>
          <w:tcPr>
            <w:tcW w:w="1158" w:type="dxa"/>
            <w:tcBorders>
              <w:top w:val="nil"/>
              <w:left w:val="nil"/>
              <w:bottom w:val="single" w:sz="4" w:space="0" w:color="auto"/>
              <w:right w:val="single" w:sz="4" w:space="0" w:color="auto"/>
            </w:tcBorders>
            <w:shd w:val="clear" w:color="auto" w:fill="auto"/>
            <w:vAlign w:val="center"/>
            <w:hideMark/>
          </w:tcPr>
          <w:p w:rsidR="00153B35" w:rsidRPr="00153B35" w:rsidRDefault="00153B35" w:rsidP="00153B35">
            <w:pPr>
              <w:jc w:val="center"/>
              <w:rPr>
                <w:color w:val="000000"/>
                <w:lang w:val="en-US" w:eastAsia="en-US"/>
              </w:rPr>
            </w:pPr>
            <w:r w:rsidRPr="00153B35">
              <w:rPr>
                <w:color w:val="000000"/>
                <w:lang w:val="en-US" w:eastAsia="en-US"/>
              </w:rPr>
              <w:t xml:space="preserve">5,5 % </w:t>
            </w:r>
          </w:p>
        </w:tc>
        <w:tc>
          <w:tcPr>
            <w:tcW w:w="1158" w:type="dxa"/>
            <w:tcBorders>
              <w:top w:val="nil"/>
              <w:left w:val="nil"/>
              <w:bottom w:val="single" w:sz="4" w:space="0" w:color="auto"/>
              <w:right w:val="single" w:sz="4" w:space="0" w:color="auto"/>
            </w:tcBorders>
            <w:shd w:val="clear" w:color="auto" w:fill="auto"/>
            <w:vAlign w:val="center"/>
            <w:hideMark/>
          </w:tcPr>
          <w:p w:rsidR="00153B35" w:rsidRPr="00153B35" w:rsidRDefault="00153B35" w:rsidP="00153B35">
            <w:pPr>
              <w:jc w:val="center"/>
              <w:rPr>
                <w:color w:val="000000"/>
                <w:lang w:val="en-US" w:eastAsia="en-US"/>
              </w:rPr>
            </w:pPr>
            <w:r w:rsidRPr="00153B35">
              <w:rPr>
                <w:color w:val="000000"/>
                <w:lang w:val="en-US" w:eastAsia="en-US"/>
              </w:rPr>
              <w:t xml:space="preserve">5,2 % </w:t>
            </w:r>
          </w:p>
        </w:tc>
        <w:tc>
          <w:tcPr>
            <w:tcW w:w="1158" w:type="dxa"/>
            <w:tcBorders>
              <w:top w:val="nil"/>
              <w:left w:val="nil"/>
              <w:bottom w:val="single" w:sz="4" w:space="0" w:color="auto"/>
              <w:right w:val="single" w:sz="4" w:space="0" w:color="auto"/>
            </w:tcBorders>
            <w:shd w:val="clear" w:color="auto" w:fill="auto"/>
            <w:vAlign w:val="center"/>
            <w:hideMark/>
          </w:tcPr>
          <w:p w:rsidR="00153B35" w:rsidRPr="00153B35" w:rsidRDefault="00153B35" w:rsidP="00153B35">
            <w:pPr>
              <w:jc w:val="center"/>
              <w:rPr>
                <w:color w:val="000000"/>
                <w:lang w:val="en-US" w:eastAsia="en-US"/>
              </w:rPr>
            </w:pPr>
            <w:r w:rsidRPr="00153B35">
              <w:rPr>
                <w:color w:val="000000"/>
                <w:lang w:val="en-US" w:eastAsia="en-US"/>
              </w:rPr>
              <w:t>5,3 %</w:t>
            </w:r>
          </w:p>
        </w:tc>
        <w:tc>
          <w:tcPr>
            <w:tcW w:w="1160" w:type="dxa"/>
            <w:tcBorders>
              <w:top w:val="nil"/>
              <w:left w:val="nil"/>
              <w:bottom w:val="single" w:sz="4" w:space="0" w:color="auto"/>
              <w:right w:val="single" w:sz="4" w:space="0" w:color="auto"/>
            </w:tcBorders>
            <w:shd w:val="clear" w:color="auto" w:fill="auto"/>
            <w:vAlign w:val="center"/>
            <w:hideMark/>
          </w:tcPr>
          <w:p w:rsidR="00153B35" w:rsidRPr="00153B35" w:rsidRDefault="002335D2" w:rsidP="00153B35">
            <w:pPr>
              <w:jc w:val="center"/>
              <w:rPr>
                <w:color w:val="000000"/>
                <w:lang w:val="en-US" w:eastAsia="en-US"/>
              </w:rPr>
            </w:pPr>
            <w:r>
              <w:rPr>
                <w:color w:val="000000"/>
                <w:lang w:val="en-US" w:eastAsia="en-US"/>
              </w:rPr>
              <w:t>4,6</w:t>
            </w:r>
            <w:r w:rsidR="00153B35" w:rsidRPr="00153B35">
              <w:rPr>
                <w:color w:val="000000"/>
                <w:lang w:val="en-US" w:eastAsia="en-US"/>
              </w:rPr>
              <w:t>%</w:t>
            </w:r>
          </w:p>
        </w:tc>
      </w:tr>
    </w:tbl>
    <w:p w:rsidR="00153B35" w:rsidRPr="00C805D7" w:rsidRDefault="00153B35" w:rsidP="00C805D7">
      <w:pPr>
        <w:jc w:val="both"/>
        <w:rPr>
          <w:color w:val="000000" w:themeColor="text1"/>
        </w:rPr>
      </w:pPr>
    </w:p>
    <w:p w:rsidR="00153B35" w:rsidRPr="002A38F8" w:rsidRDefault="002A38F8" w:rsidP="002A38F8">
      <w:pPr>
        <w:jc w:val="both"/>
        <w:rPr>
          <w:color w:val="000000" w:themeColor="text1"/>
        </w:rPr>
      </w:pPr>
      <w:r w:rsidRPr="002A38F8">
        <w:rPr>
          <w:color w:val="000000" w:themeColor="text1"/>
        </w:rPr>
        <w:t>2016–2017 m. m. iš viso neformaliojo ugdymo veikloje užimti 243 moksl</w:t>
      </w:r>
      <w:r w:rsidR="006C3768">
        <w:rPr>
          <w:color w:val="000000" w:themeColor="text1"/>
        </w:rPr>
        <w:t>eivių t.y. 64,6 proc. mokinių</w:t>
      </w:r>
      <w:r w:rsidR="002E303C">
        <w:rPr>
          <w:color w:val="000000" w:themeColor="text1"/>
        </w:rPr>
        <w:t>.</w:t>
      </w:r>
    </w:p>
    <w:p w:rsidR="002A38F8" w:rsidRDefault="002A38F8" w:rsidP="008952EE">
      <w:pPr>
        <w:pStyle w:val="Sraopastraipa"/>
        <w:ind w:left="720"/>
        <w:jc w:val="both"/>
        <w:rPr>
          <w:color w:val="000000" w:themeColor="text1"/>
        </w:rPr>
      </w:pPr>
    </w:p>
    <w:tbl>
      <w:tblPr>
        <w:tblStyle w:val="Lentelstinklelis"/>
        <w:tblW w:w="0" w:type="auto"/>
        <w:tblLook w:val="04A0" w:firstRow="1" w:lastRow="0" w:firstColumn="1" w:lastColumn="0" w:noHBand="0" w:noVBand="1"/>
      </w:tblPr>
      <w:tblGrid>
        <w:gridCol w:w="953"/>
        <w:gridCol w:w="6447"/>
        <w:gridCol w:w="1710"/>
      </w:tblGrid>
      <w:tr w:rsidR="002A38F8" w:rsidRPr="002A38F8" w:rsidTr="00B31AF9">
        <w:trPr>
          <w:trHeight w:val="699"/>
        </w:trPr>
        <w:tc>
          <w:tcPr>
            <w:tcW w:w="953" w:type="dxa"/>
          </w:tcPr>
          <w:p w:rsidR="002A38F8" w:rsidRPr="002A38F8" w:rsidRDefault="002A38F8" w:rsidP="002A38F8">
            <w:pPr>
              <w:rPr>
                <w:b/>
              </w:rPr>
            </w:pPr>
          </w:p>
          <w:p w:rsidR="002A38F8" w:rsidRPr="002A38F8" w:rsidRDefault="002A38F8" w:rsidP="002A38F8">
            <w:pPr>
              <w:rPr>
                <w:b/>
              </w:rPr>
            </w:pPr>
            <w:r w:rsidRPr="002A38F8">
              <w:rPr>
                <w:b/>
              </w:rPr>
              <w:t>Eil. nr</w:t>
            </w:r>
          </w:p>
        </w:tc>
        <w:tc>
          <w:tcPr>
            <w:tcW w:w="6447" w:type="dxa"/>
          </w:tcPr>
          <w:p w:rsidR="002A38F8" w:rsidRPr="002A38F8" w:rsidRDefault="002A38F8" w:rsidP="002A38F8">
            <w:pPr>
              <w:rPr>
                <w:b/>
              </w:rPr>
            </w:pPr>
          </w:p>
          <w:p w:rsidR="002A38F8" w:rsidRPr="002A38F8" w:rsidRDefault="002A38F8" w:rsidP="002A38F8">
            <w:pPr>
              <w:rPr>
                <w:b/>
              </w:rPr>
            </w:pPr>
            <w:r w:rsidRPr="002A38F8">
              <w:rPr>
                <w:b/>
              </w:rPr>
              <w:t>Pavadinimas ir mokytojo pavardė</w:t>
            </w:r>
          </w:p>
        </w:tc>
        <w:tc>
          <w:tcPr>
            <w:tcW w:w="1710" w:type="dxa"/>
          </w:tcPr>
          <w:p w:rsidR="002A38F8" w:rsidRPr="002A38F8" w:rsidRDefault="002A38F8" w:rsidP="002A38F8">
            <w:pPr>
              <w:rPr>
                <w:b/>
              </w:rPr>
            </w:pPr>
            <w:r w:rsidRPr="002A38F8">
              <w:rPr>
                <w:b/>
              </w:rPr>
              <w:t>Dalyvaujančių būrelyje mokinių sk.</w:t>
            </w:r>
          </w:p>
        </w:tc>
      </w:tr>
      <w:tr w:rsidR="002A38F8" w:rsidRPr="002A38F8" w:rsidTr="00B31AF9">
        <w:tc>
          <w:tcPr>
            <w:tcW w:w="953" w:type="dxa"/>
          </w:tcPr>
          <w:p w:rsidR="002A38F8" w:rsidRPr="002A38F8" w:rsidRDefault="002A38F8" w:rsidP="002A38F8">
            <w:r w:rsidRPr="002A38F8">
              <w:t>1.</w:t>
            </w:r>
          </w:p>
        </w:tc>
        <w:tc>
          <w:tcPr>
            <w:tcW w:w="6447" w:type="dxa"/>
          </w:tcPr>
          <w:p w:rsidR="002A38F8" w:rsidRPr="002A38F8" w:rsidRDefault="002A38F8" w:rsidP="002A38F8">
            <w:pPr>
              <w:spacing w:line="360" w:lineRule="auto"/>
            </w:pPr>
            <w:r w:rsidRPr="002A38F8">
              <w:t>Tautinių šokių kolektyvas „Santariečiai“   K.Kondratavičius</w:t>
            </w:r>
          </w:p>
        </w:tc>
        <w:tc>
          <w:tcPr>
            <w:tcW w:w="1710" w:type="dxa"/>
          </w:tcPr>
          <w:p w:rsidR="002A38F8" w:rsidRPr="002A38F8" w:rsidRDefault="002A38F8" w:rsidP="002A38F8">
            <w:r w:rsidRPr="002A38F8">
              <w:t>30</w:t>
            </w:r>
          </w:p>
        </w:tc>
      </w:tr>
      <w:tr w:rsidR="002A38F8" w:rsidRPr="002A38F8" w:rsidTr="00B31AF9">
        <w:tc>
          <w:tcPr>
            <w:tcW w:w="953" w:type="dxa"/>
          </w:tcPr>
          <w:p w:rsidR="002A38F8" w:rsidRPr="002A38F8" w:rsidRDefault="002A38F8" w:rsidP="002A38F8">
            <w:r w:rsidRPr="002A38F8">
              <w:t>2.</w:t>
            </w:r>
          </w:p>
        </w:tc>
        <w:tc>
          <w:tcPr>
            <w:tcW w:w="6447" w:type="dxa"/>
          </w:tcPr>
          <w:p w:rsidR="002A38F8" w:rsidRPr="002A38F8" w:rsidRDefault="002A38F8" w:rsidP="002A38F8">
            <w:pPr>
              <w:spacing w:line="360" w:lineRule="auto"/>
            </w:pPr>
            <w:r w:rsidRPr="002A38F8">
              <w:t>Vokalinė - instrumentinė studija                G.Gapšytė</w:t>
            </w:r>
          </w:p>
        </w:tc>
        <w:tc>
          <w:tcPr>
            <w:tcW w:w="1710" w:type="dxa"/>
          </w:tcPr>
          <w:p w:rsidR="002A38F8" w:rsidRPr="002A38F8" w:rsidRDefault="002A38F8" w:rsidP="002A38F8">
            <w:r w:rsidRPr="002A38F8">
              <w:t>17</w:t>
            </w:r>
          </w:p>
        </w:tc>
      </w:tr>
      <w:tr w:rsidR="002A38F8" w:rsidRPr="002A38F8" w:rsidTr="00B31AF9">
        <w:tc>
          <w:tcPr>
            <w:tcW w:w="953" w:type="dxa"/>
          </w:tcPr>
          <w:p w:rsidR="002A38F8" w:rsidRPr="002A38F8" w:rsidRDefault="002A38F8" w:rsidP="002A38F8">
            <w:r w:rsidRPr="002A38F8">
              <w:t>3.</w:t>
            </w:r>
          </w:p>
        </w:tc>
        <w:tc>
          <w:tcPr>
            <w:tcW w:w="6447" w:type="dxa"/>
          </w:tcPr>
          <w:p w:rsidR="002A38F8" w:rsidRPr="002A38F8" w:rsidRDefault="002A38F8" w:rsidP="002A38F8">
            <w:pPr>
              <w:spacing w:line="360" w:lineRule="auto"/>
            </w:pPr>
            <w:r w:rsidRPr="002A38F8">
              <w:rPr>
                <w:bCs/>
              </w:rPr>
              <w:t xml:space="preserve">Vėlimas ir tapyba ant šilko.                     </w:t>
            </w:r>
            <w:r w:rsidRPr="002A38F8">
              <w:t>E. Bitkevičienė</w:t>
            </w:r>
          </w:p>
        </w:tc>
        <w:tc>
          <w:tcPr>
            <w:tcW w:w="1710" w:type="dxa"/>
          </w:tcPr>
          <w:p w:rsidR="002A38F8" w:rsidRPr="002A38F8" w:rsidRDefault="002A38F8" w:rsidP="002A38F8">
            <w:r w:rsidRPr="002A38F8">
              <w:t>12</w:t>
            </w:r>
          </w:p>
        </w:tc>
      </w:tr>
      <w:tr w:rsidR="002A38F8" w:rsidRPr="002A38F8" w:rsidTr="00B31AF9">
        <w:tc>
          <w:tcPr>
            <w:tcW w:w="953" w:type="dxa"/>
          </w:tcPr>
          <w:p w:rsidR="002A38F8" w:rsidRPr="002A38F8" w:rsidRDefault="002A38F8" w:rsidP="002A38F8">
            <w:r w:rsidRPr="002A38F8">
              <w:t>4.</w:t>
            </w:r>
          </w:p>
        </w:tc>
        <w:tc>
          <w:tcPr>
            <w:tcW w:w="6447" w:type="dxa"/>
          </w:tcPr>
          <w:p w:rsidR="002A38F8" w:rsidRPr="002A38F8" w:rsidRDefault="002A38F8" w:rsidP="002A38F8">
            <w:pPr>
              <w:spacing w:line="360" w:lineRule="auto"/>
            </w:pPr>
            <w:r w:rsidRPr="002A38F8">
              <w:t>Krepšinio būrelis.                                    D. Mulvinskas</w:t>
            </w:r>
          </w:p>
        </w:tc>
        <w:tc>
          <w:tcPr>
            <w:tcW w:w="1710" w:type="dxa"/>
          </w:tcPr>
          <w:p w:rsidR="002A38F8" w:rsidRPr="002A38F8" w:rsidRDefault="002A38F8" w:rsidP="002A38F8">
            <w:r w:rsidRPr="002A38F8">
              <w:t>18</w:t>
            </w:r>
          </w:p>
        </w:tc>
      </w:tr>
      <w:tr w:rsidR="002A38F8" w:rsidRPr="002A38F8" w:rsidTr="00B31AF9">
        <w:tc>
          <w:tcPr>
            <w:tcW w:w="953" w:type="dxa"/>
          </w:tcPr>
          <w:p w:rsidR="002A38F8" w:rsidRPr="002A38F8" w:rsidRDefault="002A38F8" w:rsidP="002A38F8">
            <w:r w:rsidRPr="002A38F8">
              <w:t>5.</w:t>
            </w:r>
          </w:p>
        </w:tc>
        <w:tc>
          <w:tcPr>
            <w:tcW w:w="6447" w:type="dxa"/>
          </w:tcPr>
          <w:p w:rsidR="002A38F8" w:rsidRPr="002A38F8" w:rsidRDefault="002A38F8" w:rsidP="002A38F8">
            <w:pPr>
              <w:spacing w:line="360" w:lineRule="auto"/>
            </w:pPr>
            <w:r w:rsidRPr="002A38F8">
              <w:t>Stalo tenisas                                            S. Bukšnienė</w:t>
            </w:r>
          </w:p>
        </w:tc>
        <w:tc>
          <w:tcPr>
            <w:tcW w:w="1710" w:type="dxa"/>
          </w:tcPr>
          <w:p w:rsidR="002A38F8" w:rsidRPr="002A38F8" w:rsidRDefault="002A38F8" w:rsidP="002A38F8">
            <w:r w:rsidRPr="002A38F8">
              <w:t>15</w:t>
            </w:r>
          </w:p>
        </w:tc>
      </w:tr>
      <w:tr w:rsidR="002A38F8" w:rsidRPr="002A38F8" w:rsidTr="00B31AF9">
        <w:tc>
          <w:tcPr>
            <w:tcW w:w="953" w:type="dxa"/>
          </w:tcPr>
          <w:p w:rsidR="002A38F8" w:rsidRPr="002A38F8" w:rsidRDefault="002A38F8" w:rsidP="002A38F8">
            <w:r w:rsidRPr="002A38F8">
              <w:t>6.</w:t>
            </w:r>
          </w:p>
        </w:tc>
        <w:tc>
          <w:tcPr>
            <w:tcW w:w="6447" w:type="dxa"/>
          </w:tcPr>
          <w:p w:rsidR="002A38F8" w:rsidRPr="002A38F8" w:rsidRDefault="002A38F8" w:rsidP="002A38F8">
            <w:pPr>
              <w:spacing w:line="360" w:lineRule="auto"/>
            </w:pPr>
            <w:r w:rsidRPr="002A38F8">
              <w:t>Lengvosios atletikos būrelis.                   S. Bukšnienė</w:t>
            </w:r>
          </w:p>
        </w:tc>
        <w:tc>
          <w:tcPr>
            <w:tcW w:w="1710" w:type="dxa"/>
          </w:tcPr>
          <w:p w:rsidR="002A38F8" w:rsidRPr="002A38F8" w:rsidRDefault="002A38F8" w:rsidP="002A38F8">
            <w:r w:rsidRPr="002A38F8">
              <w:t>15</w:t>
            </w:r>
          </w:p>
        </w:tc>
      </w:tr>
      <w:tr w:rsidR="002A38F8" w:rsidRPr="002A38F8" w:rsidTr="00B31AF9">
        <w:tc>
          <w:tcPr>
            <w:tcW w:w="953" w:type="dxa"/>
          </w:tcPr>
          <w:p w:rsidR="002A38F8" w:rsidRPr="002A38F8" w:rsidRDefault="002A38F8" w:rsidP="002A38F8">
            <w:r w:rsidRPr="002A38F8">
              <w:t>7.</w:t>
            </w:r>
          </w:p>
        </w:tc>
        <w:tc>
          <w:tcPr>
            <w:tcW w:w="6447" w:type="dxa"/>
          </w:tcPr>
          <w:p w:rsidR="002A38F8" w:rsidRPr="002A38F8" w:rsidRDefault="002A38F8" w:rsidP="002A38F8">
            <w:pPr>
              <w:spacing w:line="360" w:lineRule="auto"/>
            </w:pPr>
            <w:r w:rsidRPr="002A38F8">
              <w:t>Debatų klubas.                                        D. Jarmalavičienė</w:t>
            </w:r>
          </w:p>
        </w:tc>
        <w:tc>
          <w:tcPr>
            <w:tcW w:w="1710" w:type="dxa"/>
          </w:tcPr>
          <w:p w:rsidR="002A38F8" w:rsidRPr="002A38F8" w:rsidRDefault="002A38F8" w:rsidP="002A38F8">
            <w:r w:rsidRPr="002A38F8">
              <w:t>12</w:t>
            </w:r>
          </w:p>
        </w:tc>
      </w:tr>
      <w:tr w:rsidR="002A38F8" w:rsidRPr="002A38F8" w:rsidTr="00B31AF9">
        <w:tc>
          <w:tcPr>
            <w:tcW w:w="953" w:type="dxa"/>
          </w:tcPr>
          <w:p w:rsidR="002A38F8" w:rsidRPr="002A38F8" w:rsidRDefault="002A38F8" w:rsidP="002A38F8">
            <w:r w:rsidRPr="002A38F8">
              <w:t>8.</w:t>
            </w:r>
          </w:p>
        </w:tc>
        <w:tc>
          <w:tcPr>
            <w:tcW w:w="6447" w:type="dxa"/>
          </w:tcPr>
          <w:p w:rsidR="002A38F8" w:rsidRPr="002A38F8" w:rsidRDefault="002A38F8" w:rsidP="002A38F8">
            <w:pPr>
              <w:spacing w:line="360" w:lineRule="auto"/>
            </w:pPr>
            <w:r w:rsidRPr="002A38F8">
              <w:t>Dizaino būrelis.                                       J. Kvietinskas</w:t>
            </w:r>
          </w:p>
        </w:tc>
        <w:tc>
          <w:tcPr>
            <w:tcW w:w="1710" w:type="dxa"/>
          </w:tcPr>
          <w:p w:rsidR="002A38F8" w:rsidRPr="002A38F8" w:rsidRDefault="002A38F8" w:rsidP="002A38F8">
            <w:r w:rsidRPr="002A38F8">
              <w:t>12</w:t>
            </w:r>
          </w:p>
        </w:tc>
      </w:tr>
      <w:tr w:rsidR="002A38F8" w:rsidRPr="002A38F8" w:rsidTr="00B31AF9">
        <w:tc>
          <w:tcPr>
            <w:tcW w:w="953" w:type="dxa"/>
          </w:tcPr>
          <w:p w:rsidR="002A38F8" w:rsidRPr="002A38F8" w:rsidRDefault="002A38F8" w:rsidP="002A38F8">
            <w:r w:rsidRPr="002A38F8">
              <w:t>9.</w:t>
            </w:r>
          </w:p>
        </w:tc>
        <w:tc>
          <w:tcPr>
            <w:tcW w:w="6447" w:type="dxa"/>
          </w:tcPr>
          <w:p w:rsidR="002A38F8" w:rsidRPr="002A38F8" w:rsidRDefault="002A38F8" w:rsidP="002A38F8">
            <w:pPr>
              <w:spacing w:line="360" w:lineRule="auto"/>
            </w:pPr>
            <w:r w:rsidRPr="002A38F8">
              <w:t>Teatro studija „Kaukė“                            D,Škelevaitė</w:t>
            </w:r>
          </w:p>
        </w:tc>
        <w:tc>
          <w:tcPr>
            <w:tcW w:w="1710" w:type="dxa"/>
          </w:tcPr>
          <w:p w:rsidR="002A38F8" w:rsidRPr="002A38F8" w:rsidRDefault="002A38F8" w:rsidP="002A38F8">
            <w:r w:rsidRPr="002A38F8">
              <w:t>12</w:t>
            </w:r>
          </w:p>
        </w:tc>
      </w:tr>
      <w:tr w:rsidR="002A38F8" w:rsidRPr="002A38F8" w:rsidTr="00B31AF9">
        <w:tc>
          <w:tcPr>
            <w:tcW w:w="953" w:type="dxa"/>
          </w:tcPr>
          <w:p w:rsidR="002A38F8" w:rsidRPr="002A38F8" w:rsidRDefault="002A38F8" w:rsidP="002A38F8">
            <w:r w:rsidRPr="002A38F8">
              <w:t>10</w:t>
            </w:r>
          </w:p>
        </w:tc>
        <w:tc>
          <w:tcPr>
            <w:tcW w:w="6447" w:type="dxa"/>
          </w:tcPr>
          <w:p w:rsidR="002A38F8" w:rsidRPr="002A38F8" w:rsidRDefault="002A38F8" w:rsidP="002A38F8">
            <w:pPr>
              <w:spacing w:line="360" w:lineRule="auto"/>
            </w:pPr>
            <w:r w:rsidRPr="002A38F8">
              <w:t>E-Journal žurnalo kūrinas.                       R. Baltrušaitienė</w:t>
            </w:r>
          </w:p>
        </w:tc>
        <w:tc>
          <w:tcPr>
            <w:tcW w:w="1710" w:type="dxa"/>
          </w:tcPr>
          <w:p w:rsidR="002A38F8" w:rsidRPr="002A38F8" w:rsidRDefault="002A38F8" w:rsidP="002A38F8">
            <w:r w:rsidRPr="002A38F8">
              <w:t>15</w:t>
            </w:r>
          </w:p>
        </w:tc>
      </w:tr>
      <w:tr w:rsidR="002A38F8" w:rsidRPr="002A38F8" w:rsidTr="00B31AF9">
        <w:tc>
          <w:tcPr>
            <w:tcW w:w="953" w:type="dxa"/>
          </w:tcPr>
          <w:p w:rsidR="002A38F8" w:rsidRPr="002A38F8" w:rsidRDefault="002A38F8" w:rsidP="002A38F8">
            <w:r w:rsidRPr="002A38F8">
              <w:lastRenderedPageBreak/>
              <w:t>11.</w:t>
            </w:r>
          </w:p>
        </w:tc>
        <w:tc>
          <w:tcPr>
            <w:tcW w:w="6447" w:type="dxa"/>
          </w:tcPr>
          <w:p w:rsidR="002A38F8" w:rsidRPr="002A38F8" w:rsidRDefault="002A38F8" w:rsidP="002A38F8">
            <w:pPr>
              <w:spacing w:line="360" w:lineRule="auto"/>
            </w:pPr>
            <w:r w:rsidRPr="002A38F8">
              <w:t>Jaunojo vadovo būrelis, integruojant</w:t>
            </w:r>
          </w:p>
          <w:p w:rsidR="002A38F8" w:rsidRPr="002A38F8" w:rsidRDefault="002A38F8" w:rsidP="002A38F8">
            <w:pPr>
              <w:spacing w:line="360" w:lineRule="auto"/>
            </w:pPr>
            <w:r w:rsidRPr="002A38F8">
              <w:t>TCK veiklą                                                D.Noreikaitė</w:t>
            </w:r>
          </w:p>
        </w:tc>
        <w:tc>
          <w:tcPr>
            <w:tcW w:w="1710" w:type="dxa"/>
          </w:tcPr>
          <w:p w:rsidR="002A38F8" w:rsidRPr="002A38F8" w:rsidRDefault="002A38F8" w:rsidP="002A38F8">
            <w:r w:rsidRPr="002A38F8">
              <w:t>15</w:t>
            </w:r>
          </w:p>
        </w:tc>
      </w:tr>
      <w:tr w:rsidR="002A38F8" w:rsidRPr="002A38F8" w:rsidTr="00B31AF9">
        <w:tc>
          <w:tcPr>
            <w:tcW w:w="953" w:type="dxa"/>
          </w:tcPr>
          <w:p w:rsidR="002A38F8" w:rsidRPr="002A38F8" w:rsidRDefault="002A38F8" w:rsidP="002A38F8">
            <w:r w:rsidRPr="002A38F8">
              <w:t>12.</w:t>
            </w:r>
          </w:p>
        </w:tc>
        <w:tc>
          <w:tcPr>
            <w:tcW w:w="6447" w:type="dxa"/>
          </w:tcPr>
          <w:p w:rsidR="002A38F8" w:rsidRPr="002A38F8" w:rsidRDefault="002A38F8" w:rsidP="002A38F8">
            <w:pPr>
              <w:spacing w:line="360" w:lineRule="auto"/>
            </w:pPr>
            <w:r w:rsidRPr="002A38F8">
              <w:t>Medijų skaitmeninės technologijos          E.Liniovas</w:t>
            </w:r>
          </w:p>
        </w:tc>
        <w:tc>
          <w:tcPr>
            <w:tcW w:w="1710" w:type="dxa"/>
          </w:tcPr>
          <w:p w:rsidR="002A38F8" w:rsidRPr="002A38F8" w:rsidRDefault="002A38F8" w:rsidP="002A38F8">
            <w:r w:rsidRPr="002A38F8">
              <w:t>18</w:t>
            </w:r>
          </w:p>
        </w:tc>
      </w:tr>
      <w:tr w:rsidR="002A38F8" w:rsidRPr="002A38F8" w:rsidTr="00B31AF9">
        <w:tc>
          <w:tcPr>
            <w:tcW w:w="953" w:type="dxa"/>
          </w:tcPr>
          <w:p w:rsidR="002A38F8" w:rsidRPr="002A38F8" w:rsidRDefault="002A38F8" w:rsidP="002A38F8">
            <w:r w:rsidRPr="002A38F8">
              <w:t>13.</w:t>
            </w:r>
          </w:p>
        </w:tc>
        <w:tc>
          <w:tcPr>
            <w:tcW w:w="6447" w:type="dxa"/>
          </w:tcPr>
          <w:p w:rsidR="002A38F8" w:rsidRPr="002A38F8" w:rsidRDefault="002A38F8" w:rsidP="002A38F8">
            <w:pPr>
              <w:spacing w:line="360" w:lineRule="auto"/>
            </w:pPr>
            <w:r w:rsidRPr="002A38F8">
              <w:t>MMB , TITAN programa                        I.Kublickienė</w:t>
            </w:r>
          </w:p>
        </w:tc>
        <w:tc>
          <w:tcPr>
            <w:tcW w:w="1710" w:type="dxa"/>
          </w:tcPr>
          <w:p w:rsidR="002A38F8" w:rsidRPr="002A38F8" w:rsidRDefault="002A38F8" w:rsidP="002A38F8">
            <w:r w:rsidRPr="002A38F8">
              <w:t>13</w:t>
            </w:r>
          </w:p>
        </w:tc>
      </w:tr>
      <w:tr w:rsidR="002A38F8" w:rsidRPr="002A38F8" w:rsidTr="00B31AF9">
        <w:tc>
          <w:tcPr>
            <w:tcW w:w="953" w:type="dxa"/>
          </w:tcPr>
          <w:p w:rsidR="002A38F8" w:rsidRPr="002A38F8" w:rsidRDefault="002A38F8" w:rsidP="002A38F8">
            <w:r w:rsidRPr="002A38F8">
              <w:t>14.</w:t>
            </w:r>
          </w:p>
        </w:tc>
        <w:tc>
          <w:tcPr>
            <w:tcW w:w="6447" w:type="dxa"/>
          </w:tcPr>
          <w:p w:rsidR="002A38F8" w:rsidRPr="002A38F8" w:rsidRDefault="002A38F8" w:rsidP="002A38F8">
            <w:r w:rsidRPr="002A38F8">
              <w:t xml:space="preserve">Gamtos mokslų būrelis „Išradėjai “          R.Valauskienė </w:t>
            </w:r>
          </w:p>
        </w:tc>
        <w:tc>
          <w:tcPr>
            <w:tcW w:w="1710" w:type="dxa"/>
          </w:tcPr>
          <w:p w:rsidR="002A38F8" w:rsidRPr="002A38F8" w:rsidRDefault="002A38F8" w:rsidP="002A38F8">
            <w:r w:rsidRPr="002A38F8">
              <w:t>14</w:t>
            </w:r>
          </w:p>
        </w:tc>
      </w:tr>
      <w:tr w:rsidR="002A38F8" w:rsidRPr="002A38F8" w:rsidTr="00B31AF9">
        <w:tc>
          <w:tcPr>
            <w:tcW w:w="953" w:type="dxa"/>
          </w:tcPr>
          <w:p w:rsidR="002A38F8" w:rsidRPr="002A38F8" w:rsidRDefault="002A38F8" w:rsidP="002A38F8">
            <w:r w:rsidRPr="002A38F8">
              <w:t>15.</w:t>
            </w:r>
          </w:p>
        </w:tc>
        <w:tc>
          <w:tcPr>
            <w:tcW w:w="6447" w:type="dxa"/>
          </w:tcPr>
          <w:p w:rsidR="002A38F8" w:rsidRPr="002A38F8" w:rsidRDefault="002A38F8" w:rsidP="002A38F8">
            <w:pPr>
              <w:spacing w:line="360" w:lineRule="auto"/>
            </w:pPr>
            <w:r w:rsidRPr="002A38F8">
              <w:t>Konstruktorių kampelis                            A.Budinavičius</w:t>
            </w:r>
          </w:p>
        </w:tc>
        <w:tc>
          <w:tcPr>
            <w:tcW w:w="1710" w:type="dxa"/>
          </w:tcPr>
          <w:p w:rsidR="002A38F8" w:rsidRPr="002A38F8" w:rsidRDefault="002A38F8" w:rsidP="002A38F8">
            <w:r w:rsidRPr="002A38F8">
              <w:t>15</w:t>
            </w:r>
          </w:p>
        </w:tc>
      </w:tr>
      <w:tr w:rsidR="002A38F8" w:rsidRPr="002A38F8" w:rsidTr="00B31AF9">
        <w:tc>
          <w:tcPr>
            <w:tcW w:w="953" w:type="dxa"/>
          </w:tcPr>
          <w:p w:rsidR="002A38F8" w:rsidRPr="002A38F8" w:rsidRDefault="002A38F8" w:rsidP="002A38F8">
            <w:r w:rsidRPr="002A38F8">
              <w:t>16.</w:t>
            </w:r>
          </w:p>
        </w:tc>
        <w:tc>
          <w:tcPr>
            <w:tcW w:w="6447" w:type="dxa"/>
          </w:tcPr>
          <w:p w:rsidR="002A38F8" w:rsidRPr="002A38F8" w:rsidRDefault="002A38F8" w:rsidP="002A38F8">
            <w:r w:rsidRPr="002A38F8">
              <w:t>Tarpdisciplininiai projektai                      S. Poškuvienė</w:t>
            </w:r>
          </w:p>
        </w:tc>
        <w:tc>
          <w:tcPr>
            <w:tcW w:w="1710" w:type="dxa"/>
          </w:tcPr>
          <w:p w:rsidR="002A38F8" w:rsidRPr="002A38F8" w:rsidRDefault="002A38F8" w:rsidP="002A38F8">
            <w:r w:rsidRPr="002A38F8">
              <w:t>15</w:t>
            </w:r>
          </w:p>
        </w:tc>
      </w:tr>
      <w:tr w:rsidR="002A38F8" w:rsidRPr="002A38F8" w:rsidTr="00B31AF9">
        <w:tc>
          <w:tcPr>
            <w:tcW w:w="953" w:type="dxa"/>
          </w:tcPr>
          <w:p w:rsidR="002A38F8" w:rsidRPr="002A38F8" w:rsidRDefault="002A38F8" w:rsidP="002A38F8">
            <w:r w:rsidRPr="002A38F8">
              <w:t>17.</w:t>
            </w:r>
          </w:p>
        </w:tc>
        <w:tc>
          <w:tcPr>
            <w:tcW w:w="6447" w:type="dxa"/>
          </w:tcPr>
          <w:p w:rsidR="002A38F8" w:rsidRPr="002A38F8" w:rsidRDefault="002A38F8" w:rsidP="002A38F8">
            <w:r w:rsidRPr="002A38F8">
              <w:t>Namų ruošos klubas                                 R.V.Pranskūnienė</w:t>
            </w:r>
          </w:p>
        </w:tc>
        <w:tc>
          <w:tcPr>
            <w:tcW w:w="1710" w:type="dxa"/>
          </w:tcPr>
          <w:p w:rsidR="002A38F8" w:rsidRPr="002A38F8" w:rsidRDefault="002A38F8" w:rsidP="002A38F8">
            <w:r w:rsidRPr="002A38F8">
              <w:t>13</w:t>
            </w:r>
          </w:p>
        </w:tc>
      </w:tr>
    </w:tbl>
    <w:p w:rsidR="009D351F" w:rsidRDefault="009D351F" w:rsidP="00905102">
      <w:pPr>
        <w:jc w:val="both"/>
        <w:rPr>
          <w:color w:val="000000" w:themeColor="text1"/>
        </w:rPr>
      </w:pPr>
    </w:p>
    <w:p w:rsidR="00905102" w:rsidRPr="00905102" w:rsidRDefault="00905102" w:rsidP="00905102">
      <w:pPr>
        <w:jc w:val="both"/>
        <w:rPr>
          <w:color w:val="000000" w:themeColor="text1"/>
        </w:rPr>
      </w:pPr>
    </w:p>
    <w:p w:rsidR="000E40D8" w:rsidRPr="004F1105" w:rsidRDefault="000E40D8" w:rsidP="002E303C">
      <w:pPr>
        <w:ind w:firstLine="567"/>
        <w:jc w:val="both"/>
        <w:rPr>
          <w:b/>
          <w:color w:val="000000" w:themeColor="text1"/>
        </w:rPr>
      </w:pPr>
      <w:r w:rsidRPr="004F1105">
        <w:rPr>
          <w:b/>
          <w:color w:val="000000" w:themeColor="text1"/>
        </w:rPr>
        <w:t>5. Mokinių lankomumo duomenys.</w:t>
      </w:r>
    </w:p>
    <w:p w:rsidR="00A735C8" w:rsidRPr="004F1105" w:rsidRDefault="00A735C8" w:rsidP="000E40D8">
      <w:pPr>
        <w:ind w:firstLine="360"/>
        <w:jc w:val="both"/>
        <w:rPr>
          <w:b/>
          <w:color w:val="000000" w:themeColor="text1"/>
        </w:rPr>
      </w:pPr>
    </w:p>
    <w:tbl>
      <w:tblPr>
        <w:tblW w:w="9889" w:type="dxa"/>
        <w:tblBorders>
          <w:top w:val="nil"/>
          <w:left w:val="nil"/>
          <w:bottom w:val="nil"/>
          <w:right w:val="nil"/>
        </w:tblBorders>
        <w:tblLayout w:type="fixed"/>
        <w:tblLook w:val="0000" w:firstRow="0" w:lastRow="0" w:firstColumn="0" w:lastColumn="0" w:noHBand="0" w:noVBand="0"/>
      </w:tblPr>
      <w:tblGrid>
        <w:gridCol w:w="1242"/>
        <w:gridCol w:w="1024"/>
        <w:gridCol w:w="1133"/>
        <w:gridCol w:w="1133"/>
        <w:gridCol w:w="1134"/>
        <w:gridCol w:w="1133"/>
        <w:gridCol w:w="1133"/>
        <w:gridCol w:w="1133"/>
        <w:gridCol w:w="824"/>
      </w:tblGrid>
      <w:tr w:rsidR="00A735C8" w:rsidRPr="007070AC" w:rsidTr="00FA7FBB">
        <w:trPr>
          <w:trHeight w:val="99"/>
        </w:trPr>
        <w:tc>
          <w:tcPr>
            <w:tcW w:w="1242" w:type="dxa"/>
            <w:tcBorders>
              <w:top w:val="single" w:sz="4" w:space="0" w:color="auto"/>
              <w:left w:val="single" w:sz="4" w:space="0" w:color="auto"/>
              <w:bottom w:val="single" w:sz="4" w:space="0" w:color="auto"/>
              <w:right w:val="single" w:sz="4" w:space="0" w:color="auto"/>
            </w:tcBorders>
          </w:tcPr>
          <w:p w:rsidR="00A735C8" w:rsidRPr="007070AC" w:rsidRDefault="00A735C8" w:rsidP="00FA7FBB">
            <w:pPr>
              <w:autoSpaceDE w:val="0"/>
              <w:autoSpaceDN w:val="0"/>
              <w:adjustRightInd w:val="0"/>
              <w:rPr>
                <w:rFonts w:eastAsia="Calibri"/>
                <w:color w:val="000000"/>
                <w:sz w:val="23"/>
                <w:szCs w:val="23"/>
              </w:rPr>
            </w:pPr>
          </w:p>
        </w:tc>
        <w:tc>
          <w:tcPr>
            <w:tcW w:w="4424" w:type="dxa"/>
            <w:gridSpan w:val="4"/>
            <w:tcBorders>
              <w:top w:val="single" w:sz="4" w:space="0" w:color="auto"/>
              <w:left w:val="single" w:sz="4" w:space="0" w:color="auto"/>
              <w:bottom w:val="single" w:sz="4" w:space="0" w:color="auto"/>
              <w:right w:val="single" w:sz="4" w:space="0" w:color="auto"/>
            </w:tcBorders>
          </w:tcPr>
          <w:p w:rsidR="00A735C8" w:rsidRPr="007070AC" w:rsidRDefault="00A735C8" w:rsidP="00FA7FBB">
            <w:pPr>
              <w:autoSpaceDE w:val="0"/>
              <w:autoSpaceDN w:val="0"/>
              <w:adjustRightInd w:val="0"/>
              <w:jc w:val="center"/>
              <w:rPr>
                <w:rFonts w:eastAsia="Calibri"/>
                <w:color w:val="000000"/>
                <w:sz w:val="23"/>
                <w:szCs w:val="23"/>
              </w:rPr>
            </w:pPr>
            <w:r w:rsidRPr="007070AC">
              <w:rPr>
                <w:rFonts w:eastAsia="Calibri"/>
                <w:color w:val="000000"/>
                <w:sz w:val="23"/>
                <w:szCs w:val="23"/>
              </w:rPr>
              <w:t>Vidutiniškai 1 mokinys per mokslo metus praleido iš viso pamokų</w:t>
            </w:r>
          </w:p>
        </w:tc>
        <w:tc>
          <w:tcPr>
            <w:tcW w:w="4223" w:type="dxa"/>
            <w:gridSpan w:val="4"/>
            <w:tcBorders>
              <w:top w:val="single" w:sz="4" w:space="0" w:color="auto"/>
              <w:left w:val="single" w:sz="4" w:space="0" w:color="auto"/>
              <w:bottom w:val="single" w:sz="4" w:space="0" w:color="auto"/>
              <w:right w:val="single" w:sz="4" w:space="0" w:color="auto"/>
            </w:tcBorders>
          </w:tcPr>
          <w:p w:rsidR="00A735C8" w:rsidRPr="007070AC" w:rsidRDefault="00A735C8" w:rsidP="00FA7FBB">
            <w:pPr>
              <w:autoSpaceDE w:val="0"/>
              <w:autoSpaceDN w:val="0"/>
              <w:adjustRightInd w:val="0"/>
              <w:jc w:val="center"/>
              <w:rPr>
                <w:rFonts w:eastAsia="Calibri"/>
                <w:color w:val="000000"/>
                <w:sz w:val="23"/>
                <w:szCs w:val="23"/>
              </w:rPr>
            </w:pPr>
            <w:r w:rsidRPr="007070AC">
              <w:rPr>
                <w:rFonts w:eastAsia="Calibri"/>
                <w:color w:val="000000"/>
                <w:sz w:val="23"/>
                <w:szCs w:val="23"/>
              </w:rPr>
              <w:t>Vidutiniškai 1 mokinys per mokslo metus praleido pamokų dėl nepateisinamų priežasčių</w:t>
            </w:r>
          </w:p>
        </w:tc>
      </w:tr>
      <w:tr w:rsidR="00A735C8" w:rsidRPr="007070AC" w:rsidTr="00FA7FBB">
        <w:trPr>
          <w:trHeight w:val="99"/>
        </w:trPr>
        <w:tc>
          <w:tcPr>
            <w:tcW w:w="1242" w:type="dxa"/>
            <w:tcBorders>
              <w:top w:val="single" w:sz="4" w:space="0" w:color="auto"/>
              <w:left w:val="single" w:sz="4" w:space="0" w:color="auto"/>
              <w:bottom w:val="single" w:sz="4" w:space="0" w:color="auto"/>
              <w:right w:val="single" w:sz="4" w:space="0" w:color="auto"/>
            </w:tcBorders>
          </w:tcPr>
          <w:p w:rsidR="00A735C8" w:rsidRPr="007070AC" w:rsidRDefault="00A735C8" w:rsidP="00FA7FBB">
            <w:pPr>
              <w:autoSpaceDE w:val="0"/>
              <w:autoSpaceDN w:val="0"/>
              <w:adjustRightInd w:val="0"/>
              <w:rPr>
                <w:rFonts w:eastAsia="Calibri"/>
                <w:color w:val="000000"/>
                <w:sz w:val="23"/>
                <w:szCs w:val="23"/>
              </w:rPr>
            </w:pPr>
            <w:r w:rsidRPr="007070AC">
              <w:rPr>
                <w:rFonts w:eastAsia="Calibri"/>
                <w:color w:val="000000"/>
                <w:sz w:val="23"/>
                <w:szCs w:val="23"/>
              </w:rPr>
              <w:t xml:space="preserve">Mokslo metai </w:t>
            </w:r>
          </w:p>
        </w:tc>
        <w:tc>
          <w:tcPr>
            <w:tcW w:w="1024" w:type="dxa"/>
            <w:tcBorders>
              <w:top w:val="single" w:sz="4" w:space="0" w:color="auto"/>
              <w:left w:val="single" w:sz="4" w:space="0" w:color="auto"/>
              <w:bottom w:val="single" w:sz="4" w:space="0" w:color="auto"/>
              <w:right w:val="single" w:sz="4" w:space="0" w:color="auto"/>
            </w:tcBorders>
          </w:tcPr>
          <w:p w:rsidR="00A735C8" w:rsidRPr="007070AC" w:rsidRDefault="00A735C8" w:rsidP="00FA7FBB">
            <w:pPr>
              <w:autoSpaceDE w:val="0"/>
              <w:autoSpaceDN w:val="0"/>
              <w:adjustRightInd w:val="0"/>
              <w:jc w:val="center"/>
              <w:rPr>
                <w:rFonts w:eastAsia="Calibri"/>
                <w:color w:val="000000"/>
                <w:sz w:val="23"/>
                <w:szCs w:val="23"/>
              </w:rPr>
            </w:pPr>
            <w:r w:rsidRPr="007070AC">
              <w:rPr>
                <w:rFonts w:eastAsia="Calibri"/>
                <w:color w:val="000000"/>
                <w:sz w:val="23"/>
                <w:szCs w:val="23"/>
              </w:rPr>
              <w:t>Vidutiniškai</w:t>
            </w:r>
          </w:p>
        </w:tc>
        <w:tc>
          <w:tcPr>
            <w:tcW w:w="1133" w:type="dxa"/>
            <w:tcBorders>
              <w:top w:val="single" w:sz="4" w:space="0" w:color="auto"/>
              <w:left w:val="single" w:sz="4" w:space="0" w:color="auto"/>
              <w:bottom w:val="single" w:sz="4" w:space="0" w:color="auto"/>
              <w:right w:val="single" w:sz="4" w:space="0" w:color="auto"/>
            </w:tcBorders>
          </w:tcPr>
          <w:p w:rsidR="00A735C8" w:rsidRPr="007070AC" w:rsidRDefault="00A735C8" w:rsidP="00FA7FBB">
            <w:pPr>
              <w:autoSpaceDE w:val="0"/>
              <w:autoSpaceDN w:val="0"/>
              <w:adjustRightInd w:val="0"/>
              <w:jc w:val="center"/>
              <w:rPr>
                <w:rFonts w:eastAsia="Calibri"/>
                <w:color w:val="000000"/>
                <w:sz w:val="23"/>
                <w:szCs w:val="23"/>
              </w:rPr>
            </w:pPr>
            <w:r w:rsidRPr="007070AC">
              <w:rPr>
                <w:rFonts w:eastAsia="Calibri"/>
                <w:color w:val="000000"/>
                <w:sz w:val="23"/>
                <w:szCs w:val="23"/>
              </w:rPr>
              <w:t>8kl.</w:t>
            </w:r>
          </w:p>
        </w:tc>
        <w:tc>
          <w:tcPr>
            <w:tcW w:w="1133" w:type="dxa"/>
            <w:tcBorders>
              <w:top w:val="single" w:sz="4" w:space="0" w:color="auto"/>
              <w:left w:val="single" w:sz="4" w:space="0" w:color="auto"/>
              <w:bottom w:val="single" w:sz="4" w:space="0" w:color="auto"/>
              <w:right w:val="single" w:sz="4" w:space="0" w:color="auto"/>
            </w:tcBorders>
          </w:tcPr>
          <w:p w:rsidR="00A735C8" w:rsidRPr="007070AC" w:rsidRDefault="00A735C8" w:rsidP="00FA7FBB">
            <w:pPr>
              <w:autoSpaceDE w:val="0"/>
              <w:autoSpaceDN w:val="0"/>
              <w:adjustRightInd w:val="0"/>
              <w:jc w:val="center"/>
              <w:rPr>
                <w:rFonts w:eastAsia="Calibri"/>
                <w:color w:val="000000"/>
                <w:sz w:val="23"/>
                <w:szCs w:val="23"/>
              </w:rPr>
            </w:pPr>
            <w:r w:rsidRPr="007070AC">
              <w:rPr>
                <w:rFonts w:eastAsia="Calibri"/>
                <w:color w:val="000000"/>
                <w:sz w:val="23"/>
                <w:szCs w:val="23"/>
              </w:rPr>
              <w:t>I–II kl.</w:t>
            </w:r>
          </w:p>
        </w:tc>
        <w:tc>
          <w:tcPr>
            <w:tcW w:w="1134" w:type="dxa"/>
            <w:tcBorders>
              <w:top w:val="single" w:sz="4" w:space="0" w:color="auto"/>
              <w:left w:val="single" w:sz="4" w:space="0" w:color="auto"/>
              <w:bottom w:val="single" w:sz="4" w:space="0" w:color="auto"/>
              <w:right w:val="single" w:sz="4" w:space="0" w:color="auto"/>
            </w:tcBorders>
          </w:tcPr>
          <w:p w:rsidR="00A735C8" w:rsidRPr="007070AC" w:rsidRDefault="00A735C8" w:rsidP="00FA7FBB">
            <w:pPr>
              <w:autoSpaceDE w:val="0"/>
              <w:autoSpaceDN w:val="0"/>
              <w:adjustRightInd w:val="0"/>
              <w:jc w:val="center"/>
              <w:rPr>
                <w:rFonts w:eastAsia="Calibri"/>
                <w:color w:val="000000"/>
                <w:sz w:val="23"/>
                <w:szCs w:val="23"/>
              </w:rPr>
            </w:pPr>
            <w:r w:rsidRPr="007070AC">
              <w:rPr>
                <w:rFonts w:eastAsia="Calibri"/>
                <w:color w:val="000000"/>
                <w:sz w:val="23"/>
                <w:szCs w:val="23"/>
              </w:rPr>
              <w:t>III–IV kl.</w:t>
            </w:r>
          </w:p>
        </w:tc>
        <w:tc>
          <w:tcPr>
            <w:tcW w:w="1133" w:type="dxa"/>
            <w:tcBorders>
              <w:top w:val="single" w:sz="4" w:space="0" w:color="auto"/>
              <w:left w:val="single" w:sz="4" w:space="0" w:color="auto"/>
              <w:bottom w:val="single" w:sz="4" w:space="0" w:color="auto"/>
              <w:right w:val="single" w:sz="4" w:space="0" w:color="auto"/>
            </w:tcBorders>
          </w:tcPr>
          <w:p w:rsidR="00A735C8" w:rsidRPr="007070AC" w:rsidRDefault="00A735C8" w:rsidP="00FA7FBB">
            <w:pPr>
              <w:autoSpaceDE w:val="0"/>
              <w:autoSpaceDN w:val="0"/>
              <w:adjustRightInd w:val="0"/>
              <w:jc w:val="center"/>
              <w:rPr>
                <w:rFonts w:eastAsia="Calibri"/>
                <w:color w:val="000000"/>
                <w:sz w:val="23"/>
                <w:szCs w:val="23"/>
              </w:rPr>
            </w:pPr>
            <w:r w:rsidRPr="007070AC">
              <w:rPr>
                <w:rFonts w:eastAsia="Calibri"/>
                <w:color w:val="000000"/>
                <w:sz w:val="23"/>
                <w:szCs w:val="23"/>
              </w:rPr>
              <w:t>Vidutiniškai</w:t>
            </w:r>
          </w:p>
        </w:tc>
        <w:tc>
          <w:tcPr>
            <w:tcW w:w="1133" w:type="dxa"/>
            <w:tcBorders>
              <w:top w:val="single" w:sz="4" w:space="0" w:color="auto"/>
              <w:left w:val="single" w:sz="4" w:space="0" w:color="auto"/>
              <w:bottom w:val="single" w:sz="4" w:space="0" w:color="auto"/>
              <w:right w:val="single" w:sz="4" w:space="0" w:color="auto"/>
            </w:tcBorders>
          </w:tcPr>
          <w:p w:rsidR="00A735C8" w:rsidRPr="007070AC" w:rsidRDefault="00A735C8" w:rsidP="00FA7FBB">
            <w:pPr>
              <w:autoSpaceDE w:val="0"/>
              <w:autoSpaceDN w:val="0"/>
              <w:adjustRightInd w:val="0"/>
              <w:jc w:val="center"/>
              <w:rPr>
                <w:rFonts w:eastAsia="Calibri"/>
                <w:color w:val="000000"/>
                <w:sz w:val="23"/>
                <w:szCs w:val="23"/>
              </w:rPr>
            </w:pPr>
            <w:r w:rsidRPr="007070AC">
              <w:rPr>
                <w:rFonts w:eastAsia="Calibri"/>
                <w:color w:val="000000"/>
                <w:sz w:val="23"/>
                <w:szCs w:val="23"/>
              </w:rPr>
              <w:t>8 kl.</w:t>
            </w:r>
          </w:p>
        </w:tc>
        <w:tc>
          <w:tcPr>
            <w:tcW w:w="1133" w:type="dxa"/>
            <w:tcBorders>
              <w:top w:val="single" w:sz="4" w:space="0" w:color="auto"/>
              <w:left w:val="single" w:sz="4" w:space="0" w:color="auto"/>
              <w:bottom w:val="single" w:sz="4" w:space="0" w:color="auto"/>
              <w:right w:val="single" w:sz="4" w:space="0" w:color="auto"/>
            </w:tcBorders>
          </w:tcPr>
          <w:p w:rsidR="00A735C8" w:rsidRPr="007070AC" w:rsidRDefault="00A735C8" w:rsidP="00FA7FBB">
            <w:pPr>
              <w:autoSpaceDE w:val="0"/>
              <w:autoSpaceDN w:val="0"/>
              <w:adjustRightInd w:val="0"/>
              <w:jc w:val="center"/>
              <w:rPr>
                <w:rFonts w:eastAsia="Calibri"/>
                <w:color w:val="000000"/>
                <w:sz w:val="23"/>
                <w:szCs w:val="23"/>
              </w:rPr>
            </w:pPr>
            <w:r w:rsidRPr="007070AC">
              <w:rPr>
                <w:rFonts w:eastAsia="Calibri"/>
                <w:color w:val="000000"/>
                <w:sz w:val="23"/>
                <w:szCs w:val="23"/>
              </w:rPr>
              <w:t>I–II kl</w:t>
            </w:r>
          </w:p>
        </w:tc>
        <w:tc>
          <w:tcPr>
            <w:tcW w:w="824" w:type="dxa"/>
            <w:tcBorders>
              <w:top w:val="single" w:sz="4" w:space="0" w:color="auto"/>
              <w:left w:val="single" w:sz="4" w:space="0" w:color="auto"/>
              <w:bottom w:val="single" w:sz="4" w:space="0" w:color="auto"/>
              <w:right w:val="single" w:sz="4" w:space="0" w:color="auto"/>
            </w:tcBorders>
          </w:tcPr>
          <w:p w:rsidR="00A735C8" w:rsidRPr="007070AC" w:rsidRDefault="00A735C8" w:rsidP="00FA7FBB">
            <w:pPr>
              <w:autoSpaceDE w:val="0"/>
              <w:autoSpaceDN w:val="0"/>
              <w:adjustRightInd w:val="0"/>
              <w:jc w:val="center"/>
              <w:rPr>
                <w:rFonts w:eastAsia="Calibri"/>
                <w:color w:val="000000"/>
                <w:sz w:val="23"/>
                <w:szCs w:val="23"/>
              </w:rPr>
            </w:pPr>
            <w:r w:rsidRPr="007070AC">
              <w:rPr>
                <w:rFonts w:eastAsia="Calibri"/>
                <w:color w:val="000000"/>
                <w:sz w:val="23"/>
                <w:szCs w:val="23"/>
              </w:rPr>
              <w:t>III–IV kl.</w:t>
            </w:r>
          </w:p>
        </w:tc>
      </w:tr>
      <w:tr w:rsidR="00A735C8" w:rsidRPr="007070AC" w:rsidTr="00FA7FBB">
        <w:trPr>
          <w:trHeight w:val="99"/>
        </w:trPr>
        <w:tc>
          <w:tcPr>
            <w:tcW w:w="1242" w:type="dxa"/>
            <w:tcBorders>
              <w:top w:val="single" w:sz="4" w:space="0" w:color="auto"/>
              <w:left w:val="single" w:sz="4" w:space="0" w:color="auto"/>
              <w:bottom w:val="single" w:sz="4" w:space="0" w:color="auto"/>
              <w:right w:val="single" w:sz="4" w:space="0" w:color="auto"/>
            </w:tcBorders>
          </w:tcPr>
          <w:p w:rsidR="00A735C8" w:rsidRPr="007070AC" w:rsidRDefault="00A735C8" w:rsidP="00FA7FBB">
            <w:pPr>
              <w:autoSpaceDE w:val="0"/>
              <w:autoSpaceDN w:val="0"/>
              <w:adjustRightInd w:val="0"/>
              <w:rPr>
                <w:rFonts w:eastAsia="Calibri"/>
                <w:color w:val="000000"/>
                <w:sz w:val="23"/>
                <w:szCs w:val="23"/>
              </w:rPr>
            </w:pPr>
            <w:r w:rsidRPr="007070AC">
              <w:rPr>
                <w:rFonts w:eastAsia="Calibri"/>
                <w:color w:val="000000"/>
                <w:sz w:val="23"/>
                <w:szCs w:val="23"/>
              </w:rPr>
              <w:t>2016/2017</w:t>
            </w:r>
          </w:p>
        </w:tc>
        <w:tc>
          <w:tcPr>
            <w:tcW w:w="1024" w:type="dxa"/>
            <w:tcBorders>
              <w:top w:val="single" w:sz="4" w:space="0" w:color="auto"/>
              <w:left w:val="single" w:sz="4" w:space="0" w:color="auto"/>
              <w:bottom w:val="single" w:sz="4" w:space="0" w:color="auto"/>
              <w:right w:val="single" w:sz="4" w:space="0" w:color="auto"/>
            </w:tcBorders>
          </w:tcPr>
          <w:p w:rsidR="00A735C8" w:rsidRPr="007070AC" w:rsidRDefault="00A735C8" w:rsidP="00FA7FBB">
            <w:pPr>
              <w:autoSpaceDE w:val="0"/>
              <w:autoSpaceDN w:val="0"/>
              <w:adjustRightInd w:val="0"/>
              <w:jc w:val="center"/>
              <w:rPr>
                <w:rFonts w:eastAsia="Calibri"/>
                <w:color w:val="000000"/>
                <w:sz w:val="23"/>
                <w:szCs w:val="23"/>
              </w:rPr>
            </w:pPr>
            <w:r w:rsidRPr="007070AC">
              <w:rPr>
                <w:rFonts w:eastAsia="Calibri"/>
                <w:color w:val="000000"/>
                <w:sz w:val="23"/>
                <w:szCs w:val="23"/>
              </w:rPr>
              <w:t>110</w:t>
            </w:r>
          </w:p>
        </w:tc>
        <w:tc>
          <w:tcPr>
            <w:tcW w:w="1133" w:type="dxa"/>
            <w:tcBorders>
              <w:top w:val="single" w:sz="4" w:space="0" w:color="auto"/>
              <w:left w:val="single" w:sz="4" w:space="0" w:color="auto"/>
              <w:bottom w:val="single" w:sz="4" w:space="0" w:color="auto"/>
              <w:right w:val="single" w:sz="4" w:space="0" w:color="auto"/>
            </w:tcBorders>
          </w:tcPr>
          <w:p w:rsidR="00A735C8" w:rsidRPr="007070AC" w:rsidRDefault="00A735C8" w:rsidP="00FA7FBB">
            <w:pPr>
              <w:autoSpaceDE w:val="0"/>
              <w:autoSpaceDN w:val="0"/>
              <w:adjustRightInd w:val="0"/>
              <w:jc w:val="center"/>
              <w:rPr>
                <w:rFonts w:eastAsia="Calibri"/>
                <w:color w:val="000000"/>
                <w:sz w:val="23"/>
                <w:szCs w:val="23"/>
              </w:rPr>
            </w:pPr>
            <w:r w:rsidRPr="007070AC">
              <w:rPr>
                <w:rFonts w:eastAsia="Calibri"/>
                <w:color w:val="000000"/>
                <w:sz w:val="23"/>
                <w:szCs w:val="23"/>
              </w:rPr>
              <w:t>-</w:t>
            </w:r>
          </w:p>
        </w:tc>
        <w:tc>
          <w:tcPr>
            <w:tcW w:w="1133" w:type="dxa"/>
            <w:tcBorders>
              <w:top w:val="single" w:sz="4" w:space="0" w:color="auto"/>
              <w:left w:val="single" w:sz="4" w:space="0" w:color="auto"/>
              <w:bottom w:val="single" w:sz="4" w:space="0" w:color="auto"/>
              <w:right w:val="single" w:sz="4" w:space="0" w:color="auto"/>
            </w:tcBorders>
          </w:tcPr>
          <w:p w:rsidR="00A735C8" w:rsidRPr="007070AC" w:rsidRDefault="00A735C8" w:rsidP="00FA7FBB">
            <w:pPr>
              <w:autoSpaceDE w:val="0"/>
              <w:autoSpaceDN w:val="0"/>
              <w:adjustRightInd w:val="0"/>
              <w:jc w:val="center"/>
              <w:rPr>
                <w:rFonts w:eastAsia="Calibri"/>
                <w:color w:val="000000"/>
                <w:sz w:val="23"/>
                <w:szCs w:val="23"/>
              </w:rPr>
            </w:pPr>
            <w:r w:rsidRPr="007070AC">
              <w:rPr>
                <w:rFonts w:eastAsia="Calibri"/>
                <w:color w:val="000000"/>
                <w:sz w:val="23"/>
                <w:szCs w:val="23"/>
              </w:rPr>
              <w:t>120</w:t>
            </w:r>
          </w:p>
        </w:tc>
        <w:tc>
          <w:tcPr>
            <w:tcW w:w="1134" w:type="dxa"/>
            <w:tcBorders>
              <w:top w:val="single" w:sz="4" w:space="0" w:color="auto"/>
              <w:left w:val="single" w:sz="4" w:space="0" w:color="auto"/>
              <w:bottom w:val="single" w:sz="4" w:space="0" w:color="auto"/>
              <w:right w:val="single" w:sz="4" w:space="0" w:color="auto"/>
            </w:tcBorders>
          </w:tcPr>
          <w:p w:rsidR="00A735C8" w:rsidRPr="007070AC" w:rsidRDefault="00A735C8" w:rsidP="00FA7FBB">
            <w:pPr>
              <w:autoSpaceDE w:val="0"/>
              <w:autoSpaceDN w:val="0"/>
              <w:adjustRightInd w:val="0"/>
              <w:jc w:val="center"/>
              <w:rPr>
                <w:rFonts w:eastAsia="Calibri"/>
                <w:color w:val="000000"/>
                <w:sz w:val="23"/>
                <w:szCs w:val="23"/>
              </w:rPr>
            </w:pPr>
            <w:r w:rsidRPr="007070AC">
              <w:rPr>
                <w:rFonts w:eastAsia="Calibri"/>
                <w:color w:val="000000"/>
                <w:sz w:val="23"/>
                <w:szCs w:val="23"/>
              </w:rPr>
              <w:t>100</w:t>
            </w:r>
          </w:p>
        </w:tc>
        <w:tc>
          <w:tcPr>
            <w:tcW w:w="1133" w:type="dxa"/>
            <w:tcBorders>
              <w:top w:val="single" w:sz="4" w:space="0" w:color="auto"/>
              <w:left w:val="single" w:sz="4" w:space="0" w:color="auto"/>
              <w:bottom w:val="single" w:sz="4" w:space="0" w:color="auto"/>
              <w:right w:val="single" w:sz="4" w:space="0" w:color="auto"/>
            </w:tcBorders>
          </w:tcPr>
          <w:p w:rsidR="00A735C8" w:rsidRPr="007070AC" w:rsidRDefault="00A735C8" w:rsidP="00FA7FBB">
            <w:pPr>
              <w:autoSpaceDE w:val="0"/>
              <w:autoSpaceDN w:val="0"/>
              <w:adjustRightInd w:val="0"/>
              <w:jc w:val="center"/>
              <w:rPr>
                <w:rFonts w:eastAsia="Calibri"/>
                <w:color w:val="000000"/>
                <w:sz w:val="23"/>
                <w:szCs w:val="23"/>
              </w:rPr>
            </w:pPr>
            <w:r w:rsidRPr="007070AC">
              <w:rPr>
                <w:rFonts w:eastAsia="Calibri"/>
                <w:color w:val="000000"/>
                <w:sz w:val="23"/>
                <w:szCs w:val="23"/>
              </w:rPr>
              <w:t>43</w:t>
            </w:r>
          </w:p>
        </w:tc>
        <w:tc>
          <w:tcPr>
            <w:tcW w:w="1133" w:type="dxa"/>
            <w:tcBorders>
              <w:top w:val="single" w:sz="4" w:space="0" w:color="auto"/>
              <w:left w:val="single" w:sz="4" w:space="0" w:color="auto"/>
              <w:bottom w:val="single" w:sz="4" w:space="0" w:color="auto"/>
              <w:right w:val="single" w:sz="4" w:space="0" w:color="auto"/>
            </w:tcBorders>
          </w:tcPr>
          <w:p w:rsidR="00A735C8" w:rsidRPr="007070AC" w:rsidRDefault="00A735C8" w:rsidP="00FA7FBB">
            <w:pPr>
              <w:autoSpaceDE w:val="0"/>
              <w:autoSpaceDN w:val="0"/>
              <w:adjustRightInd w:val="0"/>
              <w:jc w:val="center"/>
              <w:rPr>
                <w:rFonts w:eastAsia="Calibri"/>
                <w:color w:val="000000"/>
                <w:sz w:val="23"/>
                <w:szCs w:val="23"/>
              </w:rPr>
            </w:pPr>
            <w:r w:rsidRPr="007070AC">
              <w:rPr>
                <w:rFonts w:eastAsia="Calibri"/>
                <w:color w:val="000000"/>
                <w:sz w:val="23"/>
                <w:szCs w:val="23"/>
              </w:rPr>
              <w:t>-</w:t>
            </w:r>
          </w:p>
        </w:tc>
        <w:tc>
          <w:tcPr>
            <w:tcW w:w="1133" w:type="dxa"/>
            <w:tcBorders>
              <w:top w:val="single" w:sz="4" w:space="0" w:color="auto"/>
              <w:left w:val="single" w:sz="4" w:space="0" w:color="auto"/>
              <w:bottom w:val="single" w:sz="4" w:space="0" w:color="auto"/>
              <w:right w:val="single" w:sz="4" w:space="0" w:color="auto"/>
            </w:tcBorders>
          </w:tcPr>
          <w:p w:rsidR="00A735C8" w:rsidRPr="007070AC" w:rsidRDefault="00A735C8" w:rsidP="00FA7FBB">
            <w:pPr>
              <w:autoSpaceDE w:val="0"/>
              <w:autoSpaceDN w:val="0"/>
              <w:adjustRightInd w:val="0"/>
              <w:jc w:val="center"/>
              <w:rPr>
                <w:rFonts w:eastAsia="Calibri"/>
                <w:color w:val="000000"/>
                <w:sz w:val="23"/>
                <w:szCs w:val="23"/>
              </w:rPr>
            </w:pPr>
            <w:r w:rsidRPr="007070AC">
              <w:rPr>
                <w:rFonts w:eastAsia="Calibri"/>
                <w:color w:val="000000"/>
                <w:sz w:val="23"/>
                <w:szCs w:val="23"/>
              </w:rPr>
              <w:t>30</w:t>
            </w:r>
          </w:p>
        </w:tc>
        <w:tc>
          <w:tcPr>
            <w:tcW w:w="824" w:type="dxa"/>
            <w:tcBorders>
              <w:top w:val="single" w:sz="4" w:space="0" w:color="auto"/>
              <w:left w:val="single" w:sz="4" w:space="0" w:color="auto"/>
              <w:bottom w:val="single" w:sz="4" w:space="0" w:color="auto"/>
              <w:right w:val="single" w:sz="4" w:space="0" w:color="auto"/>
            </w:tcBorders>
          </w:tcPr>
          <w:p w:rsidR="00A735C8" w:rsidRPr="007070AC" w:rsidRDefault="00A735C8" w:rsidP="00FA7FBB">
            <w:pPr>
              <w:autoSpaceDE w:val="0"/>
              <w:autoSpaceDN w:val="0"/>
              <w:adjustRightInd w:val="0"/>
              <w:jc w:val="center"/>
              <w:rPr>
                <w:rFonts w:eastAsia="Calibri"/>
                <w:color w:val="000000"/>
                <w:sz w:val="23"/>
                <w:szCs w:val="23"/>
              </w:rPr>
            </w:pPr>
            <w:r w:rsidRPr="007070AC">
              <w:rPr>
                <w:rFonts w:eastAsia="Calibri"/>
                <w:color w:val="000000"/>
                <w:sz w:val="23"/>
                <w:szCs w:val="23"/>
              </w:rPr>
              <w:t>56</w:t>
            </w:r>
          </w:p>
        </w:tc>
      </w:tr>
      <w:tr w:rsidR="00A735C8" w:rsidRPr="007070AC" w:rsidTr="00FA7FBB">
        <w:trPr>
          <w:trHeight w:val="99"/>
        </w:trPr>
        <w:tc>
          <w:tcPr>
            <w:tcW w:w="1242" w:type="dxa"/>
            <w:tcBorders>
              <w:top w:val="single" w:sz="4" w:space="0" w:color="auto"/>
              <w:left w:val="single" w:sz="4" w:space="0" w:color="auto"/>
              <w:bottom w:val="single" w:sz="4" w:space="0" w:color="auto"/>
              <w:right w:val="single" w:sz="4" w:space="0" w:color="auto"/>
            </w:tcBorders>
          </w:tcPr>
          <w:p w:rsidR="00A735C8" w:rsidRPr="007070AC" w:rsidRDefault="00A735C8" w:rsidP="00FA7FBB">
            <w:pPr>
              <w:autoSpaceDE w:val="0"/>
              <w:autoSpaceDN w:val="0"/>
              <w:adjustRightInd w:val="0"/>
              <w:rPr>
                <w:rFonts w:eastAsia="Calibri"/>
                <w:color w:val="000000"/>
                <w:sz w:val="23"/>
                <w:szCs w:val="23"/>
              </w:rPr>
            </w:pPr>
            <w:r w:rsidRPr="007070AC">
              <w:rPr>
                <w:rFonts w:eastAsia="Calibri"/>
                <w:color w:val="000000"/>
                <w:sz w:val="23"/>
                <w:szCs w:val="23"/>
              </w:rPr>
              <w:t>2015/2016</w:t>
            </w:r>
          </w:p>
        </w:tc>
        <w:tc>
          <w:tcPr>
            <w:tcW w:w="1024" w:type="dxa"/>
            <w:tcBorders>
              <w:top w:val="single" w:sz="4" w:space="0" w:color="auto"/>
              <w:left w:val="single" w:sz="4" w:space="0" w:color="auto"/>
              <w:bottom w:val="single" w:sz="4" w:space="0" w:color="auto"/>
              <w:right w:val="single" w:sz="4" w:space="0" w:color="auto"/>
            </w:tcBorders>
          </w:tcPr>
          <w:p w:rsidR="00A735C8" w:rsidRPr="007070AC" w:rsidRDefault="00A735C8" w:rsidP="00FA7FBB">
            <w:pPr>
              <w:autoSpaceDE w:val="0"/>
              <w:autoSpaceDN w:val="0"/>
              <w:adjustRightInd w:val="0"/>
              <w:jc w:val="center"/>
              <w:rPr>
                <w:rFonts w:eastAsia="Calibri"/>
                <w:color w:val="000000"/>
                <w:sz w:val="23"/>
                <w:szCs w:val="23"/>
              </w:rPr>
            </w:pPr>
            <w:r w:rsidRPr="007070AC">
              <w:rPr>
                <w:rFonts w:eastAsia="Calibri"/>
                <w:color w:val="000000"/>
                <w:sz w:val="23"/>
                <w:szCs w:val="23"/>
              </w:rPr>
              <w:t>90</w:t>
            </w:r>
          </w:p>
        </w:tc>
        <w:tc>
          <w:tcPr>
            <w:tcW w:w="1133" w:type="dxa"/>
            <w:tcBorders>
              <w:top w:val="single" w:sz="4" w:space="0" w:color="auto"/>
              <w:left w:val="single" w:sz="4" w:space="0" w:color="auto"/>
              <w:bottom w:val="single" w:sz="4" w:space="0" w:color="auto"/>
              <w:right w:val="single" w:sz="4" w:space="0" w:color="auto"/>
            </w:tcBorders>
          </w:tcPr>
          <w:p w:rsidR="00A735C8" w:rsidRPr="007070AC" w:rsidRDefault="00A735C8" w:rsidP="00FA7FBB">
            <w:pPr>
              <w:autoSpaceDE w:val="0"/>
              <w:autoSpaceDN w:val="0"/>
              <w:adjustRightInd w:val="0"/>
              <w:jc w:val="center"/>
              <w:rPr>
                <w:rFonts w:eastAsia="Calibri"/>
                <w:color w:val="000000"/>
                <w:sz w:val="23"/>
                <w:szCs w:val="23"/>
              </w:rPr>
            </w:pPr>
            <w:r w:rsidRPr="007070AC">
              <w:rPr>
                <w:rFonts w:eastAsia="Calibri"/>
                <w:color w:val="000000"/>
                <w:sz w:val="23"/>
                <w:szCs w:val="23"/>
              </w:rPr>
              <w:t>-</w:t>
            </w:r>
          </w:p>
        </w:tc>
        <w:tc>
          <w:tcPr>
            <w:tcW w:w="1133" w:type="dxa"/>
            <w:tcBorders>
              <w:top w:val="single" w:sz="4" w:space="0" w:color="auto"/>
              <w:left w:val="single" w:sz="4" w:space="0" w:color="auto"/>
              <w:bottom w:val="single" w:sz="4" w:space="0" w:color="auto"/>
              <w:right w:val="single" w:sz="4" w:space="0" w:color="auto"/>
            </w:tcBorders>
          </w:tcPr>
          <w:p w:rsidR="00A735C8" w:rsidRPr="007070AC" w:rsidRDefault="00A735C8" w:rsidP="00FA7FBB">
            <w:pPr>
              <w:autoSpaceDE w:val="0"/>
              <w:autoSpaceDN w:val="0"/>
              <w:adjustRightInd w:val="0"/>
              <w:jc w:val="center"/>
              <w:rPr>
                <w:rFonts w:eastAsia="Calibri"/>
                <w:color w:val="000000"/>
                <w:sz w:val="23"/>
                <w:szCs w:val="23"/>
              </w:rPr>
            </w:pPr>
            <w:r w:rsidRPr="007070AC">
              <w:rPr>
                <w:rFonts w:eastAsia="Calibri"/>
                <w:color w:val="000000"/>
                <w:sz w:val="23"/>
                <w:szCs w:val="23"/>
              </w:rPr>
              <w:t>80</w:t>
            </w:r>
          </w:p>
        </w:tc>
        <w:tc>
          <w:tcPr>
            <w:tcW w:w="1134" w:type="dxa"/>
            <w:tcBorders>
              <w:top w:val="single" w:sz="4" w:space="0" w:color="auto"/>
              <w:left w:val="single" w:sz="4" w:space="0" w:color="auto"/>
              <w:bottom w:val="single" w:sz="4" w:space="0" w:color="auto"/>
              <w:right w:val="single" w:sz="4" w:space="0" w:color="auto"/>
            </w:tcBorders>
          </w:tcPr>
          <w:p w:rsidR="00A735C8" w:rsidRPr="007070AC" w:rsidRDefault="00A735C8" w:rsidP="00FA7FBB">
            <w:pPr>
              <w:autoSpaceDE w:val="0"/>
              <w:autoSpaceDN w:val="0"/>
              <w:adjustRightInd w:val="0"/>
              <w:jc w:val="center"/>
              <w:rPr>
                <w:rFonts w:eastAsia="Calibri"/>
                <w:color w:val="000000"/>
                <w:sz w:val="23"/>
                <w:szCs w:val="23"/>
              </w:rPr>
            </w:pPr>
            <w:r w:rsidRPr="007070AC">
              <w:rPr>
                <w:rFonts w:eastAsia="Calibri"/>
                <w:color w:val="000000"/>
                <w:sz w:val="23"/>
                <w:szCs w:val="23"/>
              </w:rPr>
              <w:t>100</w:t>
            </w:r>
          </w:p>
        </w:tc>
        <w:tc>
          <w:tcPr>
            <w:tcW w:w="1133" w:type="dxa"/>
            <w:tcBorders>
              <w:top w:val="single" w:sz="4" w:space="0" w:color="auto"/>
              <w:left w:val="single" w:sz="4" w:space="0" w:color="auto"/>
              <w:bottom w:val="single" w:sz="4" w:space="0" w:color="auto"/>
              <w:right w:val="single" w:sz="4" w:space="0" w:color="auto"/>
            </w:tcBorders>
          </w:tcPr>
          <w:p w:rsidR="00A735C8" w:rsidRPr="007070AC" w:rsidRDefault="00A735C8" w:rsidP="00FA7FBB">
            <w:pPr>
              <w:autoSpaceDE w:val="0"/>
              <w:autoSpaceDN w:val="0"/>
              <w:adjustRightInd w:val="0"/>
              <w:jc w:val="center"/>
              <w:rPr>
                <w:rFonts w:eastAsia="Calibri"/>
                <w:color w:val="000000"/>
                <w:sz w:val="23"/>
                <w:szCs w:val="23"/>
              </w:rPr>
            </w:pPr>
            <w:r w:rsidRPr="007070AC">
              <w:rPr>
                <w:rFonts w:eastAsia="Calibri"/>
                <w:color w:val="000000"/>
                <w:sz w:val="23"/>
                <w:szCs w:val="23"/>
              </w:rPr>
              <w:t>34</w:t>
            </w:r>
          </w:p>
        </w:tc>
        <w:tc>
          <w:tcPr>
            <w:tcW w:w="1133" w:type="dxa"/>
            <w:tcBorders>
              <w:top w:val="single" w:sz="4" w:space="0" w:color="auto"/>
              <w:left w:val="single" w:sz="4" w:space="0" w:color="auto"/>
              <w:bottom w:val="single" w:sz="4" w:space="0" w:color="auto"/>
              <w:right w:val="single" w:sz="4" w:space="0" w:color="auto"/>
            </w:tcBorders>
          </w:tcPr>
          <w:p w:rsidR="00A735C8" w:rsidRPr="007070AC" w:rsidRDefault="00A735C8" w:rsidP="00FA7FBB">
            <w:pPr>
              <w:autoSpaceDE w:val="0"/>
              <w:autoSpaceDN w:val="0"/>
              <w:adjustRightInd w:val="0"/>
              <w:jc w:val="center"/>
              <w:rPr>
                <w:rFonts w:eastAsia="Calibri"/>
                <w:color w:val="000000"/>
                <w:sz w:val="23"/>
                <w:szCs w:val="23"/>
              </w:rPr>
            </w:pPr>
            <w:r w:rsidRPr="007070AC">
              <w:rPr>
                <w:rFonts w:eastAsia="Calibri"/>
                <w:color w:val="000000"/>
                <w:sz w:val="23"/>
                <w:szCs w:val="23"/>
              </w:rPr>
              <w:t>-</w:t>
            </w:r>
          </w:p>
        </w:tc>
        <w:tc>
          <w:tcPr>
            <w:tcW w:w="1133" w:type="dxa"/>
            <w:tcBorders>
              <w:top w:val="single" w:sz="4" w:space="0" w:color="auto"/>
              <w:left w:val="single" w:sz="4" w:space="0" w:color="auto"/>
              <w:bottom w:val="single" w:sz="4" w:space="0" w:color="auto"/>
              <w:right w:val="single" w:sz="4" w:space="0" w:color="auto"/>
            </w:tcBorders>
          </w:tcPr>
          <w:p w:rsidR="00A735C8" w:rsidRPr="007070AC" w:rsidRDefault="00A735C8" w:rsidP="00FA7FBB">
            <w:pPr>
              <w:autoSpaceDE w:val="0"/>
              <w:autoSpaceDN w:val="0"/>
              <w:adjustRightInd w:val="0"/>
              <w:jc w:val="center"/>
              <w:rPr>
                <w:rFonts w:eastAsia="Calibri"/>
                <w:color w:val="000000"/>
                <w:sz w:val="23"/>
                <w:szCs w:val="23"/>
              </w:rPr>
            </w:pPr>
            <w:r w:rsidRPr="007070AC">
              <w:rPr>
                <w:rFonts w:eastAsia="Calibri"/>
                <w:color w:val="000000"/>
                <w:sz w:val="23"/>
                <w:szCs w:val="23"/>
              </w:rPr>
              <w:t>18</w:t>
            </w:r>
          </w:p>
        </w:tc>
        <w:tc>
          <w:tcPr>
            <w:tcW w:w="824" w:type="dxa"/>
            <w:tcBorders>
              <w:top w:val="single" w:sz="4" w:space="0" w:color="auto"/>
              <w:left w:val="single" w:sz="4" w:space="0" w:color="auto"/>
              <w:bottom w:val="single" w:sz="4" w:space="0" w:color="auto"/>
              <w:right w:val="single" w:sz="4" w:space="0" w:color="auto"/>
            </w:tcBorders>
          </w:tcPr>
          <w:p w:rsidR="00A735C8" w:rsidRPr="007070AC" w:rsidRDefault="00A735C8" w:rsidP="00FA7FBB">
            <w:pPr>
              <w:autoSpaceDE w:val="0"/>
              <w:autoSpaceDN w:val="0"/>
              <w:adjustRightInd w:val="0"/>
              <w:jc w:val="center"/>
              <w:rPr>
                <w:rFonts w:eastAsia="Calibri"/>
                <w:color w:val="000000"/>
                <w:sz w:val="23"/>
                <w:szCs w:val="23"/>
              </w:rPr>
            </w:pPr>
            <w:r w:rsidRPr="007070AC">
              <w:rPr>
                <w:rFonts w:eastAsia="Calibri"/>
                <w:color w:val="000000"/>
                <w:sz w:val="23"/>
                <w:szCs w:val="23"/>
              </w:rPr>
              <w:t>50</w:t>
            </w:r>
          </w:p>
        </w:tc>
      </w:tr>
      <w:tr w:rsidR="00A735C8" w:rsidRPr="007070AC" w:rsidTr="00FA7FBB">
        <w:trPr>
          <w:trHeight w:val="99"/>
        </w:trPr>
        <w:tc>
          <w:tcPr>
            <w:tcW w:w="1242" w:type="dxa"/>
            <w:tcBorders>
              <w:top w:val="single" w:sz="4" w:space="0" w:color="auto"/>
              <w:left w:val="single" w:sz="4" w:space="0" w:color="auto"/>
              <w:bottom w:val="single" w:sz="4" w:space="0" w:color="auto"/>
              <w:right w:val="single" w:sz="4" w:space="0" w:color="auto"/>
            </w:tcBorders>
          </w:tcPr>
          <w:p w:rsidR="00A735C8" w:rsidRPr="007070AC" w:rsidRDefault="00A735C8" w:rsidP="00FA7FBB">
            <w:pPr>
              <w:autoSpaceDE w:val="0"/>
              <w:autoSpaceDN w:val="0"/>
              <w:adjustRightInd w:val="0"/>
              <w:rPr>
                <w:rFonts w:eastAsia="Calibri"/>
                <w:color w:val="000000"/>
                <w:sz w:val="23"/>
                <w:szCs w:val="23"/>
              </w:rPr>
            </w:pPr>
            <w:r w:rsidRPr="007070AC">
              <w:rPr>
                <w:rFonts w:eastAsia="Calibri"/>
                <w:color w:val="000000"/>
                <w:sz w:val="23"/>
                <w:szCs w:val="23"/>
              </w:rPr>
              <w:t xml:space="preserve">2014/2015 </w:t>
            </w:r>
          </w:p>
        </w:tc>
        <w:tc>
          <w:tcPr>
            <w:tcW w:w="1024" w:type="dxa"/>
            <w:tcBorders>
              <w:top w:val="single" w:sz="4" w:space="0" w:color="auto"/>
              <w:left w:val="single" w:sz="4" w:space="0" w:color="auto"/>
              <w:bottom w:val="single" w:sz="4" w:space="0" w:color="auto"/>
              <w:right w:val="single" w:sz="4" w:space="0" w:color="auto"/>
            </w:tcBorders>
          </w:tcPr>
          <w:p w:rsidR="00A735C8" w:rsidRPr="007070AC" w:rsidRDefault="00A735C8" w:rsidP="00FA7FBB">
            <w:pPr>
              <w:autoSpaceDE w:val="0"/>
              <w:autoSpaceDN w:val="0"/>
              <w:adjustRightInd w:val="0"/>
              <w:jc w:val="center"/>
              <w:rPr>
                <w:rFonts w:eastAsia="Calibri"/>
                <w:color w:val="000000"/>
                <w:sz w:val="23"/>
                <w:szCs w:val="23"/>
              </w:rPr>
            </w:pPr>
            <w:r w:rsidRPr="007070AC">
              <w:rPr>
                <w:rFonts w:eastAsia="Calibri"/>
                <w:color w:val="000000"/>
                <w:sz w:val="23"/>
                <w:szCs w:val="23"/>
              </w:rPr>
              <w:t>85</w:t>
            </w:r>
          </w:p>
        </w:tc>
        <w:tc>
          <w:tcPr>
            <w:tcW w:w="1133" w:type="dxa"/>
            <w:tcBorders>
              <w:top w:val="single" w:sz="4" w:space="0" w:color="auto"/>
              <w:left w:val="single" w:sz="4" w:space="0" w:color="auto"/>
              <w:bottom w:val="single" w:sz="4" w:space="0" w:color="auto"/>
              <w:right w:val="single" w:sz="4" w:space="0" w:color="auto"/>
            </w:tcBorders>
          </w:tcPr>
          <w:p w:rsidR="00A735C8" w:rsidRPr="007070AC" w:rsidRDefault="00A735C8" w:rsidP="00FA7FBB">
            <w:pPr>
              <w:autoSpaceDE w:val="0"/>
              <w:autoSpaceDN w:val="0"/>
              <w:adjustRightInd w:val="0"/>
              <w:jc w:val="center"/>
              <w:rPr>
                <w:rFonts w:eastAsia="Calibri"/>
                <w:color w:val="000000"/>
                <w:sz w:val="23"/>
                <w:szCs w:val="23"/>
              </w:rPr>
            </w:pPr>
            <w:r w:rsidRPr="007070AC">
              <w:rPr>
                <w:rFonts w:eastAsia="Calibri"/>
                <w:color w:val="000000"/>
                <w:sz w:val="23"/>
                <w:szCs w:val="23"/>
              </w:rPr>
              <w:t>68</w:t>
            </w:r>
          </w:p>
        </w:tc>
        <w:tc>
          <w:tcPr>
            <w:tcW w:w="1133" w:type="dxa"/>
            <w:tcBorders>
              <w:top w:val="single" w:sz="4" w:space="0" w:color="auto"/>
              <w:left w:val="single" w:sz="4" w:space="0" w:color="auto"/>
              <w:bottom w:val="single" w:sz="4" w:space="0" w:color="auto"/>
              <w:right w:val="single" w:sz="4" w:space="0" w:color="auto"/>
            </w:tcBorders>
          </w:tcPr>
          <w:p w:rsidR="00A735C8" w:rsidRPr="007070AC" w:rsidRDefault="00A735C8" w:rsidP="00FA7FBB">
            <w:pPr>
              <w:autoSpaceDE w:val="0"/>
              <w:autoSpaceDN w:val="0"/>
              <w:adjustRightInd w:val="0"/>
              <w:jc w:val="center"/>
              <w:rPr>
                <w:rFonts w:eastAsia="Calibri"/>
                <w:color w:val="000000"/>
                <w:sz w:val="23"/>
                <w:szCs w:val="23"/>
              </w:rPr>
            </w:pPr>
            <w:r w:rsidRPr="007070AC">
              <w:rPr>
                <w:rFonts w:eastAsia="Calibri"/>
                <w:color w:val="000000"/>
                <w:sz w:val="23"/>
                <w:szCs w:val="23"/>
              </w:rPr>
              <w:t>86</w:t>
            </w:r>
          </w:p>
        </w:tc>
        <w:tc>
          <w:tcPr>
            <w:tcW w:w="1134" w:type="dxa"/>
            <w:tcBorders>
              <w:top w:val="single" w:sz="4" w:space="0" w:color="auto"/>
              <w:left w:val="single" w:sz="4" w:space="0" w:color="auto"/>
              <w:bottom w:val="single" w:sz="4" w:space="0" w:color="auto"/>
              <w:right w:val="single" w:sz="4" w:space="0" w:color="auto"/>
            </w:tcBorders>
          </w:tcPr>
          <w:p w:rsidR="00A735C8" w:rsidRPr="007070AC" w:rsidRDefault="00A735C8" w:rsidP="00FA7FBB">
            <w:pPr>
              <w:autoSpaceDE w:val="0"/>
              <w:autoSpaceDN w:val="0"/>
              <w:adjustRightInd w:val="0"/>
              <w:jc w:val="center"/>
              <w:rPr>
                <w:rFonts w:eastAsia="Calibri"/>
                <w:color w:val="000000"/>
                <w:sz w:val="23"/>
                <w:szCs w:val="23"/>
              </w:rPr>
            </w:pPr>
            <w:r w:rsidRPr="007070AC">
              <w:rPr>
                <w:rFonts w:eastAsia="Calibri"/>
                <w:color w:val="000000"/>
                <w:sz w:val="23"/>
                <w:szCs w:val="23"/>
              </w:rPr>
              <w:t>102</w:t>
            </w:r>
          </w:p>
        </w:tc>
        <w:tc>
          <w:tcPr>
            <w:tcW w:w="1133" w:type="dxa"/>
            <w:tcBorders>
              <w:top w:val="single" w:sz="4" w:space="0" w:color="auto"/>
              <w:left w:val="single" w:sz="4" w:space="0" w:color="auto"/>
              <w:bottom w:val="single" w:sz="4" w:space="0" w:color="auto"/>
              <w:right w:val="single" w:sz="4" w:space="0" w:color="auto"/>
            </w:tcBorders>
          </w:tcPr>
          <w:p w:rsidR="00A735C8" w:rsidRPr="007070AC" w:rsidRDefault="00A735C8" w:rsidP="00FA7FBB">
            <w:pPr>
              <w:autoSpaceDE w:val="0"/>
              <w:autoSpaceDN w:val="0"/>
              <w:adjustRightInd w:val="0"/>
              <w:jc w:val="center"/>
              <w:rPr>
                <w:rFonts w:eastAsia="Calibri"/>
                <w:color w:val="000000"/>
                <w:sz w:val="23"/>
                <w:szCs w:val="23"/>
              </w:rPr>
            </w:pPr>
            <w:r w:rsidRPr="007070AC">
              <w:rPr>
                <w:rFonts w:eastAsia="Calibri"/>
                <w:color w:val="000000"/>
                <w:sz w:val="23"/>
                <w:szCs w:val="23"/>
              </w:rPr>
              <w:t>26</w:t>
            </w:r>
          </w:p>
        </w:tc>
        <w:tc>
          <w:tcPr>
            <w:tcW w:w="1133" w:type="dxa"/>
            <w:tcBorders>
              <w:top w:val="single" w:sz="4" w:space="0" w:color="auto"/>
              <w:left w:val="single" w:sz="4" w:space="0" w:color="auto"/>
              <w:bottom w:val="single" w:sz="4" w:space="0" w:color="auto"/>
              <w:right w:val="single" w:sz="4" w:space="0" w:color="auto"/>
            </w:tcBorders>
          </w:tcPr>
          <w:p w:rsidR="00A735C8" w:rsidRPr="007070AC" w:rsidRDefault="00A735C8" w:rsidP="00FA7FBB">
            <w:pPr>
              <w:autoSpaceDE w:val="0"/>
              <w:autoSpaceDN w:val="0"/>
              <w:adjustRightInd w:val="0"/>
              <w:jc w:val="center"/>
              <w:rPr>
                <w:rFonts w:eastAsia="Calibri"/>
                <w:color w:val="000000"/>
                <w:sz w:val="23"/>
                <w:szCs w:val="23"/>
              </w:rPr>
            </w:pPr>
            <w:r w:rsidRPr="007070AC">
              <w:rPr>
                <w:rFonts w:eastAsia="Calibri"/>
                <w:color w:val="000000"/>
                <w:sz w:val="23"/>
                <w:szCs w:val="23"/>
              </w:rPr>
              <w:t>6</w:t>
            </w:r>
          </w:p>
        </w:tc>
        <w:tc>
          <w:tcPr>
            <w:tcW w:w="1133" w:type="dxa"/>
            <w:tcBorders>
              <w:top w:val="single" w:sz="4" w:space="0" w:color="auto"/>
              <w:left w:val="single" w:sz="4" w:space="0" w:color="auto"/>
              <w:bottom w:val="single" w:sz="4" w:space="0" w:color="auto"/>
              <w:right w:val="single" w:sz="4" w:space="0" w:color="auto"/>
            </w:tcBorders>
          </w:tcPr>
          <w:p w:rsidR="00A735C8" w:rsidRPr="007070AC" w:rsidRDefault="00A735C8" w:rsidP="00FA7FBB">
            <w:pPr>
              <w:autoSpaceDE w:val="0"/>
              <w:autoSpaceDN w:val="0"/>
              <w:adjustRightInd w:val="0"/>
              <w:jc w:val="center"/>
              <w:rPr>
                <w:rFonts w:eastAsia="Calibri"/>
                <w:color w:val="000000"/>
                <w:sz w:val="23"/>
                <w:szCs w:val="23"/>
              </w:rPr>
            </w:pPr>
            <w:r w:rsidRPr="007070AC">
              <w:rPr>
                <w:rFonts w:eastAsia="Calibri"/>
                <w:color w:val="000000"/>
                <w:sz w:val="23"/>
                <w:szCs w:val="23"/>
              </w:rPr>
              <w:t>26</w:t>
            </w:r>
          </w:p>
        </w:tc>
        <w:tc>
          <w:tcPr>
            <w:tcW w:w="824" w:type="dxa"/>
            <w:tcBorders>
              <w:top w:val="single" w:sz="4" w:space="0" w:color="auto"/>
              <w:left w:val="single" w:sz="4" w:space="0" w:color="auto"/>
              <w:bottom w:val="single" w:sz="4" w:space="0" w:color="auto"/>
              <w:right w:val="single" w:sz="4" w:space="0" w:color="auto"/>
            </w:tcBorders>
          </w:tcPr>
          <w:p w:rsidR="00A735C8" w:rsidRPr="007070AC" w:rsidRDefault="00A735C8" w:rsidP="00FA7FBB">
            <w:pPr>
              <w:autoSpaceDE w:val="0"/>
              <w:autoSpaceDN w:val="0"/>
              <w:adjustRightInd w:val="0"/>
              <w:jc w:val="center"/>
              <w:rPr>
                <w:rFonts w:eastAsia="Calibri"/>
                <w:color w:val="000000"/>
                <w:sz w:val="23"/>
                <w:szCs w:val="23"/>
              </w:rPr>
            </w:pPr>
            <w:r w:rsidRPr="007070AC">
              <w:rPr>
                <w:rFonts w:eastAsia="Calibri"/>
                <w:color w:val="000000"/>
                <w:sz w:val="23"/>
                <w:szCs w:val="23"/>
              </w:rPr>
              <w:t>46</w:t>
            </w:r>
          </w:p>
        </w:tc>
      </w:tr>
      <w:tr w:rsidR="00A735C8" w:rsidRPr="007070AC" w:rsidTr="00FA7FBB">
        <w:trPr>
          <w:trHeight w:val="99"/>
        </w:trPr>
        <w:tc>
          <w:tcPr>
            <w:tcW w:w="1242" w:type="dxa"/>
            <w:tcBorders>
              <w:top w:val="single" w:sz="4" w:space="0" w:color="auto"/>
              <w:left w:val="single" w:sz="4" w:space="0" w:color="auto"/>
              <w:bottom w:val="single" w:sz="4" w:space="0" w:color="auto"/>
              <w:right w:val="single" w:sz="4" w:space="0" w:color="auto"/>
            </w:tcBorders>
          </w:tcPr>
          <w:p w:rsidR="00A735C8" w:rsidRPr="007070AC" w:rsidRDefault="00A735C8" w:rsidP="00FA7FBB">
            <w:pPr>
              <w:autoSpaceDE w:val="0"/>
              <w:autoSpaceDN w:val="0"/>
              <w:adjustRightInd w:val="0"/>
              <w:rPr>
                <w:rFonts w:eastAsia="Calibri"/>
                <w:color w:val="000000"/>
                <w:sz w:val="23"/>
                <w:szCs w:val="23"/>
              </w:rPr>
            </w:pPr>
            <w:r w:rsidRPr="007070AC">
              <w:rPr>
                <w:rFonts w:eastAsia="Calibri"/>
                <w:color w:val="000000"/>
                <w:sz w:val="23"/>
                <w:szCs w:val="23"/>
              </w:rPr>
              <w:t xml:space="preserve">2013/2014 </w:t>
            </w:r>
          </w:p>
        </w:tc>
        <w:tc>
          <w:tcPr>
            <w:tcW w:w="1024" w:type="dxa"/>
            <w:tcBorders>
              <w:top w:val="single" w:sz="4" w:space="0" w:color="auto"/>
              <w:left w:val="single" w:sz="4" w:space="0" w:color="auto"/>
              <w:bottom w:val="single" w:sz="4" w:space="0" w:color="auto"/>
              <w:right w:val="single" w:sz="4" w:space="0" w:color="auto"/>
            </w:tcBorders>
          </w:tcPr>
          <w:p w:rsidR="00A735C8" w:rsidRPr="007070AC" w:rsidRDefault="00A735C8" w:rsidP="00FA7FBB">
            <w:pPr>
              <w:autoSpaceDE w:val="0"/>
              <w:autoSpaceDN w:val="0"/>
              <w:adjustRightInd w:val="0"/>
              <w:jc w:val="center"/>
              <w:rPr>
                <w:rFonts w:eastAsia="Calibri"/>
                <w:color w:val="000000"/>
                <w:sz w:val="23"/>
                <w:szCs w:val="23"/>
              </w:rPr>
            </w:pPr>
            <w:r w:rsidRPr="007070AC">
              <w:rPr>
                <w:rFonts w:eastAsia="Calibri"/>
                <w:color w:val="000000"/>
                <w:sz w:val="23"/>
                <w:szCs w:val="23"/>
              </w:rPr>
              <w:t>83</w:t>
            </w:r>
          </w:p>
        </w:tc>
        <w:tc>
          <w:tcPr>
            <w:tcW w:w="1133" w:type="dxa"/>
            <w:tcBorders>
              <w:top w:val="single" w:sz="4" w:space="0" w:color="auto"/>
              <w:left w:val="single" w:sz="4" w:space="0" w:color="auto"/>
              <w:bottom w:val="single" w:sz="4" w:space="0" w:color="auto"/>
              <w:right w:val="single" w:sz="4" w:space="0" w:color="auto"/>
            </w:tcBorders>
          </w:tcPr>
          <w:p w:rsidR="00A735C8" w:rsidRPr="007070AC" w:rsidRDefault="00A735C8" w:rsidP="00FA7FBB">
            <w:pPr>
              <w:autoSpaceDE w:val="0"/>
              <w:autoSpaceDN w:val="0"/>
              <w:adjustRightInd w:val="0"/>
              <w:jc w:val="center"/>
              <w:rPr>
                <w:rFonts w:eastAsia="Calibri"/>
                <w:color w:val="000000"/>
                <w:sz w:val="23"/>
                <w:szCs w:val="23"/>
              </w:rPr>
            </w:pPr>
            <w:r w:rsidRPr="007070AC">
              <w:rPr>
                <w:rFonts w:eastAsia="Calibri"/>
                <w:color w:val="000000"/>
                <w:sz w:val="23"/>
                <w:szCs w:val="23"/>
              </w:rPr>
              <w:t>64</w:t>
            </w:r>
          </w:p>
        </w:tc>
        <w:tc>
          <w:tcPr>
            <w:tcW w:w="1133" w:type="dxa"/>
            <w:tcBorders>
              <w:top w:val="single" w:sz="4" w:space="0" w:color="auto"/>
              <w:left w:val="single" w:sz="4" w:space="0" w:color="auto"/>
              <w:bottom w:val="single" w:sz="4" w:space="0" w:color="auto"/>
              <w:right w:val="single" w:sz="4" w:space="0" w:color="auto"/>
            </w:tcBorders>
          </w:tcPr>
          <w:p w:rsidR="00A735C8" w:rsidRPr="007070AC" w:rsidRDefault="00A735C8" w:rsidP="00FA7FBB">
            <w:pPr>
              <w:autoSpaceDE w:val="0"/>
              <w:autoSpaceDN w:val="0"/>
              <w:adjustRightInd w:val="0"/>
              <w:jc w:val="center"/>
              <w:rPr>
                <w:rFonts w:eastAsia="Calibri"/>
                <w:color w:val="000000"/>
                <w:sz w:val="23"/>
                <w:szCs w:val="23"/>
              </w:rPr>
            </w:pPr>
            <w:r w:rsidRPr="007070AC">
              <w:rPr>
                <w:rFonts w:eastAsia="Calibri"/>
                <w:color w:val="000000"/>
                <w:sz w:val="23"/>
                <w:szCs w:val="23"/>
              </w:rPr>
              <w:t>102</w:t>
            </w:r>
          </w:p>
        </w:tc>
        <w:tc>
          <w:tcPr>
            <w:tcW w:w="1134" w:type="dxa"/>
            <w:tcBorders>
              <w:top w:val="single" w:sz="4" w:space="0" w:color="auto"/>
              <w:left w:val="single" w:sz="4" w:space="0" w:color="auto"/>
              <w:bottom w:val="single" w:sz="4" w:space="0" w:color="auto"/>
              <w:right w:val="single" w:sz="4" w:space="0" w:color="auto"/>
            </w:tcBorders>
          </w:tcPr>
          <w:p w:rsidR="00A735C8" w:rsidRPr="007070AC" w:rsidRDefault="00A735C8" w:rsidP="00FA7FBB">
            <w:pPr>
              <w:autoSpaceDE w:val="0"/>
              <w:autoSpaceDN w:val="0"/>
              <w:adjustRightInd w:val="0"/>
              <w:jc w:val="center"/>
              <w:rPr>
                <w:rFonts w:eastAsia="Calibri"/>
                <w:color w:val="000000"/>
                <w:sz w:val="23"/>
                <w:szCs w:val="23"/>
              </w:rPr>
            </w:pPr>
            <w:r w:rsidRPr="007070AC">
              <w:rPr>
                <w:rFonts w:eastAsia="Calibri"/>
                <w:color w:val="000000"/>
                <w:sz w:val="23"/>
                <w:szCs w:val="23"/>
              </w:rPr>
              <w:t>83</w:t>
            </w:r>
          </w:p>
        </w:tc>
        <w:tc>
          <w:tcPr>
            <w:tcW w:w="1133" w:type="dxa"/>
            <w:tcBorders>
              <w:top w:val="single" w:sz="4" w:space="0" w:color="auto"/>
              <w:left w:val="single" w:sz="4" w:space="0" w:color="auto"/>
              <w:bottom w:val="single" w:sz="4" w:space="0" w:color="auto"/>
              <w:right w:val="single" w:sz="4" w:space="0" w:color="auto"/>
            </w:tcBorders>
          </w:tcPr>
          <w:p w:rsidR="00A735C8" w:rsidRPr="007070AC" w:rsidRDefault="00A735C8" w:rsidP="00FA7FBB">
            <w:pPr>
              <w:autoSpaceDE w:val="0"/>
              <w:autoSpaceDN w:val="0"/>
              <w:adjustRightInd w:val="0"/>
              <w:jc w:val="center"/>
              <w:rPr>
                <w:rFonts w:eastAsia="Calibri"/>
                <w:color w:val="000000"/>
                <w:sz w:val="23"/>
                <w:szCs w:val="23"/>
              </w:rPr>
            </w:pPr>
            <w:r w:rsidRPr="007070AC">
              <w:rPr>
                <w:rFonts w:eastAsia="Calibri"/>
                <w:color w:val="000000"/>
                <w:sz w:val="23"/>
                <w:szCs w:val="23"/>
              </w:rPr>
              <w:t>20</w:t>
            </w:r>
          </w:p>
        </w:tc>
        <w:tc>
          <w:tcPr>
            <w:tcW w:w="1133" w:type="dxa"/>
            <w:tcBorders>
              <w:top w:val="single" w:sz="4" w:space="0" w:color="auto"/>
              <w:left w:val="single" w:sz="4" w:space="0" w:color="auto"/>
              <w:bottom w:val="single" w:sz="4" w:space="0" w:color="auto"/>
              <w:right w:val="single" w:sz="4" w:space="0" w:color="auto"/>
            </w:tcBorders>
          </w:tcPr>
          <w:p w:rsidR="00A735C8" w:rsidRPr="007070AC" w:rsidRDefault="00A735C8" w:rsidP="00FA7FBB">
            <w:pPr>
              <w:autoSpaceDE w:val="0"/>
              <w:autoSpaceDN w:val="0"/>
              <w:adjustRightInd w:val="0"/>
              <w:jc w:val="center"/>
              <w:rPr>
                <w:rFonts w:eastAsia="Calibri"/>
                <w:color w:val="000000"/>
                <w:sz w:val="23"/>
                <w:szCs w:val="23"/>
              </w:rPr>
            </w:pPr>
            <w:r w:rsidRPr="007070AC">
              <w:rPr>
                <w:rFonts w:eastAsia="Calibri"/>
                <w:color w:val="000000"/>
                <w:sz w:val="23"/>
                <w:szCs w:val="23"/>
              </w:rPr>
              <w:t>3</w:t>
            </w:r>
          </w:p>
        </w:tc>
        <w:tc>
          <w:tcPr>
            <w:tcW w:w="1133" w:type="dxa"/>
            <w:tcBorders>
              <w:top w:val="single" w:sz="4" w:space="0" w:color="auto"/>
              <w:left w:val="single" w:sz="4" w:space="0" w:color="auto"/>
              <w:bottom w:val="single" w:sz="4" w:space="0" w:color="auto"/>
              <w:right w:val="single" w:sz="4" w:space="0" w:color="auto"/>
            </w:tcBorders>
          </w:tcPr>
          <w:p w:rsidR="00A735C8" w:rsidRPr="007070AC" w:rsidRDefault="00A735C8" w:rsidP="00FA7FBB">
            <w:pPr>
              <w:autoSpaceDE w:val="0"/>
              <w:autoSpaceDN w:val="0"/>
              <w:adjustRightInd w:val="0"/>
              <w:jc w:val="center"/>
              <w:rPr>
                <w:rFonts w:eastAsia="Calibri"/>
                <w:color w:val="000000"/>
                <w:sz w:val="23"/>
                <w:szCs w:val="23"/>
              </w:rPr>
            </w:pPr>
            <w:r w:rsidRPr="007070AC">
              <w:rPr>
                <w:rFonts w:eastAsia="Calibri"/>
                <w:color w:val="000000"/>
                <w:sz w:val="23"/>
                <w:szCs w:val="23"/>
              </w:rPr>
              <w:t>28</w:t>
            </w:r>
          </w:p>
        </w:tc>
        <w:tc>
          <w:tcPr>
            <w:tcW w:w="824" w:type="dxa"/>
            <w:tcBorders>
              <w:top w:val="single" w:sz="4" w:space="0" w:color="auto"/>
              <w:left w:val="single" w:sz="4" w:space="0" w:color="auto"/>
              <w:bottom w:val="single" w:sz="4" w:space="0" w:color="auto"/>
              <w:right w:val="single" w:sz="4" w:space="0" w:color="auto"/>
            </w:tcBorders>
          </w:tcPr>
          <w:p w:rsidR="00A735C8" w:rsidRPr="007070AC" w:rsidRDefault="00A735C8" w:rsidP="00FA7FBB">
            <w:pPr>
              <w:autoSpaceDE w:val="0"/>
              <w:autoSpaceDN w:val="0"/>
              <w:adjustRightInd w:val="0"/>
              <w:jc w:val="center"/>
              <w:rPr>
                <w:rFonts w:eastAsia="Calibri"/>
                <w:color w:val="000000"/>
                <w:sz w:val="23"/>
                <w:szCs w:val="23"/>
              </w:rPr>
            </w:pPr>
            <w:r w:rsidRPr="007070AC">
              <w:rPr>
                <w:rFonts w:eastAsia="Calibri"/>
                <w:color w:val="000000"/>
                <w:sz w:val="23"/>
                <w:szCs w:val="23"/>
              </w:rPr>
              <w:t>31</w:t>
            </w:r>
          </w:p>
        </w:tc>
      </w:tr>
    </w:tbl>
    <w:p w:rsidR="00183297" w:rsidRDefault="00183297" w:rsidP="00E4709B">
      <w:pPr>
        <w:spacing w:line="360" w:lineRule="auto"/>
        <w:ind w:firstLine="851"/>
        <w:rPr>
          <w:rFonts w:eastAsia="Calibri"/>
          <w:szCs w:val="22"/>
          <w:lang w:eastAsia="en-US"/>
        </w:rPr>
      </w:pPr>
    </w:p>
    <w:p w:rsidR="00E4709B" w:rsidRPr="00DD2A61" w:rsidRDefault="00E4709B" w:rsidP="00BC2512">
      <w:pPr>
        <w:spacing w:line="360" w:lineRule="auto"/>
        <w:ind w:firstLine="567"/>
        <w:jc w:val="both"/>
        <w:rPr>
          <w:rFonts w:eastAsia="Calibri"/>
          <w:szCs w:val="22"/>
          <w:lang w:eastAsia="en-US"/>
        </w:rPr>
      </w:pPr>
      <w:r w:rsidRPr="00DD2A61">
        <w:rPr>
          <w:rFonts w:eastAsia="Calibri"/>
          <w:szCs w:val="22"/>
          <w:lang w:eastAsia="en-US"/>
        </w:rPr>
        <w:t xml:space="preserve">Kasmet vis didėja praleidžiamų pamokų skaičius. Tam įtakos turi padidėjęs vaikų sergamumas įvairiomis lėtinėmis ligomis.  Gerinant mokinių lankomumą </w:t>
      </w:r>
      <w:r w:rsidR="00B75E28">
        <w:rPr>
          <w:rFonts w:eastAsia="Calibri"/>
          <w:szCs w:val="22"/>
          <w:lang w:eastAsia="en-US"/>
        </w:rPr>
        <w:t xml:space="preserve">skiriamas ypatingas dėmesys </w:t>
      </w:r>
      <w:r w:rsidRPr="00DD2A61">
        <w:rPr>
          <w:rFonts w:eastAsia="Calibri"/>
          <w:szCs w:val="22"/>
          <w:lang w:eastAsia="en-US"/>
        </w:rPr>
        <w:t>Vaiko gerovės komisijos veikla</w:t>
      </w:r>
      <w:r w:rsidR="00B75E28">
        <w:rPr>
          <w:rFonts w:eastAsia="Calibri"/>
          <w:szCs w:val="22"/>
          <w:lang w:eastAsia="en-US"/>
        </w:rPr>
        <w:t>i</w:t>
      </w:r>
      <w:r w:rsidRPr="00DD2A61">
        <w:rPr>
          <w:rFonts w:eastAsia="Calibri"/>
          <w:szCs w:val="22"/>
          <w:lang w:eastAsia="en-US"/>
        </w:rPr>
        <w:t>, kur su mokiniais yra aiškinamasi nelankymo priežastys, reikalui esant</w:t>
      </w:r>
      <w:r w:rsidR="00B75E28">
        <w:rPr>
          <w:rFonts w:eastAsia="Calibri"/>
          <w:szCs w:val="22"/>
          <w:lang w:eastAsia="en-US"/>
        </w:rPr>
        <w:t>,</w:t>
      </w:r>
      <w:r w:rsidRPr="00DD2A61">
        <w:rPr>
          <w:rFonts w:eastAsia="Calibri"/>
          <w:szCs w:val="22"/>
          <w:lang w:eastAsia="en-US"/>
        </w:rPr>
        <w:t xml:space="preserve"> kviečiami tėvai (jei mokinys nuolat praleidinėja pamokas be pateisinamos priežasties 10 ir daugiau per mėnesį). Pamokų lankomumas fiksuojamas elektroniniame dienyne, todėl tėvai gali nuolat jį sekti. Be pateisinamos priežasties praleistų pamokų skaičiui įtakos turi  3-4 klasių mokinių individualūs mokinių pasirinkimų tvarkaraščiai, t.y., kai  susidarę tarp pamokų langai užpildomi individualiais interesais: mokymasis vairuoti,  darbas ir pan.  Mokykloje  stiprinama mokinių savivalda, kuri siekia labiau atliepti mokinių poreikius, interesus,  aktyviau įsitraukti mokinius į mokyklos gyvenimą. Naujai atvykusiems mokiniams vedama socialinių įgūdžių diena „Pažink save ir kitus“, kurios tikslas padėti mokiniams susipažinti ir gerai jaustis klasėje. Gimnazijoje įgyvendinama „Pagalbos mokiniui teikimo tvarka“, „Žemų mokinio pasiekimų gerinimo programa“ kurių tikslas – padėti įgyvendinti mokinių teisę į mokslą, užtikrinti veiksmingą mokinių ugdymąsi gimnazijoje.</w:t>
      </w:r>
    </w:p>
    <w:p w:rsidR="00E4709B" w:rsidRDefault="00E4709B" w:rsidP="00E72603">
      <w:pPr>
        <w:ind w:firstLine="360"/>
        <w:jc w:val="both"/>
        <w:rPr>
          <w:color w:val="000000" w:themeColor="text1"/>
        </w:rPr>
      </w:pPr>
    </w:p>
    <w:p w:rsidR="00905102" w:rsidRDefault="00905102" w:rsidP="00E72603">
      <w:pPr>
        <w:ind w:firstLine="360"/>
        <w:jc w:val="both"/>
        <w:rPr>
          <w:color w:val="000000" w:themeColor="text1"/>
        </w:rPr>
      </w:pPr>
    </w:p>
    <w:p w:rsidR="00905102" w:rsidRDefault="00905102" w:rsidP="00E72603">
      <w:pPr>
        <w:ind w:firstLine="360"/>
        <w:jc w:val="both"/>
        <w:rPr>
          <w:color w:val="000000" w:themeColor="text1"/>
        </w:rPr>
      </w:pPr>
    </w:p>
    <w:p w:rsidR="00905102" w:rsidRPr="00776EC2" w:rsidRDefault="00905102" w:rsidP="00E72603">
      <w:pPr>
        <w:ind w:firstLine="360"/>
        <w:jc w:val="both"/>
        <w:rPr>
          <w:color w:val="000000" w:themeColor="text1"/>
        </w:rPr>
      </w:pPr>
    </w:p>
    <w:p w:rsidR="000E40D8" w:rsidRPr="00BC2512" w:rsidRDefault="000E40D8" w:rsidP="00BC2512">
      <w:pPr>
        <w:pStyle w:val="Sraopastraipa"/>
        <w:numPr>
          <w:ilvl w:val="0"/>
          <w:numId w:val="36"/>
        </w:numPr>
        <w:tabs>
          <w:tab w:val="left" w:pos="851"/>
        </w:tabs>
        <w:ind w:left="567" w:firstLine="0"/>
        <w:jc w:val="both"/>
        <w:rPr>
          <w:b/>
          <w:color w:val="FF0000"/>
        </w:rPr>
      </w:pPr>
      <w:r w:rsidRPr="00BC2512">
        <w:rPr>
          <w:b/>
        </w:rPr>
        <w:lastRenderedPageBreak/>
        <w:t>Mokytojų skaičiaus kaita, mokytojų, turinčių pedagoginę ir dalykinę kvalifikaciją, dalis.</w:t>
      </w:r>
    </w:p>
    <w:p w:rsidR="00086641" w:rsidRPr="001415D9" w:rsidRDefault="00086641" w:rsidP="00E72603">
      <w:pPr>
        <w:ind w:firstLine="360"/>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7"/>
        <w:gridCol w:w="4556"/>
      </w:tblGrid>
      <w:tr w:rsidR="0039768A" w:rsidRPr="00FD758E" w:rsidTr="00747C79">
        <w:tc>
          <w:tcPr>
            <w:tcW w:w="4745" w:type="dxa"/>
            <w:shd w:val="clear" w:color="auto" w:fill="auto"/>
          </w:tcPr>
          <w:p w:rsidR="0039768A" w:rsidRPr="00B25085" w:rsidRDefault="00D9030A" w:rsidP="00E72603">
            <w:pPr>
              <w:jc w:val="both"/>
            </w:pPr>
            <w:r w:rsidRPr="00B25085">
              <w:t xml:space="preserve">Mokytojai ekspertai </w:t>
            </w:r>
            <w:r w:rsidR="0039768A" w:rsidRPr="00B25085">
              <w:t xml:space="preserve"> </w:t>
            </w:r>
          </w:p>
        </w:tc>
        <w:tc>
          <w:tcPr>
            <w:tcW w:w="4684" w:type="dxa"/>
            <w:shd w:val="clear" w:color="auto" w:fill="auto"/>
          </w:tcPr>
          <w:p w:rsidR="0039768A" w:rsidRPr="00B25085" w:rsidRDefault="00B25085" w:rsidP="00600DAF">
            <w:pPr>
              <w:jc w:val="center"/>
            </w:pPr>
            <w:r w:rsidRPr="00B25085">
              <w:t>8</w:t>
            </w:r>
          </w:p>
        </w:tc>
      </w:tr>
      <w:tr w:rsidR="00D9030A" w:rsidRPr="00FD758E" w:rsidTr="00747C79">
        <w:tc>
          <w:tcPr>
            <w:tcW w:w="4745" w:type="dxa"/>
            <w:shd w:val="clear" w:color="auto" w:fill="auto"/>
          </w:tcPr>
          <w:p w:rsidR="00D9030A" w:rsidRPr="00B25085" w:rsidRDefault="00D9030A" w:rsidP="00E72603">
            <w:pPr>
              <w:jc w:val="both"/>
            </w:pPr>
            <w:r w:rsidRPr="00B25085">
              <w:t xml:space="preserve">Mokytojai metodininkai </w:t>
            </w:r>
          </w:p>
        </w:tc>
        <w:tc>
          <w:tcPr>
            <w:tcW w:w="4684" w:type="dxa"/>
            <w:shd w:val="clear" w:color="auto" w:fill="auto"/>
          </w:tcPr>
          <w:p w:rsidR="00D9030A" w:rsidRPr="00B25085" w:rsidRDefault="00B25085" w:rsidP="00600DAF">
            <w:pPr>
              <w:jc w:val="center"/>
            </w:pPr>
            <w:r w:rsidRPr="00B25085">
              <w:t>24</w:t>
            </w:r>
          </w:p>
        </w:tc>
      </w:tr>
      <w:tr w:rsidR="00D9030A" w:rsidRPr="00FD758E" w:rsidTr="00747C79">
        <w:tc>
          <w:tcPr>
            <w:tcW w:w="4745" w:type="dxa"/>
            <w:shd w:val="clear" w:color="auto" w:fill="auto"/>
          </w:tcPr>
          <w:p w:rsidR="00D9030A" w:rsidRPr="00B25085" w:rsidRDefault="00D9030A" w:rsidP="00E72603">
            <w:pPr>
              <w:jc w:val="both"/>
            </w:pPr>
            <w:r w:rsidRPr="00B25085">
              <w:t xml:space="preserve">Vyresnieji mokytojai </w:t>
            </w:r>
          </w:p>
        </w:tc>
        <w:tc>
          <w:tcPr>
            <w:tcW w:w="4684" w:type="dxa"/>
            <w:shd w:val="clear" w:color="auto" w:fill="auto"/>
          </w:tcPr>
          <w:p w:rsidR="00D9030A" w:rsidRPr="00B25085" w:rsidRDefault="00B25085" w:rsidP="00600DAF">
            <w:pPr>
              <w:jc w:val="center"/>
            </w:pPr>
            <w:r w:rsidRPr="00B25085">
              <w:t>6</w:t>
            </w:r>
          </w:p>
        </w:tc>
      </w:tr>
      <w:tr w:rsidR="00D9030A" w:rsidRPr="00FD758E" w:rsidTr="00747C79">
        <w:tc>
          <w:tcPr>
            <w:tcW w:w="4745" w:type="dxa"/>
            <w:shd w:val="clear" w:color="auto" w:fill="auto"/>
          </w:tcPr>
          <w:p w:rsidR="00D9030A" w:rsidRPr="00B25085" w:rsidRDefault="00D9030A" w:rsidP="00E72603">
            <w:pPr>
              <w:jc w:val="both"/>
            </w:pPr>
            <w:r w:rsidRPr="00B25085">
              <w:t xml:space="preserve">Mokytojai </w:t>
            </w:r>
          </w:p>
        </w:tc>
        <w:tc>
          <w:tcPr>
            <w:tcW w:w="4684" w:type="dxa"/>
            <w:shd w:val="clear" w:color="auto" w:fill="auto"/>
          </w:tcPr>
          <w:p w:rsidR="00D9030A" w:rsidRPr="00B25085" w:rsidRDefault="00B25085" w:rsidP="00600DAF">
            <w:pPr>
              <w:jc w:val="center"/>
            </w:pPr>
            <w:r w:rsidRPr="00B25085">
              <w:t>1</w:t>
            </w:r>
          </w:p>
        </w:tc>
      </w:tr>
      <w:tr w:rsidR="00C81D92" w:rsidRPr="00FD758E" w:rsidTr="00747C79">
        <w:tc>
          <w:tcPr>
            <w:tcW w:w="4745" w:type="dxa"/>
            <w:shd w:val="clear" w:color="auto" w:fill="auto"/>
          </w:tcPr>
          <w:p w:rsidR="00C81D92" w:rsidRPr="00B25085" w:rsidRDefault="00C81D92" w:rsidP="00E72603">
            <w:pPr>
              <w:jc w:val="both"/>
            </w:pPr>
            <w:r>
              <w:t>Viso</w:t>
            </w:r>
            <w:r w:rsidR="005F08BF">
              <w:t>:</w:t>
            </w:r>
          </w:p>
        </w:tc>
        <w:tc>
          <w:tcPr>
            <w:tcW w:w="4684" w:type="dxa"/>
            <w:shd w:val="clear" w:color="auto" w:fill="auto"/>
          </w:tcPr>
          <w:p w:rsidR="00C81D92" w:rsidRPr="00B25085" w:rsidRDefault="00C81D92" w:rsidP="00600DAF">
            <w:pPr>
              <w:jc w:val="center"/>
            </w:pPr>
            <w:r>
              <w:t>39</w:t>
            </w:r>
          </w:p>
        </w:tc>
      </w:tr>
    </w:tbl>
    <w:p w:rsidR="00FB1CC0" w:rsidRDefault="009375D2" w:rsidP="008A5D4A">
      <w:pPr>
        <w:spacing w:line="360" w:lineRule="auto"/>
        <w:ind w:firstLine="567"/>
        <w:jc w:val="both"/>
        <w:rPr>
          <w:color w:val="000000" w:themeColor="text1"/>
        </w:rPr>
      </w:pPr>
      <w:r>
        <w:rPr>
          <w:color w:val="000000" w:themeColor="text1"/>
        </w:rPr>
        <w:t>2017</w:t>
      </w:r>
      <w:r w:rsidR="008D6E51">
        <w:rPr>
          <w:color w:val="000000" w:themeColor="text1"/>
        </w:rPr>
        <w:t xml:space="preserve"> metais gimnazijoje dirbo 45 mokytojai. Mokytojų skaičius sumaž</w:t>
      </w:r>
      <w:r w:rsidR="00552E75">
        <w:rPr>
          <w:color w:val="000000" w:themeColor="text1"/>
        </w:rPr>
        <w:t>ėjo, kadangi sumažėjo mokinių s</w:t>
      </w:r>
      <w:r w:rsidR="008D6E51">
        <w:rPr>
          <w:color w:val="000000" w:themeColor="text1"/>
        </w:rPr>
        <w:t>k</w:t>
      </w:r>
      <w:r w:rsidR="00481742">
        <w:rPr>
          <w:color w:val="000000" w:themeColor="text1"/>
        </w:rPr>
        <w:t>a</w:t>
      </w:r>
      <w:r w:rsidR="008D6E51">
        <w:rPr>
          <w:color w:val="000000" w:themeColor="text1"/>
        </w:rPr>
        <w:t xml:space="preserve">ičius gimnazijoje. </w:t>
      </w:r>
    </w:p>
    <w:p w:rsidR="00FB1CC0" w:rsidRPr="00776EC2" w:rsidRDefault="00FB1CC0" w:rsidP="000E40D8">
      <w:pPr>
        <w:ind w:firstLine="360"/>
        <w:jc w:val="both"/>
        <w:rPr>
          <w:color w:val="000000" w:themeColor="text1"/>
        </w:rPr>
      </w:pPr>
    </w:p>
    <w:p w:rsidR="000E40D8" w:rsidRPr="00BC2512" w:rsidRDefault="000E40D8" w:rsidP="00552E75">
      <w:pPr>
        <w:spacing w:line="360" w:lineRule="auto"/>
        <w:ind w:firstLine="567"/>
        <w:jc w:val="both"/>
        <w:rPr>
          <w:b/>
          <w:color w:val="000000" w:themeColor="text1"/>
        </w:rPr>
      </w:pPr>
      <w:r w:rsidRPr="00BC2512">
        <w:rPr>
          <w:b/>
          <w:color w:val="000000" w:themeColor="text1"/>
        </w:rPr>
        <w:t>7. Žemės panaudos sutartis.</w:t>
      </w:r>
    </w:p>
    <w:p w:rsidR="00FB1CC0" w:rsidRDefault="00FB1CC0" w:rsidP="00552E75">
      <w:pPr>
        <w:spacing w:line="360" w:lineRule="auto"/>
        <w:ind w:firstLine="567"/>
        <w:jc w:val="both"/>
        <w:rPr>
          <w:color w:val="000000" w:themeColor="text1"/>
        </w:rPr>
      </w:pPr>
      <w:r w:rsidRPr="00FB1CC0">
        <w:rPr>
          <w:color w:val="000000" w:themeColor="text1"/>
        </w:rPr>
        <w:t>Valstybinės žemės panaudos sutartis 2014 07 31 Nr. 8SUN-35</w:t>
      </w:r>
    </w:p>
    <w:p w:rsidR="009D351F" w:rsidRPr="00776EC2" w:rsidRDefault="009D351F" w:rsidP="008A5D4A">
      <w:pPr>
        <w:jc w:val="both"/>
        <w:rPr>
          <w:color w:val="000000" w:themeColor="text1"/>
        </w:rPr>
      </w:pPr>
    </w:p>
    <w:p w:rsidR="000E40D8" w:rsidRPr="00BC2512" w:rsidRDefault="000E40D8" w:rsidP="00552E75">
      <w:pPr>
        <w:spacing w:line="360" w:lineRule="auto"/>
        <w:ind w:left="567"/>
        <w:jc w:val="both"/>
        <w:rPr>
          <w:b/>
          <w:color w:val="000000" w:themeColor="text1"/>
        </w:rPr>
      </w:pPr>
      <w:r w:rsidRPr="00BC2512">
        <w:rPr>
          <w:b/>
          <w:color w:val="000000" w:themeColor="text1"/>
        </w:rPr>
        <w:t>8. Higienos pasas (yra ar nėra).</w:t>
      </w:r>
    </w:p>
    <w:p w:rsidR="00FB1CC0" w:rsidRPr="00940CBA" w:rsidRDefault="00FB1CC0" w:rsidP="00552E75">
      <w:pPr>
        <w:spacing w:line="360" w:lineRule="auto"/>
        <w:ind w:firstLine="567"/>
        <w:jc w:val="both"/>
      </w:pPr>
      <w:r w:rsidRPr="00FB1CC0">
        <w:t>Išduotas Kauno visuomenės sveikatos centro 2013-11-18; Nr. 9-0890(6)</w:t>
      </w:r>
    </w:p>
    <w:p w:rsidR="00FB1CC0" w:rsidRPr="00776EC2" w:rsidRDefault="00FB1CC0" w:rsidP="000E40D8">
      <w:pPr>
        <w:ind w:left="360"/>
        <w:jc w:val="both"/>
        <w:rPr>
          <w:color w:val="000000" w:themeColor="text1"/>
        </w:rPr>
      </w:pPr>
    </w:p>
    <w:p w:rsidR="000E40D8" w:rsidRPr="00552E75" w:rsidRDefault="000E40D8" w:rsidP="00552E75">
      <w:pPr>
        <w:spacing w:line="360" w:lineRule="auto"/>
        <w:ind w:firstLine="567"/>
        <w:jc w:val="both"/>
        <w:rPr>
          <w:b/>
          <w:color w:val="000000" w:themeColor="text1"/>
        </w:rPr>
      </w:pPr>
      <w:r w:rsidRPr="00552E75">
        <w:rPr>
          <w:b/>
          <w:color w:val="000000" w:themeColor="text1"/>
        </w:rPr>
        <w:t xml:space="preserve">9. Energijos vartojimo auditas. </w:t>
      </w:r>
    </w:p>
    <w:p w:rsidR="00FB1CC0" w:rsidRPr="00FB1CC0" w:rsidRDefault="00FB1CC0" w:rsidP="00552E75">
      <w:pPr>
        <w:spacing w:line="360" w:lineRule="auto"/>
        <w:ind w:firstLine="567"/>
        <w:jc w:val="both"/>
        <w:rPr>
          <w:color w:val="000000" w:themeColor="text1"/>
        </w:rPr>
      </w:pPr>
      <w:r w:rsidRPr="00FB1CC0">
        <w:rPr>
          <w:color w:val="000000" w:themeColor="text1"/>
        </w:rPr>
        <w:t xml:space="preserve">Energetinis auditas 2009 m. </w:t>
      </w:r>
    </w:p>
    <w:p w:rsidR="00FB1CC0" w:rsidRDefault="00FB1CC0" w:rsidP="00552E75">
      <w:pPr>
        <w:spacing w:line="360" w:lineRule="auto"/>
        <w:ind w:firstLine="567"/>
        <w:jc w:val="both"/>
        <w:rPr>
          <w:color w:val="000000" w:themeColor="text1"/>
        </w:rPr>
      </w:pPr>
      <w:r w:rsidRPr="00FB1CC0">
        <w:rPr>
          <w:color w:val="000000" w:themeColor="text1"/>
        </w:rPr>
        <w:t>Gimnazijoje atliktas ES lėšomis finansuotas pastato renovavimas: apšiltintas stogas, pakeisti langai ir lauko durys, atlikta šilumos punkto ir šildymo sistemos rekonstrukcija, 100 proc. šviestuvų pakeista į energiją taupančius šviestuvus. 2015 m. baigti  rekonstrukcijos darbai, susiję su pastato pritaikymu neįgaliesiems ir žaibosauga. Tačiau pastatas dar yra fiksuojamas</w:t>
      </w:r>
      <w:r w:rsidR="009375D2">
        <w:rPr>
          <w:color w:val="000000" w:themeColor="text1"/>
        </w:rPr>
        <w:t xml:space="preserve"> kaip nebaigta statyba, nes 2017</w:t>
      </w:r>
      <w:r w:rsidRPr="00FB1CC0">
        <w:rPr>
          <w:color w:val="000000" w:themeColor="text1"/>
        </w:rPr>
        <w:t xml:space="preserve"> m. baigiami  rekon</w:t>
      </w:r>
      <w:r w:rsidR="009375D2">
        <w:rPr>
          <w:color w:val="000000" w:themeColor="text1"/>
        </w:rPr>
        <w:t>strukcijos darbai, susiję su g</w:t>
      </w:r>
      <w:r w:rsidRPr="00FB1CC0">
        <w:rPr>
          <w:color w:val="000000" w:themeColor="text1"/>
        </w:rPr>
        <w:t>imnazijos pastato kištukinių lizdų pakeitimo ir elektros instaliacijos remontu, sporto salės grindų remontu.</w:t>
      </w:r>
    </w:p>
    <w:p w:rsidR="00552E75" w:rsidRDefault="00552E75" w:rsidP="00FB1CC0">
      <w:pPr>
        <w:spacing w:line="360" w:lineRule="auto"/>
        <w:ind w:firstLine="360"/>
        <w:jc w:val="both"/>
        <w:rPr>
          <w:color w:val="000000" w:themeColor="text1"/>
        </w:rPr>
      </w:pPr>
    </w:p>
    <w:p w:rsidR="000E40D8" w:rsidRPr="00776EC2" w:rsidRDefault="000E40D8" w:rsidP="000E40D8">
      <w:pPr>
        <w:jc w:val="center"/>
        <w:rPr>
          <w:b/>
          <w:color w:val="000000" w:themeColor="text1"/>
        </w:rPr>
      </w:pPr>
      <w:r w:rsidRPr="00776EC2">
        <w:rPr>
          <w:b/>
          <w:color w:val="000000" w:themeColor="text1"/>
        </w:rPr>
        <w:t>II SKYRIUS</w:t>
      </w:r>
    </w:p>
    <w:p w:rsidR="000E40D8" w:rsidRPr="00776EC2" w:rsidRDefault="000E40D8" w:rsidP="000E40D8">
      <w:pPr>
        <w:ind w:left="2376" w:firstLine="216"/>
        <w:rPr>
          <w:b/>
          <w:color w:val="000000" w:themeColor="text1"/>
        </w:rPr>
      </w:pPr>
      <w:r w:rsidRPr="00776EC2">
        <w:rPr>
          <w:b/>
          <w:color w:val="000000" w:themeColor="text1"/>
        </w:rPr>
        <w:t>PRAĖJUSIŲ METŲ SITUACIJOS ANALIZĖ</w:t>
      </w:r>
    </w:p>
    <w:p w:rsidR="000E40D8" w:rsidRPr="00776EC2" w:rsidRDefault="000E40D8" w:rsidP="000E40D8">
      <w:pPr>
        <w:ind w:left="1080"/>
        <w:rPr>
          <w:b/>
          <w:color w:val="000000" w:themeColor="text1"/>
        </w:rPr>
      </w:pPr>
    </w:p>
    <w:p w:rsidR="000E40D8" w:rsidRDefault="000E40D8" w:rsidP="00FA6B9F">
      <w:pPr>
        <w:ind w:left="360"/>
        <w:rPr>
          <w:b/>
          <w:sz w:val="26"/>
          <w:szCs w:val="26"/>
        </w:rPr>
      </w:pPr>
      <w:r w:rsidRPr="00FF54BD">
        <w:rPr>
          <w:b/>
          <w:sz w:val="26"/>
          <w:szCs w:val="26"/>
        </w:rPr>
        <w:t>Išorės lėšų pritraukimo tendencijos ir finansinių prioritetų realizacija</w:t>
      </w:r>
      <w:r w:rsidR="00B714DE" w:rsidRPr="00FF54BD">
        <w:rPr>
          <w:b/>
          <w:sz w:val="26"/>
          <w:szCs w:val="26"/>
        </w:rPr>
        <w:t xml:space="preserve"> </w:t>
      </w:r>
    </w:p>
    <w:p w:rsidR="00214A87" w:rsidRPr="00FF54BD" w:rsidRDefault="00214A87" w:rsidP="00FA6B9F">
      <w:pPr>
        <w:ind w:left="360"/>
        <w:rPr>
          <w:b/>
          <w:sz w:val="26"/>
          <w:szCs w:val="26"/>
        </w:rPr>
      </w:pPr>
    </w:p>
    <w:p w:rsidR="00FF54BD" w:rsidRPr="00FF54BD" w:rsidRDefault="00FF54BD" w:rsidP="00FF54BD">
      <w:pPr>
        <w:tabs>
          <w:tab w:val="left" w:pos="567"/>
          <w:tab w:val="left" w:pos="709"/>
        </w:tabs>
        <w:spacing w:line="360" w:lineRule="auto"/>
        <w:ind w:firstLine="426"/>
        <w:rPr>
          <w:bCs/>
          <w:lang w:eastAsia="en-US"/>
        </w:rPr>
      </w:pPr>
      <w:r w:rsidRPr="00FF54BD">
        <w:rPr>
          <w:b/>
          <w:bCs/>
          <w:lang w:eastAsia="en-US"/>
        </w:rPr>
        <w:t xml:space="preserve">Gauta 2017 m. </w:t>
      </w:r>
      <w:r w:rsidRPr="00FF54BD">
        <w:rPr>
          <w:bCs/>
          <w:lang w:eastAsia="en-US"/>
        </w:rPr>
        <w:t>605,3 tūkst. Eur. Panaudotos lėšos tūks.Eur.</w:t>
      </w:r>
    </w:p>
    <w:tbl>
      <w:tblPr>
        <w:tblStyle w:val="Lentelstinklelis1"/>
        <w:tblW w:w="0" w:type="auto"/>
        <w:tblInd w:w="534" w:type="dxa"/>
        <w:tblLook w:val="04A0" w:firstRow="1" w:lastRow="0" w:firstColumn="1" w:lastColumn="0" w:noHBand="0" w:noVBand="1"/>
      </w:tblPr>
      <w:tblGrid>
        <w:gridCol w:w="3118"/>
        <w:gridCol w:w="3119"/>
      </w:tblGrid>
      <w:tr w:rsidR="00FF54BD" w:rsidRPr="00FF54BD" w:rsidTr="001415D9">
        <w:tc>
          <w:tcPr>
            <w:tcW w:w="3118" w:type="dxa"/>
          </w:tcPr>
          <w:p w:rsidR="00FF54BD" w:rsidRPr="00FF54BD" w:rsidRDefault="00FF54BD" w:rsidP="00FF54BD">
            <w:pPr>
              <w:tabs>
                <w:tab w:val="left" w:pos="567"/>
                <w:tab w:val="left" w:pos="709"/>
              </w:tabs>
              <w:spacing w:line="360" w:lineRule="auto"/>
              <w:rPr>
                <w:rFonts w:ascii="Times New Roman" w:hAnsi="Times New Roman"/>
                <w:bCs/>
              </w:rPr>
            </w:pPr>
            <w:r w:rsidRPr="00FF54BD">
              <w:rPr>
                <w:rFonts w:ascii="Times New Roman" w:hAnsi="Times New Roman"/>
                <w:bCs/>
              </w:rPr>
              <w:t>Darbo užmokestis</w:t>
            </w:r>
          </w:p>
        </w:tc>
        <w:tc>
          <w:tcPr>
            <w:tcW w:w="3119" w:type="dxa"/>
          </w:tcPr>
          <w:p w:rsidR="00FF54BD" w:rsidRPr="00FF54BD" w:rsidRDefault="00FF54BD" w:rsidP="00FF54BD">
            <w:pPr>
              <w:tabs>
                <w:tab w:val="left" w:pos="567"/>
                <w:tab w:val="left" w:pos="709"/>
              </w:tabs>
              <w:spacing w:line="360" w:lineRule="auto"/>
              <w:rPr>
                <w:rFonts w:ascii="Times New Roman" w:hAnsi="Times New Roman"/>
                <w:bCs/>
              </w:rPr>
            </w:pPr>
            <w:r w:rsidRPr="00FF54BD">
              <w:rPr>
                <w:rFonts w:ascii="Times New Roman" w:hAnsi="Times New Roman"/>
                <w:bCs/>
              </w:rPr>
              <w:t>441,3</w:t>
            </w:r>
          </w:p>
        </w:tc>
      </w:tr>
      <w:tr w:rsidR="00FF54BD" w:rsidRPr="00FF54BD" w:rsidTr="001415D9">
        <w:tc>
          <w:tcPr>
            <w:tcW w:w="3118" w:type="dxa"/>
          </w:tcPr>
          <w:p w:rsidR="00FF54BD" w:rsidRPr="00FF54BD" w:rsidRDefault="00FF54BD" w:rsidP="00FF54BD">
            <w:pPr>
              <w:tabs>
                <w:tab w:val="left" w:pos="567"/>
                <w:tab w:val="left" w:pos="709"/>
              </w:tabs>
              <w:spacing w:line="360" w:lineRule="auto"/>
              <w:rPr>
                <w:rFonts w:ascii="Times New Roman" w:hAnsi="Times New Roman"/>
                <w:bCs/>
              </w:rPr>
            </w:pPr>
            <w:r w:rsidRPr="00FF54BD">
              <w:rPr>
                <w:rFonts w:ascii="Times New Roman" w:hAnsi="Times New Roman"/>
                <w:bCs/>
              </w:rPr>
              <w:t>Socialinis draudimas</w:t>
            </w:r>
          </w:p>
        </w:tc>
        <w:tc>
          <w:tcPr>
            <w:tcW w:w="3119" w:type="dxa"/>
          </w:tcPr>
          <w:p w:rsidR="00FF54BD" w:rsidRPr="00FF54BD" w:rsidRDefault="00FF54BD" w:rsidP="00FF54BD">
            <w:pPr>
              <w:tabs>
                <w:tab w:val="left" w:pos="567"/>
                <w:tab w:val="left" w:pos="709"/>
              </w:tabs>
              <w:spacing w:line="360" w:lineRule="auto"/>
              <w:rPr>
                <w:rFonts w:ascii="Times New Roman" w:hAnsi="Times New Roman"/>
                <w:bCs/>
              </w:rPr>
            </w:pPr>
            <w:r w:rsidRPr="00FF54BD">
              <w:rPr>
                <w:rFonts w:ascii="Times New Roman" w:hAnsi="Times New Roman"/>
                <w:bCs/>
              </w:rPr>
              <w:t>135,5</w:t>
            </w:r>
          </w:p>
        </w:tc>
      </w:tr>
      <w:tr w:rsidR="00FF54BD" w:rsidRPr="00FF54BD" w:rsidTr="001415D9">
        <w:tc>
          <w:tcPr>
            <w:tcW w:w="3118" w:type="dxa"/>
          </w:tcPr>
          <w:p w:rsidR="00FF54BD" w:rsidRPr="00FF54BD" w:rsidRDefault="00FF54BD" w:rsidP="00FF54BD">
            <w:pPr>
              <w:tabs>
                <w:tab w:val="left" w:pos="567"/>
                <w:tab w:val="left" w:pos="709"/>
              </w:tabs>
              <w:spacing w:line="360" w:lineRule="auto"/>
              <w:rPr>
                <w:rFonts w:ascii="Times New Roman" w:hAnsi="Times New Roman"/>
                <w:bCs/>
              </w:rPr>
            </w:pPr>
            <w:r w:rsidRPr="00FF54BD">
              <w:rPr>
                <w:rFonts w:ascii="Times New Roman" w:hAnsi="Times New Roman"/>
                <w:bCs/>
              </w:rPr>
              <w:t>Ilgalaikis turtas</w:t>
            </w:r>
          </w:p>
        </w:tc>
        <w:tc>
          <w:tcPr>
            <w:tcW w:w="3119" w:type="dxa"/>
          </w:tcPr>
          <w:p w:rsidR="00FF54BD" w:rsidRPr="00FF54BD" w:rsidRDefault="00FF54BD" w:rsidP="00FF54BD">
            <w:pPr>
              <w:tabs>
                <w:tab w:val="left" w:pos="567"/>
                <w:tab w:val="left" w:pos="709"/>
              </w:tabs>
              <w:spacing w:line="360" w:lineRule="auto"/>
              <w:rPr>
                <w:rFonts w:ascii="Times New Roman" w:hAnsi="Times New Roman"/>
                <w:bCs/>
                <w:highlight w:val="yellow"/>
              </w:rPr>
            </w:pPr>
            <w:r w:rsidRPr="00FF54BD">
              <w:rPr>
                <w:rFonts w:ascii="Times New Roman" w:hAnsi="Times New Roman"/>
                <w:bCs/>
              </w:rPr>
              <w:t>4,0</w:t>
            </w:r>
          </w:p>
        </w:tc>
      </w:tr>
      <w:tr w:rsidR="00FF54BD" w:rsidRPr="00FF54BD" w:rsidTr="001415D9">
        <w:tc>
          <w:tcPr>
            <w:tcW w:w="3118" w:type="dxa"/>
          </w:tcPr>
          <w:p w:rsidR="00FF54BD" w:rsidRPr="00FF54BD" w:rsidRDefault="00FF54BD" w:rsidP="00FF54BD">
            <w:pPr>
              <w:tabs>
                <w:tab w:val="left" w:pos="567"/>
                <w:tab w:val="left" w:pos="709"/>
              </w:tabs>
              <w:spacing w:line="360" w:lineRule="auto"/>
              <w:rPr>
                <w:rFonts w:ascii="Times New Roman" w:hAnsi="Times New Roman"/>
                <w:bCs/>
              </w:rPr>
            </w:pPr>
            <w:r w:rsidRPr="00FF54BD">
              <w:rPr>
                <w:rFonts w:ascii="Times New Roman" w:hAnsi="Times New Roman"/>
                <w:bCs/>
              </w:rPr>
              <w:t>Spaudiniai</w:t>
            </w:r>
          </w:p>
        </w:tc>
        <w:tc>
          <w:tcPr>
            <w:tcW w:w="3119" w:type="dxa"/>
          </w:tcPr>
          <w:p w:rsidR="00FF54BD" w:rsidRPr="00FF54BD" w:rsidRDefault="00FF54BD" w:rsidP="00FF54BD">
            <w:pPr>
              <w:tabs>
                <w:tab w:val="left" w:pos="567"/>
                <w:tab w:val="left" w:pos="709"/>
              </w:tabs>
              <w:spacing w:line="360" w:lineRule="auto"/>
              <w:rPr>
                <w:rFonts w:ascii="Times New Roman" w:hAnsi="Times New Roman"/>
                <w:bCs/>
              </w:rPr>
            </w:pPr>
            <w:r w:rsidRPr="00FF54BD">
              <w:rPr>
                <w:rFonts w:ascii="Times New Roman" w:hAnsi="Times New Roman"/>
                <w:bCs/>
              </w:rPr>
              <w:t>1,9</w:t>
            </w:r>
          </w:p>
        </w:tc>
      </w:tr>
      <w:tr w:rsidR="00FF54BD" w:rsidRPr="00FF54BD" w:rsidTr="001415D9">
        <w:tc>
          <w:tcPr>
            <w:tcW w:w="3118" w:type="dxa"/>
          </w:tcPr>
          <w:p w:rsidR="00FF54BD" w:rsidRPr="00FF54BD" w:rsidRDefault="00FF54BD" w:rsidP="00FF54BD">
            <w:pPr>
              <w:tabs>
                <w:tab w:val="left" w:pos="567"/>
                <w:tab w:val="left" w:pos="709"/>
              </w:tabs>
              <w:spacing w:line="360" w:lineRule="auto"/>
              <w:rPr>
                <w:rFonts w:ascii="Times New Roman" w:hAnsi="Times New Roman"/>
                <w:bCs/>
              </w:rPr>
            </w:pPr>
            <w:r w:rsidRPr="00FF54BD">
              <w:rPr>
                <w:rFonts w:ascii="Times New Roman" w:hAnsi="Times New Roman"/>
                <w:bCs/>
              </w:rPr>
              <w:t>Mokymo prekės</w:t>
            </w:r>
          </w:p>
        </w:tc>
        <w:tc>
          <w:tcPr>
            <w:tcW w:w="3119" w:type="dxa"/>
          </w:tcPr>
          <w:p w:rsidR="00FF54BD" w:rsidRPr="00FF54BD" w:rsidRDefault="00FF54BD" w:rsidP="00FF54BD">
            <w:pPr>
              <w:tabs>
                <w:tab w:val="left" w:pos="567"/>
                <w:tab w:val="left" w:pos="709"/>
              </w:tabs>
              <w:spacing w:line="360" w:lineRule="auto"/>
              <w:rPr>
                <w:rFonts w:ascii="Times New Roman" w:hAnsi="Times New Roman"/>
                <w:bCs/>
              </w:rPr>
            </w:pPr>
            <w:r w:rsidRPr="00FF54BD">
              <w:rPr>
                <w:rFonts w:ascii="Times New Roman" w:hAnsi="Times New Roman"/>
                <w:bCs/>
              </w:rPr>
              <w:t>22,0</w:t>
            </w:r>
          </w:p>
        </w:tc>
      </w:tr>
      <w:tr w:rsidR="00FF54BD" w:rsidRPr="00FF54BD" w:rsidTr="001415D9">
        <w:tc>
          <w:tcPr>
            <w:tcW w:w="3118" w:type="dxa"/>
          </w:tcPr>
          <w:p w:rsidR="00FF54BD" w:rsidRPr="00FF54BD" w:rsidRDefault="00FF54BD" w:rsidP="00FF54BD">
            <w:pPr>
              <w:tabs>
                <w:tab w:val="left" w:pos="567"/>
                <w:tab w:val="left" w:pos="709"/>
              </w:tabs>
              <w:spacing w:line="360" w:lineRule="auto"/>
              <w:rPr>
                <w:rFonts w:ascii="Times New Roman" w:hAnsi="Times New Roman"/>
                <w:bCs/>
              </w:rPr>
            </w:pPr>
            <w:r w:rsidRPr="00FF54BD">
              <w:rPr>
                <w:rFonts w:ascii="Times New Roman" w:hAnsi="Times New Roman"/>
                <w:bCs/>
              </w:rPr>
              <w:t>Mokytojų kvalifikacija</w:t>
            </w:r>
          </w:p>
        </w:tc>
        <w:tc>
          <w:tcPr>
            <w:tcW w:w="3119" w:type="dxa"/>
          </w:tcPr>
          <w:p w:rsidR="00FF54BD" w:rsidRPr="00FF54BD" w:rsidRDefault="00FF54BD" w:rsidP="00FF54BD">
            <w:pPr>
              <w:tabs>
                <w:tab w:val="left" w:pos="567"/>
                <w:tab w:val="left" w:pos="709"/>
              </w:tabs>
              <w:spacing w:line="360" w:lineRule="auto"/>
              <w:rPr>
                <w:rFonts w:ascii="Times New Roman" w:hAnsi="Times New Roman"/>
                <w:bCs/>
              </w:rPr>
            </w:pPr>
            <w:r w:rsidRPr="00FF54BD">
              <w:rPr>
                <w:rFonts w:ascii="Times New Roman" w:hAnsi="Times New Roman"/>
                <w:bCs/>
              </w:rPr>
              <w:t>3,2</w:t>
            </w:r>
          </w:p>
        </w:tc>
      </w:tr>
      <w:tr w:rsidR="00FF54BD" w:rsidRPr="00FF54BD" w:rsidTr="001415D9">
        <w:tc>
          <w:tcPr>
            <w:tcW w:w="3118" w:type="dxa"/>
          </w:tcPr>
          <w:p w:rsidR="00FF54BD" w:rsidRPr="00FF54BD" w:rsidRDefault="00FF54BD" w:rsidP="00FF54BD">
            <w:pPr>
              <w:tabs>
                <w:tab w:val="left" w:pos="567"/>
                <w:tab w:val="left" w:pos="709"/>
              </w:tabs>
              <w:spacing w:line="360" w:lineRule="auto"/>
              <w:rPr>
                <w:rFonts w:ascii="Times New Roman" w:hAnsi="Times New Roman"/>
                <w:bCs/>
              </w:rPr>
            </w:pPr>
            <w:r w:rsidRPr="00FF54BD">
              <w:rPr>
                <w:rFonts w:ascii="Times New Roman" w:hAnsi="Times New Roman"/>
                <w:bCs/>
              </w:rPr>
              <w:t>Mokinių pažintinė veikla</w:t>
            </w:r>
          </w:p>
        </w:tc>
        <w:tc>
          <w:tcPr>
            <w:tcW w:w="3119" w:type="dxa"/>
          </w:tcPr>
          <w:p w:rsidR="00FF54BD" w:rsidRPr="00FF54BD" w:rsidRDefault="00FF54BD" w:rsidP="00FF54BD">
            <w:pPr>
              <w:tabs>
                <w:tab w:val="left" w:pos="567"/>
                <w:tab w:val="left" w:pos="709"/>
              </w:tabs>
              <w:spacing w:line="360" w:lineRule="auto"/>
              <w:rPr>
                <w:rFonts w:ascii="Times New Roman" w:hAnsi="Times New Roman"/>
                <w:bCs/>
              </w:rPr>
            </w:pPr>
            <w:r w:rsidRPr="00FF54BD">
              <w:rPr>
                <w:rFonts w:ascii="Times New Roman" w:hAnsi="Times New Roman"/>
                <w:bCs/>
              </w:rPr>
              <w:t>1,3</w:t>
            </w:r>
          </w:p>
        </w:tc>
      </w:tr>
    </w:tbl>
    <w:p w:rsidR="00E00E1C" w:rsidRPr="00905102" w:rsidRDefault="00FF54BD" w:rsidP="00905102">
      <w:pPr>
        <w:tabs>
          <w:tab w:val="left" w:pos="567"/>
        </w:tabs>
        <w:spacing w:line="360" w:lineRule="auto"/>
        <w:ind w:firstLine="567"/>
        <w:jc w:val="both"/>
      </w:pPr>
      <w:r w:rsidRPr="00FF54BD">
        <w:rPr>
          <w:bCs/>
          <w:lang w:eastAsia="en-US"/>
        </w:rPr>
        <w:lastRenderedPageBreak/>
        <w:t xml:space="preserve">Dėl sumažėjusio mokinių skaičiaus sumažinta sąmata – 10,2 tūkst. Eur. </w:t>
      </w:r>
      <w:r w:rsidRPr="00FF54BD">
        <w:t>Mokytojų atlyginimų koeficientas minimalus. Už papildomai skirtą finansavimą  4000  tūks. Eur. ilgalaikiam turtui ir prekės įsigyti, nupirkta išmanioji lenta, kompiuteriai, trump</w:t>
      </w:r>
      <w:r w:rsidR="00E00E1C">
        <w:t>alaikiam turtui 15 680 Eu. planš</w:t>
      </w:r>
      <w:r w:rsidRPr="00FF54BD">
        <w:t>etiniai kompiuteriai.</w:t>
      </w:r>
    </w:p>
    <w:p w:rsidR="00FF54BD" w:rsidRPr="00FF54BD" w:rsidRDefault="00FF54BD" w:rsidP="00552E75">
      <w:pPr>
        <w:tabs>
          <w:tab w:val="left" w:pos="0"/>
        </w:tabs>
        <w:spacing w:line="360" w:lineRule="auto"/>
        <w:ind w:firstLine="567"/>
        <w:rPr>
          <w:bCs/>
          <w:lang w:eastAsia="en-US"/>
        </w:rPr>
      </w:pPr>
      <w:r w:rsidRPr="00FF54BD">
        <w:rPr>
          <w:b/>
          <w:bCs/>
          <w:lang w:eastAsia="en-US"/>
        </w:rPr>
        <w:t xml:space="preserve">2 </w:t>
      </w:r>
      <w:r w:rsidRPr="00FF54BD">
        <w:rPr>
          <w:b/>
        </w:rPr>
        <w:t>proc.</w:t>
      </w:r>
      <w:r w:rsidRPr="00FF54BD">
        <w:rPr>
          <w:b/>
          <w:bCs/>
          <w:lang w:eastAsia="en-US"/>
        </w:rPr>
        <w:t xml:space="preserve"> ir paramos  lėšų: </w:t>
      </w:r>
    </w:p>
    <w:tbl>
      <w:tblPr>
        <w:tblStyle w:val="Lentelstinklelis1"/>
        <w:tblW w:w="0" w:type="auto"/>
        <w:tblInd w:w="675" w:type="dxa"/>
        <w:tblLook w:val="04A0" w:firstRow="1" w:lastRow="0" w:firstColumn="1" w:lastColumn="0" w:noHBand="0" w:noVBand="1"/>
      </w:tblPr>
      <w:tblGrid>
        <w:gridCol w:w="2609"/>
        <w:gridCol w:w="3285"/>
      </w:tblGrid>
      <w:tr w:rsidR="00FF54BD" w:rsidRPr="00FF54BD" w:rsidTr="001415D9">
        <w:tc>
          <w:tcPr>
            <w:tcW w:w="2609" w:type="dxa"/>
          </w:tcPr>
          <w:p w:rsidR="00FF54BD" w:rsidRPr="00FF54BD" w:rsidRDefault="00FF54BD" w:rsidP="00FF54BD">
            <w:pPr>
              <w:tabs>
                <w:tab w:val="left" w:pos="0"/>
              </w:tabs>
              <w:spacing w:line="360" w:lineRule="auto"/>
              <w:rPr>
                <w:rFonts w:ascii="Times New Roman" w:hAnsi="Times New Roman"/>
                <w:bCs/>
              </w:rPr>
            </w:pPr>
          </w:p>
        </w:tc>
        <w:tc>
          <w:tcPr>
            <w:tcW w:w="3285" w:type="dxa"/>
          </w:tcPr>
          <w:p w:rsidR="00FF54BD" w:rsidRPr="00FF54BD" w:rsidRDefault="00FF54BD" w:rsidP="00FF54BD">
            <w:pPr>
              <w:tabs>
                <w:tab w:val="left" w:pos="0"/>
              </w:tabs>
              <w:spacing w:line="360" w:lineRule="auto"/>
              <w:rPr>
                <w:rFonts w:ascii="Times New Roman" w:hAnsi="Times New Roman"/>
                <w:bCs/>
              </w:rPr>
            </w:pPr>
            <w:r w:rsidRPr="00FF54BD">
              <w:rPr>
                <w:rFonts w:ascii="Times New Roman" w:hAnsi="Times New Roman"/>
                <w:bCs/>
              </w:rPr>
              <w:t>Gauta lėšų, Eur</w:t>
            </w:r>
          </w:p>
        </w:tc>
      </w:tr>
      <w:tr w:rsidR="00FF54BD" w:rsidRPr="00FF54BD" w:rsidTr="001415D9">
        <w:tc>
          <w:tcPr>
            <w:tcW w:w="2609" w:type="dxa"/>
          </w:tcPr>
          <w:p w:rsidR="00FF54BD" w:rsidRPr="00FF54BD" w:rsidRDefault="00FF54BD" w:rsidP="00FF54BD">
            <w:pPr>
              <w:tabs>
                <w:tab w:val="left" w:pos="0"/>
              </w:tabs>
              <w:spacing w:line="360" w:lineRule="auto"/>
              <w:rPr>
                <w:rFonts w:ascii="Times New Roman" w:hAnsi="Times New Roman"/>
                <w:bCs/>
              </w:rPr>
            </w:pPr>
            <w:r w:rsidRPr="00FF54BD">
              <w:rPr>
                <w:rFonts w:ascii="Times New Roman" w:hAnsi="Times New Roman"/>
                <w:bCs/>
              </w:rPr>
              <w:t>2 procentai</w:t>
            </w:r>
          </w:p>
        </w:tc>
        <w:tc>
          <w:tcPr>
            <w:tcW w:w="3285" w:type="dxa"/>
          </w:tcPr>
          <w:p w:rsidR="00FF54BD" w:rsidRPr="00FF54BD" w:rsidRDefault="00FF54BD" w:rsidP="00FF54BD">
            <w:pPr>
              <w:tabs>
                <w:tab w:val="left" w:pos="0"/>
              </w:tabs>
              <w:spacing w:line="360" w:lineRule="auto"/>
              <w:rPr>
                <w:rFonts w:ascii="Times New Roman" w:hAnsi="Times New Roman"/>
                <w:bCs/>
              </w:rPr>
            </w:pPr>
            <w:r w:rsidRPr="00FF54BD">
              <w:rPr>
                <w:rFonts w:ascii="Times New Roman" w:hAnsi="Times New Roman"/>
                <w:bCs/>
              </w:rPr>
              <w:t xml:space="preserve">5133,50 </w:t>
            </w:r>
          </w:p>
        </w:tc>
      </w:tr>
      <w:tr w:rsidR="00FF54BD" w:rsidRPr="00FF54BD" w:rsidTr="001415D9">
        <w:tc>
          <w:tcPr>
            <w:tcW w:w="2609" w:type="dxa"/>
          </w:tcPr>
          <w:p w:rsidR="00FF54BD" w:rsidRPr="00FF54BD" w:rsidRDefault="00FF54BD" w:rsidP="00FF54BD">
            <w:pPr>
              <w:tabs>
                <w:tab w:val="left" w:pos="0"/>
              </w:tabs>
              <w:spacing w:line="360" w:lineRule="auto"/>
              <w:rPr>
                <w:rFonts w:ascii="Times New Roman" w:hAnsi="Times New Roman"/>
                <w:bCs/>
              </w:rPr>
            </w:pPr>
            <w:r w:rsidRPr="00FF54BD">
              <w:rPr>
                <w:rFonts w:ascii="Times New Roman" w:hAnsi="Times New Roman"/>
                <w:bCs/>
              </w:rPr>
              <w:t>Paramos lėšos</w:t>
            </w:r>
          </w:p>
        </w:tc>
        <w:tc>
          <w:tcPr>
            <w:tcW w:w="3285" w:type="dxa"/>
          </w:tcPr>
          <w:p w:rsidR="00FF54BD" w:rsidRPr="00FF54BD" w:rsidRDefault="00FF54BD" w:rsidP="00FF54BD">
            <w:pPr>
              <w:tabs>
                <w:tab w:val="left" w:pos="0"/>
              </w:tabs>
              <w:spacing w:line="360" w:lineRule="auto"/>
              <w:rPr>
                <w:rFonts w:ascii="Times New Roman" w:hAnsi="Times New Roman"/>
                <w:bCs/>
              </w:rPr>
            </w:pPr>
            <w:r w:rsidRPr="00FF54BD">
              <w:rPr>
                <w:rFonts w:ascii="Times New Roman" w:hAnsi="Times New Roman"/>
                <w:bCs/>
              </w:rPr>
              <w:t>4835,00</w:t>
            </w:r>
          </w:p>
        </w:tc>
      </w:tr>
    </w:tbl>
    <w:p w:rsidR="00FF54BD" w:rsidRPr="00FF54BD" w:rsidRDefault="00FF54BD" w:rsidP="00FF54BD">
      <w:pPr>
        <w:tabs>
          <w:tab w:val="left" w:pos="0"/>
        </w:tabs>
        <w:spacing w:line="360" w:lineRule="auto"/>
        <w:ind w:firstLine="426"/>
        <w:rPr>
          <w:bCs/>
          <w:color w:val="FF0000"/>
          <w:lang w:eastAsia="en-US"/>
        </w:rPr>
      </w:pPr>
    </w:p>
    <w:p w:rsidR="00FF54BD" w:rsidRPr="00FF54BD" w:rsidRDefault="00FF54BD" w:rsidP="00552E75">
      <w:pPr>
        <w:tabs>
          <w:tab w:val="left" w:pos="0"/>
        </w:tabs>
        <w:spacing w:line="360" w:lineRule="auto"/>
        <w:ind w:firstLine="567"/>
        <w:jc w:val="both"/>
        <w:rPr>
          <w:bCs/>
          <w:lang w:eastAsia="en-US"/>
        </w:rPr>
      </w:pPr>
      <w:r w:rsidRPr="00FF54BD">
        <w:rPr>
          <w:bCs/>
          <w:lang w:eastAsia="en-US"/>
        </w:rPr>
        <w:t>Per 2017 m. pirkta sporto prekių už 1,1 tūkst. Eur., paslaugoms panaudota 0,7 tūkst.Eur., reprezentacinės, švenčių ir kitos išlaidos sudarė 0,9 tūks. Eur., reklamai išleista 1,7 tūks.Eur., teisinėms paslaugoms 1,3 tūks. Eur., moksleivių pažintinei veiklai 0,7 tūks. Eur., remonto darbams 5,7 tūks. Eur.</w:t>
      </w:r>
    </w:p>
    <w:p w:rsidR="00FF54BD" w:rsidRPr="00FF54BD" w:rsidRDefault="00FF54BD" w:rsidP="00552E75">
      <w:pPr>
        <w:tabs>
          <w:tab w:val="left" w:pos="0"/>
        </w:tabs>
        <w:spacing w:line="360" w:lineRule="auto"/>
        <w:ind w:firstLine="567"/>
        <w:jc w:val="both"/>
        <w:rPr>
          <w:bCs/>
          <w:lang w:eastAsia="en-US"/>
        </w:rPr>
      </w:pPr>
      <w:r w:rsidRPr="00FF54BD">
        <w:rPr>
          <w:b/>
        </w:rPr>
        <w:t>Projektinės lėšos:</w:t>
      </w:r>
      <w:r w:rsidRPr="00FF54BD">
        <w:t xml:space="preserve"> 2015 m. pradėtas naujas tarptautinis projektas pagal Erasmus+ programą – 20,4 tūkst. </w:t>
      </w:r>
      <w:r w:rsidRPr="00FF54BD">
        <w:rPr>
          <w:bCs/>
          <w:lang w:eastAsia="en-US"/>
        </w:rPr>
        <w:t>Eur. 2017 m. gautas projekto finansavimas 4120,00 Eur. Projekto veiklai per metus panaudota 4859,54 Eur.</w:t>
      </w:r>
    </w:p>
    <w:p w:rsidR="00FF54BD" w:rsidRPr="00FF54BD" w:rsidRDefault="00FF54BD" w:rsidP="00552E75">
      <w:pPr>
        <w:tabs>
          <w:tab w:val="left" w:pos="0"/>
        </w:tabs>
        <w:spacing w:line="360" w:lineRule="auto"/>
        <w:ind w:firstLine="567"/>
        <w:jc w:val="both"/>
        <w:rPr>
          <w:bCs/>
          <w:lang w:eastAsia="en-US"/>
        </w:rPr>
      </w:pPr>
      <w:r w:rsidRPr="00FF54BD">
        <w:rPr>
          <w:b/>
        </w:rPr>
        <w:t>Savivaldybės biudžeto lėšos:</w:t>
      </w:r>
    </w:p>
    <w:p w:rsidR="00FF54BD" w:rsidRPr="00FF54BD" w:rsidRDefault="00FF54BD" w:rsidP="00552E75">
      <w:pPr>
        <w:tabs>
          <w:tab w:val="left" w:pos="567"/>
          <w:tab w:val="left" w:pos="709"/>
        </w:tabs>
        <w:spacing w:line="360" w:lineRule="auto"/>
        <w:ind w:firstLine="567"/>
        <w:jc w:val="both"/>
        <w:rPr>
          <w:bCs/>
          <w:lang w:eastAsia="en-US"/>
        </w:rPr>
      </w:pPr>
      <w:r w:rsidRPr="00FF54BD">
        <w:rPr>
          <w:b/>
          <w:bCs/>
          <w:lang w:eastAsia="en-US"/>
        </w:rPr>
        <w:t xml:space="preserve">Gauta 2017 m. </w:t>
      </w:r>
      <w:r w:rsidRPr="00FF54BD">
        <w:rPr>
          <w:bCs/>
          <w:lang w:eastAsia="en-US"/>
        </w:rPr>
        <w:t>226,0 tūkst. Eur. Panaudotos lėšos tūks.Eur.</w:t>
      </w:r>
    </w:p>
    <w:tbl>
      <w:tblPr>
        <w:tblStyle w:val="Lentelstinklelis1"/>
        <w:tblW w:w="0" w:type="auto"/>
        <w:tblInd w:w="534" w:type="dxa"/>
        <w:tblLook w:val="04A0" w:firstRow="1" w:lastRow="0" w:firstColumn="1" w:lastColumn="0" w:noHBand="0" w:noVBand="1"/>
      </w:tblPr>
      <w:tblGrid>
        <w:gridCol w:w="4394"/>
        <w:gridCol w:w="2693"/>
      </w:tblGrid>
      <w:tr w:rsidR="00FF54BD" w:rsidRPr="00FF54BD" w:rsidTr="001415D9">
        <w:tc>
          <w:tcPr>
            <w:tcW w:w="4394" w:type="dxa"/>
          </w:tcPr>
          <w:p w:rsidR="00FF54BD" w:rsidRPr="00FF54BD" w:rsidRDefault="00FF54BD" w:rsidP="00FF54BD">
            <w:pPr>
              <w:tabs>
                <w:tab w:val="left" w:pos="567"/>
                <w:tab w:val="left" w:pos="709"/>
              </w:tabs>
              <w:spacing w:line="360" w:lineRule="auto"/>
              <w:rPr>
                <w:rFonts w:ascii="Times New Roman" w:hAnsi="Times New Roman"/>
                <w:bCs/>
              </w:rPr>
            </w:pPr>
            <w:r w:rsidRPr="00FF54BD">
              <w:rPr>
                <w:rFonts w:ascii="Times New Roman" w:hAnsi="Times New Roman"/>
                <w:bCs/>
              </w:rPr>
              <w:t>Darbo užmokestis</w:t>
            </w:r>
          </w:p>
        </w:tc>
        <w:tc>
          <w:tcPr>
            <w:tcW w:w="2693" w:type="dxa"/>
          </w:tcPr>
          <w:p w:rsidR="00FF54BD" w:rsidRPr="00FF54BD" w:rsidRDefault="00FF54BD" w:rsidP="00FF54BD">
            <w:pPr>
              <w:tabs>
                <w:tab w:val="left" w:pos="567"/>
                <w:tab w:val="left" w:pos="709"/>
              </w:tabs>
              <w:spacing w:line="360" w:lineRule="auto"/>
              <w:rPr>
                <w:rFonts w:ascii="Times New Roman" w:hAnsi="Times New Roman"/>
                <w:bCs/>
              </w:rPr>
            </w:pPr>
            <w:r w:rsidRPr="00FF54BD">
              <w:rPr>
                <w:rFonts w:ascii="Times New Roman" w:hAnsi="Times New Roman"/>
                <w:bCs/>
              </w:rPr>
              <w:t>116,0</w:t>
            </w:r>
          </w:p>
        </w:tc>
      </w:tr>
      <w:tr w:rsidR="00FF54BD" w:rsidRPr="00FF54BD" w:rsidTr="001415D9">
        <w:tc>
          <w:tcPr>
            <w:tcW w:w="4394" w:type="dxa"/>
          </w:tcPr>
          <w:p w:rsidR="00FF54BD" w:rsidRPr="00FF54BD" w:rsidRDefault="00FF54BD" w:rsidP="00FF54BD">
            <w:pPr>
              <w:tabs>
                <w:tab w:val="left" w:pos="567"/>
                <w:tab w:val="left" w:pos="709"/>
              </w:tabs>
              <w:spacing w:line="360" w:lineRule="auto"/>
              <w:rPr>
                <w:rFonts w:ascii="Times New Roman" w:hAnsi="Times New Roman"/>
                <w:bCs/>
              </w:rPr>
            </w:pPr>
            <w:r w:rsidRPr="00FF54BD">
              <w:rPr>
                <w:rFonts w:ascii="Times New Roman" w:hAnsi="Times New Roman"/>
                <w:bCs/>
              </w:rPr>
              <w:t>Socialinis draudimas</w:t>
            </w:r>
          </w:p>
        </w:tc>
        <w:tc>
          <w:tcPr>
            <w:tcW w:w="2693" w:type="dxa"/>
          </w:tcPr>
          <w:p w:rsidR="00FF54BD" w:rsidRPr="00FF54BD" w:rsidRDefault="00FF54BD" w:rsidP="00FF54BD">
            <w:pPr>
              <w:tabs>
                <w:tab w:val="left" w:pos="567"/>
                <w:tab w:val="left" w:pos="709"/>
              </w:tabs>
              <w:spacing w:line="360" w:lineRule="auto"/>
              <w:rPr>
                <w:rFonts w:ascii="Times New Roman" w:hAnsi="Times New Roman"/>
                <w:bCs/>
              </w:rPr>
            </w:pPr>
            <w:r w:rsidRPr="00FF54BD">
              <w:rPr>
                <w:rFonts w:ascii="Times New Roman" w:hAnsi="Times New Roman"/>
                <w:bCs/>
              </w:rPr>
              <w:t>35,6</w:t>
            </w:r>
          </w:p>
        </w:tc>
      </w:tr>
      <w:tr w:rsidR="00FF54BD" w:rsidRPr="00FF54BD" w:rsidTr="001415D9">
        <w:tc>
          <w:tcPr>
            <w:tcW w:w="4394" w:type="dxa"/>
          </w:tcPr>
          <w:p w:rsidR="00FF54BD" w:rsidRPr="00FF54BD" w:rsidRDefault="00FF54BD" w:rsidP="00FF54BD">
            <w:pPr>
              <w:tabs>
                <w:tab w:val="left" w:pos="567"/>
                <w:tab w:val="left" w:pos="709"/>
              </w:tabs>
              <w:spacing w:line="360" w:lineRule="auto"/>
              <w:rPr>
                <w:rFonts w:ascii="Times New Roman" w:hAnsi="Times New Roman"/>
                <w:bCs/>
              </w:rPr>
            </w:pPr>
            <w:r w:rsidRPr="00FF54BD">
              <w:rPr>
                <w:rFonts w:ascii="Times New Roman" w:hAnsi="Times New Roman"/>
                <w:bCs/>
              </w:rPr>
              <w:t>Medikamentai</w:t>
            </w:r>
          </w:p>
        </w:tc>
        <w:tc>
          <w:tcPr>
            <w:tcW w:w="2693" w:type="dxa"/>
          </w:tcPr>
          <w:p w:rsidR="00FF54BD" w:rsidRPr="00FF54BD" w:rsidRDefault="00FF54BD" w:rsidP="00FF54BD">
            <w:pPr>
              <w:tabs>
                <w:tab w:val="left" w:pos="567"/>
                <w:tab w:val="left" w:pos="709"/>
              </w:tabs>
              <w:spacing w:line="360" w:lineRule="auto"/>
              <w:rPr>
                <w:rFonts w:ascii="Times New Roman" w:hAnsi="Times New Roman"/>
                <w:bCs/>
              </w:rPr>
            </w:pPr>
            <w:r w:rsidRPr="00FF54BD">
              <w:rPr>
                <w:rFonts w:ascii="Times New Roman" w:hAnsi="Times New Roman"/>
                <w:bCs/>
              </w:rPr>
              <w:t>0,1</w:t>
            </w:r>
          </w:p>
        </w:tc>
      </w:tr>
      <w:tr w:rsidR="00FF54BD" w:rsidRPr="00FF54BD" w:rsidTr="001415D9">
        <w:tc>
          <w:tcPr>
            <w:tcW w:w="4394" w:type="dxa"/>
          </w:tcPr>
          <w:p w:rsidR="00FF54BD" w:rsidRPr="00FF54BD" w:rsidRDefault="00FF54BD" w:rsidP="00FF54BD">
            <w:pPr>
              <w:tabs>
                <w:tab w:val="left" w:pos="567"/>
                <w:tab w:val="left" w:pos="709"/>
              </w:tabs>
              <w:spacing w:line="360" w:lineRule="auto"/>
              <w:rPr>
                <w:rFonts w:ascii="Times New Roman" w:hAnsi="Times New Roman"/>
                <w:bCs/>
              </w:rPr>
            </w:pPr>
            <w:r w:rsidRPr="00FF54BD">
              <w:rPr>
                <w:rFonts w:ascii="Times New Roman" w:hAnsi="Times New Roman"/>
                <w:bCs/>
              </w:rPr>
              <w:t>Spaudiniai</w:t>
            </w:r>
          </w:p>
        </w:tc>
        <w:tc>
          <w:tcPr>
            <w:tcW w:w="2693" w:type="dxa"/>
          </w:tcPr>
          <w:p w:rsidR="00FF54BD" w:rsidRPr="00FF54BD" w:rsidRDefault="00FF54BD" w:rsidP="00FF54BD">
            <w:pPr>
              <w:tabs>
                <w:tab w:val="left" w:pos="567"/>
                <w:tab w:val="left" w:pos="709"/>
              </w:tabs>
              <w:spacing w:line="360" w:lineRule="auto"/>
              <w:rPr>
                <w:rFonts w:ascii="Times New Roman" w:hAnsi="Times New Roman"/>
                <w:bCs/>
              </w:rPr>
            </w:pPr>
            <w:r w:rsidRPr="00FF54BD">
              <w:rPr>
                <w:rFonts w:ascii="Times New Roman" w:hAnsi="Times New Roman"/>
                <w:bCs/>
              </w:rPr>
              <w:t>0,1</w:t>
            </w:r>
          </w:p>
        </w:tc>
      </w:tr>
      <w:tr w:rsidR="00FF54BD" w:rsidRPr="00FF54BD" w:rsidTr="001415D9">
        <w:tc>
          <w:tcPr>
            <w:tcW w:w="4394" w:type="dxa"/>
          </w:tcPr>
          <w:p w:rsidR="00FF54BD" w:rsidRPr="00FF54BD" w:rsidRDefault="00FF54BD" w:rsidP="00FF54BD">
            <w:pPr>
              <w:tabs>
                <w:tab w:val="left" w:pos="567"/>
                <w:tab w:val="left" w:pos="709"/>
              </w:tabs>
              <w:spacing w:line="360" w:lineRule="auto"/>
              <w:rPr>
                <w:rFonts w:ascii="Times New Roman" w:hAnsi="Times New Roman"/>
                <w:bCs/>
              </w:rPr>
            </w:pPr>
            <w:r w:rsidRPr="00FF54BD">
              <w:rPr>
                <w:rFonts w:ascii="Times New Roman" w:hAnsi="Times New Roman"/>
                <w:bCs/>
              </w:rPr>
              <w:t>Ryšių paslaugos</w:t>
            </w:r>
          </w:p>
        </w:tc>
        <w:tc>
          <w:tcPr>
            <w:tcW w:w="2693" w:type="dxa"/>
          </w:tcPr>
          <w:p w:rsidR="00FF54BD" w:rsidRPr="00FF54BD" w:rsidRDefault="00FF54BD" w:rsidP="00FF54BD">
            <w:pPr>
              <w:tabs>
                <w:tab w:val="left" w:pos="567"/>
                <w:tab w:val="left" w:pos="709"/>
              </w:tabs>
              <w:spacing w:line="360" w:lineRule="auto"/>
              <w:rPr>
                <w:rFonts w:ascii="Times New Roman" w:hAnsi="Times New Roman"/>
                <w:bCs/>
              </w:rPr>
            </w:pPr>
            <w:r w:rsidRPr="00FF54BD">
              <w:rPr>
                <w:rFonts w:ascii="Times New Roman" w:hAnsi="Times New Roman"/>
                <w:bCs/>
              </w:rPr>
              <w:t>1,2</w:t>
            </w:r>
          </w:p>
        </w:tc>
      </w:tr>
      <w:tr w:rsidR="00FF54BD" w:rsidRPr="00FF54BD" w:rsidTr="001415D9">
        <w:tc>
          <w:tcPr>
            <w:tcW w:w="4394" w:type="dxa"/>
          </w:tcPr>
          <w:p w:rsidR="00FF54BD" w:rsidRPr="00FF54BD" w:rsidRDefault="00FF54BD" w:rsidP="00FF54BD">
            <w:pPr>
              <w:tabs>
                <w:tab w:val="left" w:pos="567"/>
                <w:tab w:val="left" w:pos="709"/>
              </w:tabs>
              <w:spacing w:line="360" w:lineRule="auto"/>
              <w:rPr>
                <w:rFonts w:ascii="Times New Roman" w:hAnsi="Times New Roman"/>
                <w:bCs/>
              </w:rPr>
            </w:pPr>
            <w:r w:rsidRPr="00FF54BD">
              <w:rPr>
                <w:rFonts w:ascii="Times New Roman" w:hAnsi="Times New Roman"/>
                <w:bCs/>
              </w:rPr>
              <w:t>Kitos prekės</w:t>
            </w:r>
          </w:p>
        </w:tc>
        <w:tc>
          <w:tcPr>
            <w:tcW w:w="2693" w:type="dxa"/>
          </w:tcPr>
          <w:p w:rsidR="00FF54BD" w:rsidRPr="00FF54BD" w:rsidRDefault="00FF54BD" w:rsidP="00FF54BD">
            <w:pPr>
              <w:tabs>
                <w:tab w:val="left" w:pos="567"/>
                <w:tab w:val="left" w:pos="709"/>
              </w:tabs>
              <w:spacing w:line="360" w:lineRule="auto"/>
              <w:rPr>
                <w:rFonts w:ascii="Times New Roman" w:hAnsi="Times New Roman"/>
                <w:bCs/>
                <w:highlight w:val="yellow"/>
              </w:rPr>
            </w:pPr>
            <w:r w:rsidRPr="00FF54BD">
              <w:rPr>
                <w:rFonts w:ascii="Times New Roman" w:hAnsi="Times New Roman"/>
                <w:bCs/>
              </w:rPr>
              <w:t>11.1</w:t>
            </w:r>
          </w:p>
        </w:tc>
      </w:tr>
      <w:tr w:rsidR="00FF54BD" w:rsidRPr="00FF54BD" w:rsidTr="001415D9">
        <w:tc>
          <w:tcPr>
            <w:tcW w:w="4394" w:type="dxa"/>
          </w:tcPr>
          <w:p w:rsidR="00FF54BD" w:rsidRPr="00FF54BD" w:rsidRDefault="00FF54BD" w:rsidP="00FF54BD">
            <w:pPr>
              <w:tabs>
                <w:tab w:val="left" w:pos="567"/>
                <w:tab w:val="left" w:pos="709"/>
              </w:tabs>
              <w:spacing w:line="360" w:lineRule="auto"/>
              <w:rPr>
                <w:rFonts w:ascii="Times New Roman" w:hAnsi="Times New Roman"/>
                <w:bCs/>
              </w:rPr>
            </w:pPr>
            <w:r w:rsidRPr="00FF54BD">
              <w:rPr>
                <w:rFonts w:ascii="Times New Roman" w:hAnsi="Times New Roman"/>
                <w:bCs/>
              </w:rPr>
              <w:t>Šildymas</w:t>
            </w:r>
          </w:p>
        </w:tc>
        <w:tc>
          <w:tcPr>
            <w:tcW w:w="2693" w:type="dxa"/>
          </w:tcPr>
          <w:p w:rsidR="00FF54BD" w:rsidRPr="00FF54BD" w:rsidRDefault="00FF54BD" w:rsidP="00FF54BD">
            <w:pPr>
              <w:tabs>
                <w:tab w:val="left" w:pos="567"/>
                <w:tab w:val="left" w:pos="709"/>
              </w:tabs>
              <w:spacing w:line="360" w:lineRule="auto"/>
              <w:rPr>
                <w:rFonts w:ascii="Times New Roman" w:hAnsi="Times New Roman"/>
                <w:bCs/>
              </w:rPr>
            </w:pPr>
            <w:r w:rsidRPr="00FF54BD">
              <w:rPr>
                <w:rFonts w:ascii="Times New Roman" w:hAnsi="Times New Roman"/>
                <w:bCs/>
              </w:rPr>
              <w:t>23,3</w:t>
            </w:r>
          </w:p>
        </w:tc>
      </w:tr>
      <w:tr w:rsidR="00FF54BD" w:rsidRPr="00FF54BD" w:rsidTr="001415D9">
        <w:tc>
          <w:tcPr>
            <w:tcW w:w="4394" w:type="dxa"/>
          </w:tcPr>
          <w:p w:rsidR="00FF54BD" w:rsidRPr="00FF54BD" w:rsidRDefault="00FF54BD" w:rsidP="00FF54BD">
            <w:pPr>
              <w:tabs>
                <w:tab w:val="left" w:pos="567"/>
                <w:tab w:val="left" w:pos="709"/>
              </w:tabs>
              <w:spacing w:line="360" w:lineRule="auto"/>
              <w:rPr>
                <w:rFonts w:ascii="Times New Roman" w:hAnsi="Times New Roman"/>
                <w:bCs/>
              </w:rPr>
            </w:pPr>
            <w:r w:rsidRPr="00FF54BD">
              <w:rPr>
                <w:rFonts w:ascii="Times New Roman" w:hAnsi="Times New Roman"/>
                <w:bCs/>
              </w:rPr>
              <w:t>Elektra</w:t>
            </w:r>
          </w:p>
        </w:tc>
        <w:tc>
          <w:tcPr>
            <w:tcW w:w="2693" w:type="dxa"/>
          </w:tcPr>
          <w:p w:rsidR="00FF54BD" w:rsidRPr="00FF54BD" w:rsidRDefault="00FF54BD" w:rsidP="00FF54BD">
            <w:pPr>
              <w:tabs>
                <w:tab w:val="left" w:pos="567"/>
                <w:tab w:val="left" w:pos="709"/>
              </w:tabs>
              <w:spacing w:line="360" w:lineRule="auto"/>
              <w:rPr>
                <w:rFonts w:ascii="Times New Roman" w:hAnsi="Times New Roman"/>
                <w:bCs/>
              </w:rPr>
            </w:pPr>
            <w:r w:rsidRPr="00FF54BD">
              <w:rPr>
                <w:rFonts w:ascii="Times New Roman" w:hAnsi="Times New Roman"/>
                <w:bCs/>
              </w:rPr>
              <w:t>11,7</w:t>
            </w:r>
          </w:p>
        </w:tc>
      </w:tr>
      <w:tr w:rsidR="00FF54BD" w:rsidRPr="00FF54BD" w:rsidTr="001415D9">
        <w:tc>
          <w:tcPr>
            <w:tcW w:w="4394" w:type="dxa"/>
          </w:tcPr>
          <w:p w:rsidR="00FF54BD" w:rsidRPr="00FF54BD" w:rsidRDefault="00FF54BD" w:rsidP="00FF54BD">
            <w:pPr>
              <w:tabs>
                <w:tab w:val="left" w:pos="567"/>
                <w:tab w:val="left" w:pos="709"/>
              </w:tabs>
              <w:spacing w:line="360" w:lineRule="auto"/>
              <w:rPr>
                <w:rFonts w:ascii="Times New Roman" w:hAnsi="Times New Roman"/>
                <w:bCs/>
              </w:rPr>
            </w:pPr>
            <w:r w:rsidRPr="00FF54BD">
              <w:rPr>
                <w:rFonts w:ascii="Times New Roman" w:hAnsi="Times New Roman"/>
                <w:bCs/>
              </w:rPr>
              <w:t>Vandentiekis ir kanalizacija</w:t>
            </w:r>
          </w:p>
        </w:tc>
        <w:tc>
          <w:tcPr>
            <w:tcW w:w="2693" w:type="dxa"/>
          </w:tcPr>
          <w:p w:rsidR="00FF54BD" w:rsidRPr="00FF54BD" w:rsidRDefault="00FF54BD" w:rsidP="00FF54BD">
            <w:pPr>
              <w:tabs>
                <w:tab w:val="left" w:pos="567"/>
                <w:tab w:val="left" w:pos="709"/>
              </w:tabs>
              <w:spacing w:line="360" w:lineRule="auto"/>
              <w:rPr>
                <w:rFonts w:ascii="Times New Roman" w:hAnsi="Times New Roman"/>
                <w:bCs/>
              </w:rPr>
            </w:pPr>
            <w:r w:rsidRPr="00FF54BD">
              <w:rPr>
                <w:rFonts w:ascii="Times New Roman" w:hAnsi="Times New Roman"/>
                <w:bCs/>
              </w:rPr>
              <w:t>2,1</w:t>
            </w:r>
          </w:p>
        </w:tc>
      </w:tr>
      <w:tr w:rsidR="00FF54BD" w:rsidRPr="00FF54BD" w:rsidTr="001415D9">
        <w:tc>
          <w:tcPr>
            <w:tcW w:w="4394" w:type="dxa"/>
          </w:tcPr>
          <w:p w:rsidR="00FF54BD" w:rsidRPr="00FF54BD" w:rsidRDefault="00FF54BD" w:rsidP="00FF54BD">
            <w:pPr>
              <w:tabs>
                <w:tab w:val="left" w:pos="567"/>
                <w:tab w:val="left" w:pos="709"/>
              </w:tabs>
              <w:spacing w:line="360" w:lineRule="auto"/>
              <w:rPr>
                <w:rFonts w:ascii="Times New Roman" w:hAnsi="Times New Roman"/>
                <w:bCs/>
              </w:rPr>
            </w:pPr>
            <w:r w:rsidRPr="00FF54BD">
              <w:rPr>
                <w:rFonts w:ascii="Times New Roman" w:hAnsi="Times New Roman"/>
                <w:bCs/>
              </w:rPr>
              <w:t>Šiukšlių išvežimo išlaidos</w:t>
            </w:r>
          </w:p>
        </w:tc>
        <w:tc>
          <w:tcPr>
            <w:tcW w:w="2693" w:type="dxa"/>
          </w:tcPr>
          <w:p w:rsidR="00FF54BD" w:rsidRPr="00FF54BD" w:rsidRDefault="00FF54BD" w:rsidP="00FF54BD">
            <w:pPr>
              <w:tabs>
                <w:tab w:val="left" w:pos="567"/>
                <w:tab w:val="left" w:pos="709"/>
              </w:tabs>
              <w:spacing w:line="360" w:lineRule="auto"/>
              <w:rPr>
                <w:rFonts w:ascii="Times New Roman" w:hAnsi="Times New Roman"/>
                <w:bCs/>
              </w:rPr>
            </w:pPr>
            <w:r w:rsidRPr="00FF54BD">
              <w:rPr>
                <w:rFonts w:ascii="Times New Roman" w:hAnsi="Times New Roman"/>
                <w:bCs/>
              </w:rPr>
              <w:t>1,2</w:t>
            </w:r>
          </w:p>
        </w:tc>
      </w:tr>
      <w:tr w:rsidR="00FF54BD" w:rsidRPr="00FF54BD" w:rsidTr="001415D9">
        <w:tc>
          <w:tcPr>
            <w:tcW w:w="4394" w:type="dxa"/>
          </w:tcPr>
          <w:p w:rsidR="00FF54BD" w:rsidRPr="00FF54BD" w:rsidRDefault="00FF54BD" w:rsidP="00FF54BD">
            <w:pPr>
              <w:tabs>
                <w:tab w:val="left" w:pos="567"/>
                <w:tab w:val="left" w:pos="709"/>
              </w:tabs>
              <w:spacing w:line="360" w:lineRule="auto"/>
              <w:rPr>
                <w:rFonts w:ascii="Times New Roman" w:hAnsi="Times New Roman"/>
                <w:bCs/>
              </w:rPr>
            </w:pPr>
            <w:r w:rsidRPr="00FF54BD">
              <w:rPr>
                <w:rFonts w:ascii="Times New Roman" w:hAnsi="Times New Roman"/>
                <w:bCs/>
              </w:rPr>
              <w:t>Apsaugos paslaugos</w:t>
            </w:r>
          </w:p>
        </w:tc>
        <w:tc>
          <w:tcPr>
            <w:tcW w:w="2693" w:type="dxa"/>
          </w:tcPr>
          <w:p w:rsidR="00FF54BD" w:rsidRPr="00FF54BD" w:rsidRDefault="00FF54BD" w:rsidP="00FF54BD">
            <w:pPr>
              <w:tabs>
                <w:tab w:val="left" w:pos="567"/>
                <w:tab w:val="left" w:pos="709"/>
              </w:tabs>
              <w:spacing w:line="360" w:lineRule="auto"/>
              <w:rPr>
                <w:rFonts w:ascii="Times New Roman" w:hAnsi="Times New Roman"/>
                <w:bCs/>
              </w:rPr>
            </w:pPr>
            <w:r w:rsidRPr="00FF54BD">
              <w:rPr>
                <w:rFonts w:ascii="Times New Roman" w:hAnsi="Times New Roman"/>
                <w:bCs/>
              </w:rPr>
              <w:t>0,4</w:t>
            </w:r>
          </w:p>
        </w:tc>
      </w:tr>
      <w:tr w:rsidR="00FF54BD" w:rsidRPr="00FF54BD" w:rsidTr="001415D9">
        <w:tc>
          <w:tcPr>
            <w:tcW w:w="4394" w:type="dxa"/>
          </w:tcPr>
          <w:p w:rsidR="00FF54BD" w:rsidRPr="00FF54BD" w:rsidRDefault="00FF54BD" w:rsidP="00FF54BD">
            <w:pPr>
              <w:tabs>
                <w:tab w:val="left" w:pos="567"/>
                <w:tab w:val="left" w:pos="709"/>
              </w:tabs>
              <w:spacing w:line="360" w:lineRule="auto"/>
              <w:rPr>
                <w:rFonts w:ascii="Times New Roman" w:hAnsi="Times New Roman"/>
                <w:bCs/>
              </w:rPr>
            </w:pPr>
            <w:r w:rsidRPr="00FF54BD">
              <w:rPr>
                <w:rFonts w:ascii="Times New Roman" w:hAnsi="Times New Roman"/>
                <w:bCs/>
              </w:rPr>
              <w:t>Kitos paslaugos</w:t>
            </w:r>
          </w:p>
        </w:tc>
        <w:tc>
          <w:tcPr>
            <w:tcW w:w="2693" w:type="dxa"/>
          </w:tcPr>
          <w:p w:rsidR="00FF54BD" w:rsidRPr="00FF54BD" w:rsidRDefault="00FF54BD" w:rsidP="00FF54BD">
            <w:pPr>
              <w:tabs>
                <w:tab w:val="left" w:pos="567"/>
                <w:tab w:val="left" w:pos="709"/>
              </w:tabs>
              <w:spacing w:line="360" w:lineRule="auto"/>
              <w:rPr>
                <w:rFonts w:ascii="Times New Roman" w:hAnsi="Times New Roman"/>
                <w:bCs/>
              </w:rPr>
            </w:pPr>
            <w:r w:rsidRPr="00FF54BD">
              <w:rPr>
                <w:rFonts w:ascii="Times New Roman" w:hAnsi="Times New Roman"/>
                <w:bCs/>
              </w:rPr>
              <w:t>8,0</w:t>
            </w:r>
          </w:p>
        </w:tc>
      </w:tr>
      <w:tr w:rsidR="00FF54BD" w:rsidRPr="00FF54BD" w:rsidTr="001415D9">
        <w:tc>
          <w:tcPr>
            <w:tcW w:w="4394" w:type="dxa"/>
          </w:tcPr>
          <w:p w:rsidR="00FF54BD" w:rsidRPr="00FF54BD" w:rsidRDefault="00FF54BD" w:rsidP="00FF54BD">
            <w:pPr>
              <w:tabs>
                <w:tab w:val="left" w:pos="567"/>
                <w:tab w:val="left" w:pos="709"/>
              </w:tabs>
              <w:spacing w:line="360" w:lineRule="auto"/>
              <w:rPr>
                <w:rFonts w:ascii="Times New Roman" w:hAnsi="Times New Roman"/>
                <w:bCs/>
              </w:rPr>
            </w:pPr>
            <w:r w:rsidRPr="00FF54BD">
              <w:rPr>
                <w:rFonts w:ascii="Times New Roman" w:hAnsi="Times New Roman"/>
                <w:bCs/>
              </w:rPr>
              <w:t>Socialinė parama</w:t>
            </w:r>
          </w:p>
        </w:tc>
        <w:tc>
          <w:tcPr>
            <w:tcW w:w="2693" w:type="dxa"/>
          </w:tcPr>
          <w:p w:rsidR="00FF54BD" w:rsidRPr="00FF54BD" w:rsidRDefault="00FF54BD" w:rsidP="00FF54BD">
            <w:pPr>
              <w:tabs>
                <w:tab w:val="left" w:pos="567"/>
                <w:tab w:val="left" w:pos="709"/>
              </w:tabs>
              <w:spacing w:line="360" w:lineRule="auto"/>
              <w:rPr>
                <w:rFonts w:ascii="Times New Roman" w:hAnsi="Times New Roman"/>
                <w:bCs/>
              </w:rPr>
            </w:pPr>
            <w:r w:rsidRPr="00FF54BD">
              <w:rPr>
                <w:rFonts w:ascii="Times New Roman" w:hAnsi="Times New Roman"/>
                <w:bCs/>
              </w:rPr>
              <w:t>13,3</w:t>
            </w:r>
          </w:p>
        </w:tc>
      </w:tr>
      <w:tr w:rsidR="00FF54BD" w:rsidRPr="00FF54BD" w:rsidTr="001415D9">
        <w:tc>
          <w:tcPr>
            <w:tcW w:w="4394" w:type="dxa"/>
          </w:tcPr>
          <w:p w:rsidR="00FF54BD" w:rsidRPr="00FF54BD" w:rsidRDefault="00FF54BD" w:rsidP="00FF54BD">
            <w:pPr>
              <w:tabs>
                <w:tab w:val="left" w:pos="567"/>
                <w:tab w:val="left" w:pos="709"/>
              </w:tabs>
              <w:spacing w:line="360" w:lineRule="auto"/>
              <w:rPr>
                <w:rFonts w:ascii="Times New Roman" w:hAnsi="Times New Roman"/>
                <w:bCs/>
              </w:rPr>
            </w:pPr>
            <w:r w:rsidRPr="00FF54BD">
              <w:rPr>
                <w:rFonts w:ascii="Times New Roman" w:hAnsi="Times New Roman"/>
                <w:bCs/>
              </w:rPr>
              <w:t>Darbdavių socialinė parama</w:t>
            </w:r>
          </w:p>
        </w:tc>
        <w:tc>
          <w:tcPr>
            <w:tcW w:w="2693" w:type="dxa"/>
          </w:tcPr>
          <w:p w:rsidR="00FF54BD" w:rsidRPr="00FF54BD" w:rsidRDefault="00FF54BD" w:rsidP="00FF54BD">
            <w:pPr>
              <w:tabs>
                <w:tab w:val="left" w:pos="567"/>
                <w:tab w:val="left" w:pos="709"/>
              </w:tabs>
              <w:spacing w:line="360" w:lineRule="auto"/>
              <w:rPr>
                <w:rFonts w:ascii="Times New Roman" w:hAnsi="Times New Roman"/>
                <w:bCs/>
              </w:rPr>
            </w:pPr>
            <w:r w:rsidRPr="00FF54BD">
              <w:rPr>
                <w:rFonts w:ascii="Times New Roman" w:hAnsi="Times New Roman"/>
                <w:bCs/>
              </w:rPr>
              <w:t>0,4</w:t>
            </w:r>
          </w:p>
        </w:tc>
      </w:tr>
      <w:tr w:rsidR="00FF54BD" w:rsidRPr="00FF54BD" w:rsidTr="001415D9">
        <w:tc>
          <w:tcPr>
            <w:tcW w:w="4394" w:type="dxa"/>
          </w:tcPr>
          <w:p w:rsidR="00FF54BD" w:rsidRPr="00FF54BD" w:rsidRDefault="00FF54BD" w:rsidP="00FF54BD">
            <w:pPr>
              <w:tabs>
                <w:tab w:val="left" w:pos="567"/>
                <w:tab w:val="left" w:pos="709"/>
              </w:tabs>
              <w:spacing w:line="360" w:lineRule="auto"/>
              <w:rPr>
                <w:rFonts w:ascii="Times New Roman" w:hAnsi="Times New Roman"/>
                <w:bCs/>
              </w:rPr>
            </w:pPr>
            <w:r w:rsidRPr="00FF54BD">
              <w:rPr>
                <w:rFonts w:ascii="Times New Roman" w:hAnsi="Times New Roman"/>
                <w:bCs/>
              </w:rPr>
              <w:t>Kitas ilgalaikis materialus turtas</w:t>
            </w:r>
          </w:p>
        </w:tc>
        <w:tc>
          <w:tcPr>
            <w:tcW w:w="2693" w:type="dxa"/>
          </w:tcPr>
          <w:p w:rsidR="00FF54BD" w:rsidRPr="00FF54BD" w:rsidRDefault="00FF54BD" w:rsidP="00FF54BD">
            <w:pPr>
              <w:tabs>
                <w:tab w:val="left" w:pos="567"/>
                <w:tab w:val="left" w:pos="709"/>
              </w:tabs>
              <w:spacing w:line="360" w:lineRule="auto"/>
              <w:rPr>
                <w:rFonts w:ascii="Times New Roman" w:hAnsi="Times New Roman"/>
                <w:bCs/>
              </w:rPr>
            </w:pPr>
            <w:r w:rsidRPr="00FF54BD">
              <w:rPr>
                <w:rFonts w:ascii="Times New Roman" w:hAnsi="Times New Roman"/>
                <w:bCs/>
              </w:rPr>
              <w:t>1,5</w:t>
            </w:r>
          </w:p>
        </w:tc>
      </w:tr>
    </w:tbl>
    <w:p w:rsidR="00FF54BD" w:rsidRPr="00FF54BD" w:rsidRDefault="00FF54BD" w:rsidP="008A5D4A">
      <w:pPr>
        <w:tabs>
          <w:tab w:val="left" w:pos="0"/>
          <w:tab w:val="left" w:pos="426"/>
          <w:tab w:val="right" w:pos="993"/>
        </w:tabs>
        <w:spacing w:line="360" w:lineRule="auto"/>
        <w:jc w:val="both"/>
        <w:rPr>
          <w:color w:val="FF0000"/>
        </w:rPr>
      </w:pPr>
      <w:r w:rsidRPr="00FF54BD">
        <w:rPr>
          <w:color w:val="FF0000"/>
        </w:rPr>
        <w:t xml:space="preserve"> </w:t>
      </w:r>
    </w:p>
    <w:p w:rsidR="00E00E1C" w:rsidRPr="009D351F" w:rsidRDefault="00FF54BD" w:rsidP="00237FAC">
      <w:pPr>
        <w:tabs>
          <w:tab w:val="left" w:pos="0"/>
          <w:tab w:val="left" w:pos="426"/>
          <w:tab w:val="right" w:pos="993"/>
        </w:tabs>
        <w:spacing w:line="360" w:lineRule="auto"/>
        <w:ind w:firstLine="567"/>
        <w:jc w:val="both"/>
      </w:pPr>
      <w:r w:rsidRPr="00FF54BD">
        <w:lastRenderedPageBreak/>
        <w:t xml:space="preserve">Per 2017 m. papildomai skirta lėšų pagal Pastatų  elektrotechninės dalies, vėdinimo sistemų remontas ir materialiojo turto įsigijimas veiklos programą– 11,3 tūkst. Eur. elektros instaliacijai įrengti. </w:t>
      </w:r>
    </w:p>
    <w:tbl>
      <w:tblPr>
        <w:tblW w:w="8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13"/>
        <w:gridCol w:w="1135"/>
        <w:gridCol w:w="1135"/>
        <w:gridCol w:w="1135"/>
        <w:gridCol w:w="1135"/>
        <w:gridCol w:w="1043"/>
      </w:tblGrid>
      <w:tr w:rsidR="00FF54BD" w:rsidRPr="00FF54BD" w:rsidTr="001415D9">
        <w:trPr>
          <w:trHeight w:val="280"/>
          <w:jc w:val="center"/>
        </w:trPr>
        <w:tc>
          <w:tcPr>
            <w:tcW w:w="2813" w:type="dxa"/>
            <w:tcBorders>
              <w:top w:val="single" w:sz="4" w:space="0" w:color="auto"/>
              <w:left w:val="single" w:sz="4" w:space="0" w:color="auto"/>
              <w:bottom w:val="single" w:sz="4" w:space="0" w:color="auto"/>
              <w:right w:val="single" w:sz="4" w:space="0" w:color="auto"/>
            </w:tcBorders>
            <w:vAlign w:val="center"/>
          </w:tcPr>
          <w:p w:rsidR="00FF54BD" w:rsidRPr="00FF54BD" w:rsidRDefault="00FF54BD" w:rsidP="00FF54BD">
            <w:pPr>
              <w:tabs>
                <w:tab w:val="left" w:pos="567"/>
              </w:tabs>
              <w:autoSpaceDE w:val="0"/>
              <w:autoSpaceDN w:val="0"/>
              <w:adjustRightInd w:val="0"/>
              <w:spacing w:line="360" w:lineRule="auto"/>
              <w:jc w:val="center"/>
              <w:rPr>
                <w:color w:val="FF0000"/>
              </w:rPr>
            </w:pPr>
          </w:p>
        </w:tc>
        <w:tc>
          <w:tcPr>
            <w:tcW w:w="1135" w:type="dxa"/>
            <w:tcBorders>
              <w:top w:val="single" w:sz="4" w:space="0" w:color="auto"/>
              <w:left w:val="single" w:sz="4" w:space="0" w:color="auto"/>
              <w:bottom w:val="single" w:sz="4" w:space="0" w:color="auto"/>
              <w:right w:val="single" w:sz="4" w:space="0" w:color="auto"/>
            </w:tcBorders>
            <w:vAlign w:val="center"/>
            <w:hideMark/>
          </w:tcPr>
          <w:p w:rsidR="00FF54BD" w:rsidRPr="00FF54BD" w:rsidRDefault="00FF54BD" w:rsidP="00FF54BD">
            <w:pPr>
              <w:tabs>
                <w:tab w:val="left" w:pos="567"/>
              </w:tabs>
              <w:autoSpaceDE w:val="0"/>
              <w:autoSpaceDN w:val="0"/>
              <w:adjustRightInd w:val="0"/>
              <w:spacing w:line="360" w:lineRule="auto"/>
              <w:jc w:val="center"/>
              <w:rPr>
                <w:b/>
                <w:bCs/>
              </w:rPr>
            </w:pPr>
            <w:r w:rsidRPr="00FF54BD">
              <w:rPr>
                <w:b/>
                <w:bCs/>
              </w:rPr>
              <w:t>2013 m.</w:t>
            </w:r>
          </w:p>
        </w:tc>
        <w:tc>
          <w:tcPr>
            <w:tcW w:w="1135" w:type="dxa"/>
            <w:tcBorders>
              <w:top w:val="single" w:sz="4" w:space="0" w:color="auto"/>
              <w:left w:val="single" w:sz="4" w:space="0" w:color="auto"/>
              <w:bottom w:val="single" w:sz="4" w:space="0" w:color="auto"/>
              <w:right w:val="single" w:sz="4" w:space="0" w:color="auto"/>
            </w:tcBorders>
            <w:vAlign w:val="center"/>
            <w:hideMark/>
          </w:tcPr>
          <w:p w:rsidR="00FF54BD" w:rsidRPr="00FF54BD" w:rsidRDefault="00FF54BD" w:rsidP="00FF54BD">
            <w:pPr>
              <w:tabs>
                <w:tab w:val="left" w:pos="567"/>
              </w:tabs>
              <w:autoSpaceDE w:val="0"/>
              <w:autoSpaceDN w:val="0"/>
              <w:adjustRightInd w:val="0"/>
              <w:spacing w:line="360" w:lineRule="auto"/>
              <w:jc w:val="center"/>
              <w:rPr>
                <w:b/>
                <w:bCs/>
              </w:rPr>
            </w:pPr>
            <w:r w:rsidRPr="00FF54BD">
              <w:rPr>
                <w:b/>
                <w:bCs/>
              </w:rPr>
              <w:t>2014 m.</w:t>
            </w:r>
          </w:p>
        </w:tc>
        <w:tc>
          <w:tcPr>
            <w:tcW w:w="1135" w:type="dxa"/>
            <w:tcBorders>
              <w:top w:val="single" w:sz="4" w:space="0" w:color="auto"/>
              <w:left w:val="single" w:sz="4" w:space="0" w:color="auto"/>
              <w:bottom w:val="single" w:sz="4" w:space="0" w:color="auto"/>
              <w:right w:val="single" w:sz="4" w:space="0" w:color="auto"/>
            </w:tcBorders>
            <w:vAlign w:val="center"/>
            <w:hideMark/>
          </w:tcPr>
          <w:p w:rsidR="00FF54BD" w:rsidRPr="00FF54BD" w:rsidRDefault="00FF54BD" w:rsidP="00FF54BD">
            <w:pPr>
              <w:tabs>
                <w:tab w:val="left" w:pos="567"/>
              </w:tabs>
              <w:autoSpaceDE w:val="0"/>
              <w:autoSpaceDN w:val="0"/>
              <w:adjustRightInd w:val="0"/>
              <w:spacing w:line="360" w:lineRule="auto"/>
              <w:jc w:val="center"/>
              <w:rPr>
                <w:b/>
                <w:bCs/>
              </w:rPr>
            </w:pPr>
            <w:r w:rsidRPr="00FF54BD">
              <w:rPr>
                <w:b/>
                <w:bCs/>
              </w:rPr>
              <w:t>2015 m.</w:t>
            </w:r>
          </w:p>
        </w:tc>
        <w:tc>
          <w:tcPr>
            <w:tcW w:w="1135" w:type="dxa"/>
            <w:tcBorders>
              <w:top w:val="single" w:sz="4" w:space="0" w:color="auto"/>
              <w:left w:val="single" w:sz="4" w:space="0" w:color="auto"/>
              <w:bottom w:val="single" w:sz="4" w:space="0" w:color="auto"/>
              <w:right w:val="single" w:sz="4" w:space="0" w:color="auto"/>
            </w:tcBorders>
            <w:hideMark/>
          </w:tcPr>
          <w:p w:rsidR="00FF54BD" w:rsidRPr="00FF54BD" w:rsidRDefault="00FF54BD" w:rsidP="00FF54BD">
            <w:pPr>
              <w:tabs>
                <w:tab w:val="left" w:pos="567"/>
              </w:tabs>
              <w:autoSpaceDE w:val="0"/>
              <w:autoSpaceDN w:val="0"/>
              <w:adjustRightInd w:val="0"/>
              <w:spacing w:line="360" w:lineRule="auto"/>
              <w:jc w:val="center"/>
              <w:rPr>
                <w:b/>
                <w:bCs/>
              </w:rPr>
            </w:pPr>
            <w:r w:rsidRPr="00FF54BD">
              <w:rPr>
                <w:b/>
                <w:bCs/>
              </w:rPr>
              <w:t xml:space="preserve">2016 m. </w:t>
            </w:r>
          </w:p>
        </w:tc>
        <w:tc>
          <w:tcPr>
            <w:tcW w:w="1043" w:type="dxa"/>
            <w:tcBorders>
              <w:top w:val="single" w:sz="4" w:space="0" w:color="auto"/>
              <w:left w:val="single" w:sz="4" w:space="0" w:color="auto"/>
              <w:bottom w:val="single" w:sz="4" w:space="0" w:color="auto"/>
              <w:right w:val="single" w:sz="4" w:space="0" w:color="auto"/>
            </w:tcBorders>
            <w:hideMark/>
          </w:tcPr>
          <w:p w:rsidR="00FF54BD" w:rsidRPr="00FF54BD" w:rsidRDefault="00FF54BD" w:rsidP="00FF54BD">
            <w:pPr>
              <w:tabs>
                <w:tab w:val="left" w:pos="567"/>
              </w:tabs>
              <w:autoSpaceDE w:val="0"/>
              <w:autoSpaceDN w:val="0"/>
              <w:adjustRightInd w:val="0"/>
              <w:spacing w:line="360" w:lineRule="auto"/>
              <w:jc w:val="center"/>
              <w:rPr>
                <w:b/>
                <w:bCs/>
              </w:rPr>
            </w:pPr>
            <w:r w:rsidRPr="00FF54BD">
              <w:rPr>
                <w:b/>
                <w:bCs/>
              </w:rPr>
              <w:t xml:space="preserve">2017 m. </w:t>
            </w:r>
          </w:p>
        </w:tc>
      </w:tr>
      <w:tr w:rsidR="00FF54BD" w:rsidRPr="00FF54BD" w:rsidTr="001415D9">
        <w:trPr>
          <w:trHeight w:val="558"/>
          <w:jc w:val="center"/>
        </w:trPr>
        <w:tc>
          <w:tcPr>
            <w:tcW w:w="2813" w:type="dxa"/>
            <w:tcBorders>
              <w:top w:val="single" w:sz="4" w:space="0" w:color="auto"/>
              <w:left w:val="single" w:sz="4" w:space="0" w:color="auto"/>
              <w:bottom w:val="single" w:sz="4" w:space="0" w:color="auto"/>
              <w:right w:val="single" w:sz="4" w:space="0" w:color="auto"/>
            </w:tcBorders>
            <w:vAlign w:val="center"/>
            <w:hideMark/>
          </w:tcPr>
          <w:p w:rsidR="00FF54BD" w:rsidRPr="00FF54BD" w:rsidRDefault="00FF54BD" w:rsidP="00FF54BD">
            <w:pPr>
              <w:tabs>
                <w:tab w:val="left" w:pos="567"/>
              </w:tabs>
              <w:autoSpaceDE w:val="0"/>
              <w:autoSpaceDN w:val="0"/>
              <w:adjustRightInd w:val="0"/>
            </w:pPr>
            <w:r w:rsidRPr="00FF54BD">
              <w:t>Mokyklos aplinkos lėšos, tenkančios 1 kv. m. bendrojo patalpų  ploto (Lt/Eur)</w:t>
            </w:r>
          </w:p>
        </w:tc>
        <w:tc>
          <w:tcPr>
            <w:tcW w:w="1135" w:type="dxa"/>
            <w:tcBorders>
              <w:top w:val="single" w:sz="4" w:space="0" w:color="auto"/>
              <w:left w:val="single" w:sz="4" w:space="0" w:color="auto"/>
              <w:bottom w:val="single" w:sz="4" w:space="0" w:color="auto"/>
              <w:right w:val="single" w:sz="4" w:space="0" w:color="auto"/>
            </w:tcBorders>
            <w:vAlign w:val="center"/>
            <w:hideMark/>
          </w:tcPr>
          <w:p w:rsidR="00FF54BD" w:rsidRPr="00FF54BD" w:rsidRDefault="00FF54BD" w:rsidP="00FF54BD">
            <w:pPr>
              <w:tabs>
                <w:tab w:val="left" w:pos="567"/>
              </w:tabs>
              <w:autoSpaceDE w:val="0"/>
              <w:autoSpaceDN w:val="0"/>
              <w:adjustRightInd w:val="0"/>
              <w:spacing w:line="360" w:lineRule="auto"/>
              <w:jc w:val="center"/>
            </w:pPr>
            <w:r w:rsidRPr="00FF54BD">
              <w:t>98,54</w:t>
            </w:r>
          </w:p>
        </w:tc>
        <w:tc>
          <w:tcPr>
            <w:tcW w:w="1135" w:type="dxa"/>
            <w:tcBorders>
              <w:top w:val="single" w:sz="4" w:space="0" w:color="auto"/>
              <w:left w:val="single" w:sz="4" w:space="0" w:color="auto"/>
              <w:bottom w:val="single" w:sz="4" w:space="0" w:color="auto"/>
              <w:right w:val="single" w:sz="4" w:space="0" w:color="auto"/>
            </w:tcBorders>
            <w:vAlign w:val="center"/>
            <w:hideMark/>
          </w:tcPr>
          <w:p w:rsidR="00FF54BD" w:rsidRPr="00FF54BD" w:rsidRDefault="00FF54BD" w:rsidP="00FF54BD">
            <w:pPr>
              <w:tabs>
                <w:tab w:val="left" w:pos="567"/>
              </w:tabs>
              <w:autoSpaceDE w:val="0"/>
              <w:autoSpaceDN w:val="0"/>
              <w:adjustRightInd w:val="0"/>
              <w:spacing w:line="360" w:lineRule="auto"/>
              <w:jc w:val="center"/>
            </w:pPr>
            <w:r w:rsidRPr="00FF54BD">
              <w:t>189,5</w:t>
            </w:r>
          </w:p>
        </w:tc>
        <w:tc>
          <w:tcPr>
            <w:tcW w:w="1135" w:type="dxa"/>
            <w:tcBorders>
              <w:top w:val="single" w:sz="4" w:space="0" w:color="auto"/>
              <w:left w:val="single" w:sz="4" w:space="0" w:color="auto"/>
              <w:bottom w:val="single" w:sz="4" w:space="0" w:color="auto"/>
              <w:right w:val="single" w:sz="4" w:space="0" w:color="auto"/>
            </w:tcBorders>
            <w:vAlign w:val="center"/>
            <w:hideMark/>
          </w:tcPr>
          <w:p w:rsidR="00FF54BD" w:rsidRPr="00FF54BD" w:rsidRDefault="00FF54BD" w:rsidP="00FF54BD">
            <w:pPr>
              <w:tabs>
                <w:tab w:val="left" w:pos="567"/>
              </w:tabs>
              <w:autoSpaceDE w:val="0"/>
              <w:autoSpaceDN w:val="0"/>
              <w:adjustRightInd w:val="0"/>
              <w:spacing w:line="360" w:lineRule="auto"/>
              <w:jc w:val="center"/>
            </w:pPr>
            <w:r w:rsidRPr="00FF54BD">
              <w:t>28,65</w:t>
            </w:r>
          </w:p>
        </w:tc>
        <w:tc>
          <w:tcPr>
            <w:tcW w:w="1135" w:type="dxa"/>
            <w:tcBorders>
              <w:top w:val="single" w:sz="4" w:space="0" w:color="auto"/>
              <w:left w:val="single" w:sz="4" w:space="0" w:color="auto"/>
              <w:bottom w:val="single" w:sz="4" w:space="0" w:color="auto"/>
              <w:right w:val="single" w:sz="4" w:space="0" w:color="auto"/>
            </w:tcBorders>
            <w:vAlign w:val="center"/>
            <w:hideMark/>
          </w:tcPr>
          <w:p w:rsidR="00FF54BD" w:rsidRPr="00FF54BD" w:rsidRDefault="00FF54BD" w:rsidP="00FF54BD">
            <w:pPr>
              <w:tabs>
                <w:tab w:val="left" w:pos="567"/>
              </w:tabs>
              <w:autoSpaceDE w:val="0"/>
              <w:autoSpaceDN w:val="0"/>
              <w:adjustRightInd w:val="0"/>
              <w:spacing w:line="360" w:lineRule="auto"/>
              <w:jc w:val="center"/>
            </w:pPr>
            <w:r w:rsidRPr="00FF54BD">
              <w:t>31,31</w:t>
            </w:r>
          </w:p>
        </w:tc>
        <w:tc>
          <w:tcPr>
            <w:tcW w:w="1043" w:type="dxa"/>
            <w:tcBorders>
              <w:top w:val="single" w:sz="4" w:space="0" w:color="auto"/>
              <w:left w:val="single" w:sz="4" w:space="0" w:color="auto"/>
              <w:bottom w:val="single" w:sz="4" w:space="0" w:color="auto"/>
              <w:right w:val="single" w:sz="4" w:space="0" w:color="auto"/>
            </w:tcBorders>
          </w:tcPr>
          <w:p w:rsidR="00FF54BD" w:rsidRPr="00FF54BD" w:rsidRDefault="00FF54BD" w:rsidP="00FF54BD">
            <w:pPr>
              <w:tabs>
                <w:tab w:val="left" w:pos="567"/>
              </w:tabs>
              <w:autoSpaceDE w:val="0"/>
              <w:autoSpaceDN w:val="0"/>
              <w:adjustRightInd w:val="0"/>
              <w:spacing w:line="360" w:lineRule="auto"/>
              <w:jc w:val="center"/>
            </w:pPr>
          </w:p>
          <w:p w:rsidR="00FF54BD" w:rsidRPr="00FF54BD" w:rsidRDefault="00FF54BD" w:rsidP="00FF54BD">
            <w:pPr>
              <w:tabs>
                <w:tab w:val="left" w:pos="567"/>
              </w:tabs>
              <w:autoSpaceDE w:val="0"/>
              <w:autoSpaceDN w:val="0"/>
              <w:adjustRightInd w:val="0"/>
              <w:spacing w:line="360" w:lineRule="auto"/>
              <w:jc w:val="center"/>
            </w:pPr>
            <w:r w:rsidRPr="00FF54BD">
              <w:t>26,93</w:t>
            </w:r>
          </w:p>
        </w:tc>
      </w:tr>
    </w:tbl>
    <w:p w:rsidR="009D351F" w:rsidRPr="00FF54BD" w:rsidRDefault="009D351F" w:rsidP="009375D2">
      <w:pPr>
        <w:tabs>
          <w:tab w:val="left" w:pos="567"/>
        </w:tabs>
        <w:spacing w:line="360" w:lineRule="auto"/>
        <w:jc w:val="both"/>
        <w:rPr>
          <w:color w:val="FF0000"/>
        </w:rPr>
      </w:pPr>
    </w:p>
    <w:p w:rsidR="00FF54BD" w:rsidRPr="00FF54BD" w:rsidRDefault="00FF54BD" w:rsidP="00552E75">
      <w:pPr>
        <w:tabs>
          <w:tab w:val="left" w:pos="567"/>
        </w:tabs>
        <w:spacing w:line="360" w:lineRule="auto"/>
        <w:ind w:firstLine="567"/>
        <w:jc w:val="both"/>
        <w:rPr>
          <w:bCs/>
          <w:lang w:eastAsia="en-US"/>
        </w:rPr>
      </w:pPr>
      <w:r w:rsidRPr="00FF54BD">
        <w:rPr>
          <w:b/>
          <w:bCs/>
          <w:lang w:eastAsia="en-US"/>
        </w:rPr>
        <w:t>Specialiosios lėšos:</w:t>
      </w:r>
    </w:p>
    <w:p w:rsidR="00FF54BD" w:rsidRPr="00FF54BD" w:rsidRDefault="00FF54BD" w:rsidP="00552E75">
      <w:pPr>
        <w:tabs>
          <w:tab w:val="left" w:pos="567"/>
        </w:tabs>
        <w:spacing w:line="360" w:lineRule="auto"/>
        <w:ind w:firstLine="567"/>
        <w:jc w:val="both"/>
        <w:rPr>
          <w:bCs/>
          <w:lang w:eastAsia="en-US"/>
        </w:rPr>
      </w:pPr>
      <w:r w:rsidRPr="00FF54BD">
        <w:rPr>
          <w:bCs/>
          <w:lang w:eastAsia="en-US"/>
        </w:rPr>
        <w:t xml:space="preserve">Valgyklos nuomos ir trumpalaikės nuomos lėšų surinkta – 12,6 tūkst. Eur.   </w:t>
      </w:r>
    </w:p>
    <w:p w:rsidR="00FF54BD" w:rsidRPr="00FF54BD" w:rsidRDefault="00FF54BD" w:rsidP="00552E75">
      <w:pPr>
        <w:tabs>
          <w:tab w:val="left" w:pos="567"/>
        </w:tabs>
        <w:spacing w:line="360" w:lineRule="auto"/>
        <w:ind w:firstLine="567"/>
        <w:jc w:val="both"/>
        <w:rPr>
          <w:i/>
          <w:color w:val="000000"/>
        </w:rPr>
      </w:pPr>
      <w:r w:rsidRPr="00FF54BD">
        <w:rPr>
          <w:b/>
          <w:bCs/>
          <w:lang w:eastAsia="en-US"/>
        </w:rPr>
        <w:t>Panaudota:</w:t>
      </w:r>
      <w:r w:rsidRPr="00FF54BD">
        <w:rPr>
          <w:bCs/>
          <w:lang w:eastAsia="en-US"/>
        </w:rPr>
        <w:t xml:space="preserve"> Kitoms prekėms – 4,2 tūkst. Eur., kvalifikacijai kelti – 0,4 tūkst. Eur., kitoms paslaugoms – 8,0 tūkst. Eur</w:t>
      </w:r>
      <w:r w:rsidRPr="00FF54BD">
        <w:rPr>
          <w:bCs/>
          <w:color w:val="FF0000"/>
          <w:lang w:eastAsia="en-US"/>
        </w:rPr>
        <w:t xml:space="preserve">., </w:t>
      </w:r>
      <w:r w:rsidRPr="00FF54BD">
        <w:rPr>
          <w:bCs/>
          <w:lang w:eastAsia="en-US"/>
        </w:rPr>
        <w:t>aplinkos priežiūrai ir švarai palaikyti, pastato draudimui, kompiuterinių tinklų priežiūrai (eksploatacinėms medžiagoms), ūkinėms, santechninėms, elektros prekėms įsigyti, ūkinio–technikinio personalo kvalifikacijai kelti, mokyklos inventoriui įsigyti, signalizacijos remonto darbams, koridorių ir kabinetų remontui.</w:t>
      </w:r>
    </w:p>
    <w:p w:rsidR="00FF54BD" w:rsidRPr="00FF54BD" w:rsidRDefault="00FF54BD" w:rsidP="002E303C">
      <w:pPr>
        <w:ind w:firstLine="851"/>
      </w:pPr>
    </w:p>
    <w:p w:rsidR="00FF54BD" w:rsidRDefault="00FF54BD" w:rsidP="00FA6B9F">
      <w:pPr>
        <w:ind w:left="360"/>
        <w:rPr>
          <w:b/>
          <w:color w:val="FF0000"/>
          <w:sz w:val="26"/>
          <w:szCs w:val="26"/>
        </w:rPr>
      </w:pPr>
    </w:p>
    <w:p w:rsidR="000E40D8" w:rsidRPr="00776EC2" w:rsidRDefault="000E40D8" w:rsidP="000E40D8">
      <w:pPr>
        <w:tabs>
          <w:tab w:val="left" w:pos="851"/>
        </w:tabs>
        <w:jc w:val="both"/>
        <w:rPr>
          <w:i/>
          <w:color w:val="000000" w:themeColor="text1"/>
        </w:rPr>
      </w:pPr>
    </w:p>
    <w:p w:rsidR="000E40D8" w:rsidRPr="00776EC2" w:rsidRDefault="000E40D8" w:rsidP="000E40D8">
      <w:pPr>
        <w:tabs>
          <w:tab w:val="left" w:pos="851"/>
        </w:tabs>
        <w:jc w:val="both"/>
        <w:rPr>
          <w:i/>
          <w:color w:val="000000" w:themeColor="text1"/>
        </w:rPr>
        <w:sectPr w:rsidR="000E40D8" w:rsidRPr="00776EC2" w:rsidSect="003D2076">
          <w:footerReference w:type="default" r:id="rId8"/>
          <w:footerReference w:type="first" r:id="rId9"/>
          <w:pgSz w:w="11906" w:h="16838" w:code="9"/>
          <w:pgMar w:top="1560" w:right="992" w:bottom="641" w:left="1701" w:header="567" w:footer="567" w:gutter="0"/>
          <w:pgNumType w:start="1"/>
          <w:cols w:space="1296"/>
          <w:docGrid w:linePitch="360"/>
        </w:sectPr>
      </w:pPr>
      <w:r w:rsidRPr="00776EC2">
        <w:rPr>
          <w:i/>
          <w:color w:val="000000" w:themeColor="text1"/>
        </w:rPr>
        <w:tab/>
      </w:r>
    </w:p>
    <w:p w:rsidR="000E40D8" w:rsidRPr="00776EC2" w:rsidRDefault="000E40D8" w:rsidP="000E40D8">
      <w:pPr>
        <w:jc w:val="center"/>
        <w:rPr>
          <w:b/>
          <w:bCs/>
          <w:sz w:val="26"/>
          <w:szCs w:val="26"/>
        </w:rPr>
      </w:pPr>
      <w:r w:rsidRPr="00776EC2">
        <w:rPr>
          <w:b/>
          <w:bCs/>
          <w:sz w:val="26"/>
          <w:szCs w:val="26"/>
        </w:rPr>
        <w:lastRenderedPageBreak/>
        <w:t>Informacija apie įstaigos valdomo pastato fizinę būklę</w:t>
      </w:r>
    </w:p>
    <w:p w:rsidR="000E40D8" w:rsidRPr="00776EC2" w:rsidRDefault="000E40D8" w:rsidP="000E40D8">
      <w:pPr>
        <w:jc w:val="center"/>
        <w:rPr>
          <w:b/>
          <w:bCs/>
        </w:rPr>
      </w:pPr>
    </w:p>
    <w:p w:rsidR="000E40D8" w:rsidRPr="00776EC2" w:rsidRDefault="000E40D8" w:rsidP="000E40D8">
      <w:pPr>
        <w:jc w:val="center"/>
        <w:rPr>
          <w:b/>
          <w:bCs/>
          <w:sz w:val="26"/>
          <w:szCs w:val="26"/>
        </w:rPr>
      </w:pPr>
      <w:r w:rsidRPr="00776EC2">
        <w:rPr>
          <w:b/>
          <w:bCs/>
        </w:rPr>
        <w:t xml:space="preserve">Statinio dalių ir inžinerinės įrangos būklės įvertinimas </w:t>
      </w:r>
      <w:r w:rsidRPr="00776EC2">
        <w:rPr>
          <w:bCs/>
          <w:sz w:val="26"/>
          <w:szCs w:val="26"/>
        </w:rPr>
        <w:t>(20... m. statinio kasmetinės apžiūros duomenimis)</w:t>
      </w:r>
    </w:p>
    <w:tbl>
      <w:tblPr>
        <w:tblW w:w="14100" w:type="dxa"/>
        <w:tblInd w:w="108" w:type="dxa"/>
        <w:tblLayout w:type="fixed"/>
        <w:tblLook w:val="0000" w:firstRow="0" w:lastRow="0" w:firstColumn="0" w:lastColumn="0" w:noHBand="0" w:noVBand="0"/>
      </w:tblPr>
      <w:tblGrid>
        <w:gridCol w:w="473"/>
        <w:gridCol w:w="473"/>
        <w:gridCol w:w="473"/>
        <w:gridCol w:w="473"/>
        <w:gridCol w:w="473"/>
        <w:gridCol w:w="473"/>
        <w:gridCol w:w="473"/>
        <w:gridCol w:w="473"/>
        <w:gridCol w:w="473"/>
        <w:gridCol w:w="523"/>
        <w:gridCol w:w="527"/>
        <w:gridCol w:w="473"/>
        <w:gridCol w:w="473"/>
        <w:gridCol w:w="473"/>
        <w:gridCol w:w="520"/>
        <w:gridCol w:w="520"/>
        <w:gridCol w:w="657"/>
        <w:gridCol w:w="665"/>
        <w:gridCol w:w="551"/>
        <w:gridCol w:w="567"/>
        <w:gridCol w:w="567"/>
        <w:gridCol w:w="709"/>
        <w:gridCol w:w="2618"/>
      </w:tblGrid>
      <w:tr w:rsidR="000E40D8" w:rsidRPr="00776EC2" w:rsidTr="003D2076">
        <w:trPr>
          <w:trHeight w:val="465"/>
        </w:trPr>
        <w:tc>
          <w:tcPr>
            <w:tcW w:w="473"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0E40D8" w:rsidRPr="00776EC2" w:rsidRDefault="000E40D8" w:rsidP="003D2076">
            <w:pPr>
              <w:jc w:val="center"/>
              <w:rPr>
                <w:sz w:val="20"/>
                <w:szCs w:val="20"/>
              </w:rPr>
            </w:pPr>
            <w:bookmarkStart w:id="1" w:name="RANGE_C3_Y7"/>
            <w:r w:rsidRPr="00776EC2">
              <w:rPr>
                <w:sz w:val="20"/>
                <w:szCs w:val="20"/>
              </w:rPr>
              <w:t>Pamatai</w:t>
            </w:r>
            <w:bookmarkEnd w:id="1"/>
          </w:p>
        </w:tc>
        <w:tc>
          <w:tcPr>
            <w:tcW w:w="473" w:type="dxa"/>
            <w:vMerge w:val="restart"/>
            <w:tcBorders>
              <w:top w:val="single" w:sz="4" w:space="0" w:color="auto"/>
              <w:left w:val="single" w:sz="4" w:space="0" w:color="auto"/>
              <w:bottom w:val="nil"/>
              <w:right w:val="single" w:sz="4" w:space="0" w:color="auto"/>
            </w:tcBorders>
            <w:textDirection w:val="btLr"/>
            <w:vAlign w:val="center"/>
          </w:tcPr>
          <w:p w:rsidR="000E40D8" w:rsidRPr="00776EC2" w:rsidRDefault="000E40D8" w:rsidP="003D2076">
            <w:pPr>
              <w:jc w:val="center"/>
              <w:rPr>
                <w:sz w:val="20"/>
                <w:szCs w:val="20"/>
              </w:rPr>
            </w:pPr>
            <w:r w:rsidRPr="00776EC2">
              <w:rPr>
                <w:sz w:val="20"/>
                <w:szCs w:val="20"/>
              </w:rPr>
              <w:t xml:space="preserve">Išorinės sienos </w:t>
            </w:r>
          </w:p>
        </w:tc>
        <w:tc>
          <w:tcPr>
            <w:tcW w:w="473"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0E40D8" w:rsidRPr="00776EC2" w:rsidRDefault="000E40D8" w:rsidP="003D2076">
            <w:pPr>
              <w:jc w:val="center"/>
              <w:rPr>
                <w:sz w:val="20"/>
                <w:szCs w:val="20"/>
              </w:rPr>
            </w:pPr>
            <w:r w:rsidRPr="00776EC2">
              <w:rPr>
                <w:sz w:val="20"/>
                <w:szCs w:val="20"/>
              </w:rPr>
              <w:t>Stogas</w:t>
            </w:r>
          </w:p>
        </w:tc>
        <w:tc>
          <w:tcPr>
            <w:tcW w:w="473"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0E40D8" w:rsidRPr="00776EC2" w:rsidRDefault="000E40D8" w:rsidP="003D2076">
            <w:pPr>
              <w:jc w:val="center"/>
              <w:rPr>
                <w:sz w:val="20"/>
                <w:szCs w:val="20"/>
              </w:rPr>
            </w:pPr>
            <w:r w:rsidRPr="00776EC2">
              <w:rPr>
                <w:sz w:val="20"/>
                <w:szCs w:val="20"/>
              </w:rPr>
              <w:t>Langai</w:t>
            </w:r>
          </w:p>
        </w:tc>
        <w:tc>
          <w:tcPr>
            <w:tcW w:w="473"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0E40D8" w:rsidRPr="00776EC2" w:rsidRDefault="000E40D8" w:rsidP="003D2076">
            <w:pPr>
              <w:jc w:val="center"/>
              <w:rPr>
                <w:sz w:val="20"/>
                <w:szCs w:val="20"/>
              </w:rPr>
            </w:pPr>
            <w:r w:rsidRPr="00776EC2">
              <w:rPr>
                <w:sz w:val="20"/>
                <w:szCs w:val="20"/>
              </w:rPr>
              <w:t>Lauko durys</w:t>
            </w:r>
          </w:p>
        </w:tc>
        <w:tc>
          <w:tcPr>
            <w:tcW w:w="473"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0E40D8" w:rsidRPr="00776EC2" w:rsidRDefault="000E40D8" w:rsidP="003D2076">
            <w:pPr>
              <w:jc w:val="center"/>
              <w:rPr>
                <w:sz w:val="20"/>
                <w:szCs w:val="20"/>
              </w:rPr>
            </w:pPr>
            <w:r w:rsidRPr="00776EC2">
              <w:rPr>
                <w:sz w:val="20"/>
                <w:szCs w:val="20"/>
              </w:rPr>
              <w:t>Vidinės sienos</w:t>
            </w:r>
          </w:p>
        </w:tc>
        <w:tc>
          <w:tcPr>
            <w:tcW w:w="473"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0E40D8" w:rsidRPr="00776EC2" w:rsidRDefault="000E40D8" w:rsidP="003D2076">
            <w:pPr>
              <w:jc w:val="center"/>
              <w:rPr>
                <w:sz w:val="20"/>
                <w:szCs w:val="20"/>
              </w:rPr>
            </w:pPr>
            <w:r w:rsidRPr="00776EC2">
              <w:rPr>
                <w:sz w:val="20"/>
                <w:szCs w:val="20"/>
              </w:rPr>
              <w:t>Lubos</w:t>
            </w:r>
          </w:p>
        </w:tc>
        <w:tc>
          <w:tcPr>
            <w:tcW w:w="473"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0E40D8" w:rsidRPr="00776EC2" w:rsidRDefault="000E40D8" w:rsidP="003D2076">
            <w:pPr>
              <w:jc w:val="center"/>
              <w:rPr>
                <w:sz w:val="20"/>
                <w:szCs w:val="20"/>
              </w:rPr>
            </w:pPr>
            <w:r w:rsidRPr="00776EC2">
              <w:rPr>
                <w:sz w:val="20"/>
                <w:szCs w:val="20"/>
              </w:rPr>
              <w:t>Vidaus durys</w:t>
            </w:r>
          </w:p>
        </w:tc>
        <w:tc>
          <w:tcPr>
            <w:tcW w:w="473"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0E40D8" w:rsidRPr="00776EC2" w:rsidRDefault="000E40D8" w:rsidP="003D2076">
            <w:pPr>
              <w:jc w:val="center"/>
              <w:rPr>
                <w:sz w:val="20"/>
                <w:szCs w:val="20"/>
              </w:rPr>
            </w:pPr>
            <w:r w:rsidRPr="00776EC2">
              <w:rPr>
                <w:sz w:val="20"/>
                <w:szCs w:val="20"/>
              </w:rPr>
              <w:t>Grindys</w:t>
            </w:r>
          </w:p>
        </w:tc>
        <w:tc>
          <w:tcPr>
            <w:tcW w:w="1050" w:type="dxa"/>
            <w:gridSpan w:val="2"/>
            <w:tcBorders>
              <w:top w:val="single" w:sz="4" w:space="0" w:color="auto"/>
              <w:left w:val="nil"/>
              <w:bottom w:val="single" w:sz="4" w:space="0" w:color="auto"/>
              <w:right w:val="single" w:sz="4" w:space="0" w:color="000000"/>
            </w:tcBorders>
            <w:vAlign w:val="center"/>
          </w:tcPr>
          <w:p w:rsidR="000E40D8" w:rsidRPr="00776EC2" w:rsidRDefault="000E40D8" w:rsidP="003D2076">
            <w:pPr>
              <w:jc w:val="center"/>
              <w:rPr>
                <w:sz w:val="20"/>
                <w:szCs w:val="20"/>
              </w:rPr>
            </w:pPr>
            <w:r w:rsidRPr="00776EC2">
              <w:rPr>
                <w:sz w:val="20"/>
                <w:szCs w:val="20"/>
              </w:rPr>
              <w:t>Maisto ruošimas</w:t>
            </w:r>
          </w:p>
        </w:tc>
        <w:tc>
          <w:tcPr>
            <w:tcW w:w="1419" w:type="dxa"/>
            <w:gridSpan w:val="3"/>
            <w:tcBorders>
              <w:top w:val="single" w:sz="4" w:space="0" w:color="auto"/>
              <w:left w:val="nil"/>
              <w:bottom w:val="single" w:sz="4" w:space="0" w:color="auto"/>
              <w:right w:val="single" w:sz="4" w:space="0" w:color="000000"/>
            </w:tcBorders>
            <w:vAlign w:val="center"/>
          </w:tcPr>
          <w:p w:rsidR="000E40D8" w:rsidRPr="00776EC2" w:rsidRDefault="000E40D8" w:rsidP="003D2076">
            <w:pPr>
              <w:jc w:val="center"/>
              <w:rPr>
                <w:sz w:val="20"/>
                <w:szCs w:val="20"/>
              </w:rPr>
            </w:pPr>
            <w:r w:rsidRPr="00776EC2">
              <w:rPr>
                <w:sz w:val="20"/>
                <w:szCs w:val="20"/>
              </w:rPr>
              <w:t xml:space="preserve">Tualetai </w:t>
            </w:r>
          </w:p>
        </w:tc>
        <w:tc>
          <w:tcPr>
            <w:tcW w:w="1040" w:type="dxa"/>
            <w:gridSpan w:val="2"/>
            <w:tcBorders>
              <w:top w:val="single" w:sz="4" w:space="0" w:color="auto"/>
              <w:left w:val="nil"/>
              <w:bottom w:val="single" w:sz="4" w:space="0" w:color="auto"/>
              <w:right w:val="single" w:sz="4" w:space="0" w:color="auto"/>
            </w:tcBorders>
            <w:vAlign w:val="center"/>
          </w:tcPr>
          <w:p w:rsidR="000E40D8" w:rsidRPr="00776EC2" w:rsidRDefault="000E40D8" w:rsidP="003D2076">
            <w:pPr>
              <w:jc w:val="center"/>
              <w:rPr>
                <w:sz w:val="20"/>
                <w:szCs w:val="20"/>
              </w:rPr>
            </w:pPr>
            <w:r w:rsidRPr="00776EC2">
              <w:rPr>
                <w:sz w:val="20"/>
                <w:szCs w:val="20"/>
              </w:rPr>
              <w:t>Šildymas, vėdinimas</w:t>
            </w:r>
          </w:p>
        </w:tc>
        <w:tc>
          <w:tcPr>
            <w:tcW w:w="1322" w:type="dxa"/>
            <w:gridSpan w:val="2"/>
            <w:tcBorders>
              <w:top w:val="single" w:sz="4" w:space="0" w:color="auto"/>
              <w:left w:val="nil"/>
              <w:bottom w:val="single" w:sz="4" w:space="0" w:color="auto"/>
              <w:right w:val="single" w:sz="4" w:space="0" w:color="auto"/>
            </w:tcBorders>
            <w:vAlign w:val="center"/>
          </w:tcPr>
          <w:p w:rsidR="000E40D8" w:rsidRPr="00776EC2" w:rsidRDefault="000E40D8" w:rsidP="003D2076">
            <w:pPr>
              <w:jc w:val="center"/>
              <w:rPr>
                <w:sz w:val="20"/>
                <w:szCs w:val="20"/>
              </w:rPr>
            </w:pPr>
            <w:r w:rsidRPr="00776EC2">
              <w:rPr>
                <w:sz w:val="20"/>
                <w:szCs w:val="20"/>
              </w:rPr>
              <w:t>Vandentiekis,  kanalizacija</w:t>
            </w:r>
          </w:p>
        </w:tc>
        <w:tc>
          <w:tcPr>
            <w:tcW w:w="1685" w:type="dxa"/>
            <w:gridSpan w:val="3"/>
            <w:tcBorders>
              <w:top w:val="single" w:sz="4" w:space="0" w:color="auto"/>
              <w:left w:val="single" w:sz="4" w:space="0" w:color="auto"/>
              <w:bottom w:val="single" w:sz="4" w:space="0" w:color="auto"/>
              <w:right w:val="single" w:sz="4" w:space="0" w:color="000000"/>
            </w:tcBorders>
            <w:vAlign w:val="center"/>
          </w:tcPr>
          <w:p w:rsidR="000E40D8" w:rsidRPr="00776EC2" w:rsidRDefault="000E40D8" w:rsidP="003D2076">
            <w:pPr>
              <w:jc w:val="both"/>
              <w:rPr>
                <w:sz w:val="20"/>
                <w:szCs w:val="20"/>
              </w:rPr>
            </w:pPr>
            <w:r w:rsidRPr="00776EC2">
              <w:rPr>
                <w:sz w:val="20"/>
                <w:szCs w:val="20"/>
              </w:rPr>
              <w:t xml:space="preserve">  Elektros sistema</w:t>
            </w:r>
          </w:p>
        </w:tc>
        <w:tc>
          <w:tcPr>
            <w:tcW w:w="709" w:type="dxa"/>
            <w:vMerge w:val="restart"/>
            <w:tcBorders>
              <w:top w:val="single" w:sz="4" w:space="0" w:color="auto"/>
              <w:left w:val="single" w:sz="4" w:space="0" w:color="auto"/>
              <w:bottom w:val="nil"/>
              <w:right w:val="single" w:sz="4" w:space="0" w:color="auto"/>
            </w:tcBorders>
            <w:textDirection w:val="btLr"/>
            <w:vAlign w:val="center"/>
          </w:tcPr>
          <w:p w:rsidR="000E40D8" w:rsidRPr="00776EC2" w:rsidRDefault="000E40D8" w:rsidP="003D2076">
            <w:pPr>
              <w:jc w:val="center"/>
              <w:rPr>
                <w:sz w:val="20"/>
                <w:szCs w:val="20"/>
              </w:rPr>
            </w:pPr>
            <w:r w:rsidRPr="00776EC2">
              <w:rPr>
                <w:sz w:val="20"/>
                <w:szCs w:val="20"/>
              </w:rPr>
              <w:t xml:space="preserve">Pritaikymas neįgaliųjų poreikiams (jei reikia) </w:t>
            </w:r>
          </w:p>
        </w:tc>
        <w:tc>
          <w:tcPr>
            <w:tcW w:w="2618" w:type="dxa"/>
            <w:vMerge w:val="restart"/>
            <w:tcBorders>
              <w:top w:val="single" w:sz="4" w:space="0" w:color="auto"/>
              <w:left w:val="single" w:sz="4" w:space="0" w:color="auto"/>
              <w:bottom w:val="single" w:sz="4" w:space="0" w:color="000000"/>
              <w:right w:val="single" w:sz="4" w:space="0" w:color="auto"/>
            </w:tcBorders>
            <w:noWrap/>
            <w:vAlign w:val="center"/>
          </w:tcPr>
          <w:p w:rsidR="000E40D8" w:rsidRPr="00776EC2" w:rsidRDefault="000E40D8" w:rsidP="003D2076">
            <w:pPr>
              <w:jc w:val="center"/>
              <w:rPr>
                <w:sz w:val="20"/>
                <w:szCs w:val="20"/>
              </w:rPr>
            </w:pPr>
            <w:r w:rsidRPr="00776EC2">
              <w:rPr>
                <w:sz w:val="20"/>
                <w:szCs w:val="20"/>
              </w:rPr>
              <w:t>Komentarai</w:t>
            </w:r>
          </w:p>
        </w:tc>
      </w:tr>
      <w:tr w:rsidR="000E40D8" w:rsidRPr="00776EC2" w:rsidTr="003D2076">
        <w:trPr>
          <w:trHeight w:val="1926"/>
        </w:trPr>
        <w:tc>
          <w:tcPr>
            <w:tcW w:w="473" w:type="dxa"/>
            <w:vMerge/>
            <w:tcBorders>
              <w:top w:val="single" w:sz="4" w:space="0" w:color="auto"/>
              <w:left w:val="single" w:sz="4" w:space="0" w:color="auto"/>
              <w:bottom w:val="single" w:sz="4" w:space="0" w:color="auto"/>
              <w:right w:val="single" w:sz="4" w:space="0" w:color="auto"/>
            </w:tcBorders>
            <w:vAlign w:val="center"/>
          </w:tcPr>
          <w:p w:rsidR="000E40D8" w:rsidRPr="00776EC2" w:rsidRDefault="000E40D8" w:rsidP="003D2076">
            <w:pPr>
              <w:rPr>
                <w:sz w:val="20"/>
                <w:szCs w:val="20"/>
              </w:rPr>
            </w:pPr>
          </w:p>
        </w:tc>
        <w:tc>
          <w:tcPr>
            <w:tcW w:w="473" w:type="dxa"/>
            <w:vMerge/>
            <w:tcBorders>
              <w:top w:val="single" w:sz="4" w:space="0" w:color="auto"/>
              <w:left w:val="single" w:sz="4" w:space="0" w:color="auto"/>
              <w:bottom w:val="single" w:sz="4" w:space="0" w:color="auto"/>
              <w:right w:val="single" w:sz="4" w:space="0" w:color="auto"/>
            </w:tcBorders>
            <w:vAlign w:val="center"/>
          </w:tcPr>
          <w:p w:rsidR="000E40D8" w:rsidRPr="00776EC2" w:rsidRDefault="000E40D8" w:rsidP="003D2076">
            <w:pPr>
              <w:rPr>
                <w:sz w:val="20"/>
                <w:szCs w:val="20"/>
              </w:rPr>
            </w:pPr>
          </w:p>
        </w:tc>
        <w:tc>
          <w:tcPr>
            <w:tcW w:w="473" w:type="dxa"/>
            <w:vMerge/>
            <w:tcBorders>
              <w:top w:val="single" w:sz="4" w:space="0" w:color="auto"/>
              <w:left w:val="single" w:sz="4" w:space="0" w:color="auto"/>
              <w:bottom w:val="single" w:sz="4" w:space="0" w:color="auto"/>
              <w:right w:val="single" w:sz="4" w:space="0" w:color="auto"/>
            </w:tcBorders>
            <w:vAlign w:val="center"/>
          </w:tcPr>
          <w:p w:rsidR="000E40D8" w:rsidRPr="00776EC2" w:rsidRDefault="000E40D8" w:rsidP="003D2076">
            <w:pPr>
              <w:rPr>
                <w:sz w:val="20"/>
                <w:szCs w:val="20"/>
              </w:rPr>
            </w:pPr>
          </w:p>
        </w:tc>
        <w:tc>
          <w:tcPr>
            <w:tcW w:w="473" w:type="dxa"/>
            <w:vMerge/>
            <w:tcBorders>
              <w:top w:val="single" w:sz="4" w:space="0" w:color="auto"/>
              <w:left w:val="single" w:sz="4" w:space="0" w:color="auto"/>
              <w:bottom w:val="single" w:sz="4" w:space="0" w:color="000000"/>
              <w:right w:val="single" w:sz="4" w:space="0" w:color="auto"/>
            </w:tcBorders>
            <w:vAlign w:val="center"/>
          </w:tcPr>
          <w:p w:rsidR="000E40D8" w:rsidRPr="00776EC2" w:rsidRDefault="000E40D8" w:rsidP="003D2076">
            <w:pPr>
              <w:rPr>
                <w:sz w:val="20"/>
                <w:szCs w:val="20"/>
              </w:rPr>
            </w:pPr>
          </w:p>
        </w:tc>
        <w:tc>
          <w:tcPr>
            <w:tcW w:w="473" w:type="dxa"/>
            <w:vMerge/>
            <w:tcBorders>
              <w:top w:val="single" w:sz="4" w:space="0" w:color="auto"/>
              <w:left w:val="single" w:sz="4" w:space="0" w:color="auto"/>
              <w:bottom w:val="single" w:sz="4" w:space="0" w:color="000000"/>
              <w:right w:val="single" w:sz="4" w:space="0" w:color="auto"/>
            </w:tcBorders>
            <w:vAlign w:val="center"/>
          </w:tcPr>
          <w:p w:rsidR="000E40D8" w:rsidRPr="00776EC2" w:rsidRDefault="000E40D8" w:rsidP="003D2076">
            <w:pPr>
              <w:rPr>
                <w:sz w:val="20"/>
                <w:szCs w:val="20"/>
              </w:rPr>
            </w:pPr>
          </w:p>
        </w:tc>
        <w:tc>
          <w:tcPr>
            <w:tcW w:w="473" w:type="dxa"/>
            <w:vMerge/>
            <w:tcBorders>
              <w:top w:val="single" w:sz="4" w:space="0" w:color="auto"/>
              <w:left w:val="single" w:sz="4" w:space="0" w:color="auto"/>
              <w:bottom w:val="single" w:sz="4" w:space="0" w:color="000000"/>
              <w:right w:val="single" w:sz="4" w:space="0" w:color="auto"/>
            </w:tcBorders>
            <w:vAlign w:val="center"/>
          </w:tcPr>
          <w:p w:rsidR="000E40D8" w:rsidRPr="00776EC2" w:rsidRDefault="000E40D8" w:rsidP="003D2076">
            <w:pPr>
              <w:rPr>
                <w:sz w:val="20"/>
                <w:szCs w:val="20"/>
              </w:rPr>
            </w:pPr>
          </w:p>
        </w:tc>
        <w:tc>
          <w:tcPr>
            <w:tcW w:w="473" w:type="dxa"/>
            <w:vMerge/>
            <w:tcBorders>
              <w:top w:val="single" w:sz="4" w:space="0" w:color="auto"/>
              <w:left w:val="single" w:sz="4" w:space="0" w:color="auto"/>
              <w:bottom w:val="single" w:sz="4" w:space="0" w:color="000000"/>
              <w:right w:val="single" w:sz="4" w:space="0" w:color="auto"/>
            </w:tcBorders>
            <w:vAlign w:val="center"/>
          </w:tcPr>
          <w:p w:rsidR="000E40D8" w:rsidRPr="00776EC2" w:rsidRDefault="000E40D8" w:rsidP="003D2076">
            <w:pPr>
              <w:rPr>
                <w:sz w:val="20"/>
                <w:szCs w:val="20"/>
              </w:rPr>
            </w:pPr>
          </w:p>
        </w:tc>
        <w:tc>
          <w:tcPr>
            <w:tcW w:w="473" w:type="dxa"/>
            <w:vMerge/>
            <w:tcBorders>
              <w:top w:val="single" w:sz="4" w:space="0" w:color="auto"/>
              <w:left w:val="single" w:sz="4" w:space="0" w:color="auto"/>
              <w:bottom w:val="single" w:sz="4" w:space="0" w:color="000000"/>
              <w:right w:val="single" w:sz="4" w:space="0" w:color="auto"/>
            </w:tcBorders>
            <w:vAlign w:val="center"/>
          </w:tcPr>
          <w:p w:rsidR="000E40D8" w:rsidRPr="00776EC2" w:rsidRDefault="000E40D8" w:rsidP="003D2076">
            <w:pPr>
              <w:rPr>
                <w:sz w:val="20"/>
                <w:szCs w:val="20"/>
              </w:rPr>
            </w:pPr>
          </w:p>
        </w:tc>
        <w:tc>
          <w:tcPr>
            <w:tcW w:w="473" w:type="dxa"/>
            <w:vMerge/>
            <w:tcBorders>
              <w:top w:val="single" w:sz="4" w:space="0" w:color="auto"/>
              <w:left w:val="single" w:sz="4" w:space="0" w:color="auto"/>
              <w:bottom w:val="single" w:sz="4" w:space="0" w:color="000000"/>
              <w:right w:val="single" w:sz="4" w:space="0" w:color="auto"/>
            </w:tcBorders>
            <w:vAlign w:val="center"/>
          </w:tcPr>
          <w:p w:rsidR="000E40D8" w:rsidRPr="00776EC2" w:rsidRDefault="000E40D8" w:rsidP="003D2076">
            <w:pPr>
              <w:rPr>
                <w:sz w:val="20"/>
                <w:szCs w:val="20"/>
              </w:rPr>
            </w:pPr>
          </w:p>
        </w:tc>
        <w:tc>
          <w:tcPr>
            <w:tcW w:w="523" w:type="dxa"/>
            <w:tcBorders>
              <w:top w:val="nil"/>
              <w:left w:val="nil"/>
              <w:bottom w:val="single" w:sz="4" w:space="0" w:color="auto"/>
              <w:right w:val="single" w:sz="4" w:space="0" w:color="auto"/>
            </w:tcBorders>
            <w:textDirection w:val="btLr"/>
            <w:vAlign w:val="center"/>
          </w:tcPr>
          <w:p w:rsidR="000E40D8" w:rsidRPr="00776EC2" w:rsidRDefault="000E40D8" w:rsidP="003D2076">
            <w:pPr>
              <w:jc w:val="center"/>
              <w:rPr>
                <w:sz w:val="20"/>
                <w:szCs w:val="20"/>
              </w:rPr>
            </w:pPr>
            <w:r w:rsidRPr="00776EC2">
              <w:rPr>
                <w:sz w:val="20"/>
                <w:szCs w:val="20"/>
              </w:rPr>
              <w:t>Patalpos</w:t>
            </w:r>
          </w:p>
        </w:tc>
        <w:tc>
          <w:tcPr>
            <w:tcW w:w="527" w:type="dxa"/>
            <w:tcBorders>
              <w:top w:val="nil"/>
              <w:left w:val="nil"/>
              <w:bottom w:val="single" w:sz="4" w:space="0" w:color="auto"/>
              <w:right w:val="single" w:sz="4" w:space="0" w:color="auto"/>
            </w:tcBorders>
            <w:textDirection w:val="btLr"/>
            <w:vAlign w:val="center"/>
          </w:tcPr>
          <w:p w:rsidR="000E40D8" w:rsidRPr="00776EC2" w:rsidRDefault="000E40D8" w:rsidP="003D2076">
            <w:pPr>
              <w:jc w:val="center"/>
              <w:rPr>
                <w:sz w:val="20"/>
                <w:szCs w:val="20"/>
              </w:rPr>
            </w:pPr>
            <w:r w:rsidRPr="00776EC2">
              <w:rPr>
                <w:sz w:val="20"/>
                <w:szCs w:val="20"/>
              </w:rPr>
              <w:t>Įrenginiai</w:t>
            </w:r>
          </w:p>
        </w:tc>
        <w:tc>
          <w:tcPr>
            <w:tcW w:w="473" w:type="dxa"/>
            <w:tcBorders>
              <w:top w:val="nil"/>
              <w:left w:val="nil"/>
              <w:bottom w:val="single" w:sz="4" w:space="0" w:color="auto"/>
              <w:right w:val="single" w:sz="4" w:space="0" w:color="auto"/>
            </w:tcBorders>
            <w:textDirection w:val="btLr"/>
            <w:vAlign w:val="center"/>
          </w:tcPr>
          <w:p w:rsidR="000E40D8" w:rsidRPr="00776EC2" w:rsidRDefault="000E40D8" w:rsidP="003D2076">
            <w:pPr>
              <w:jc w:val="center"/>
              <w:rPr>
                <w:sz w:val="20"/>
                <w:szCs w:val="20"/>
              </w:rPr>
            </w:pPr>
            <w:r w:rsidRPr="00776EC2">
              <w:rPr>
                <w:sz w:val="20"/>
                <w:szCs w:val="20"/>
              </w:rPr>
              <w:t>Patalpos</w:t>
            </w:r>
          </w:p>
        </w:tc>
        <w:tc>
          <w:tcPr>
            <w:tcW w:w="473" w:type="dxa"/>
            <w:tcBorders>
              <w:top w:val="nil"/>
              <w:left w:val="nil"/>
              <w:bottom w:val="single" w:sz="4" w:space="0" w:color="auto"/>
              <w:right w:val="single" w:sz="4" w:space="0" w:color="auto"/>
            </w:tcBorders>
            <w:textDirection w:val="btLr"/>
            <w:vAlign w:val="center"/>
          </w:tcPr>
          <w:p w:rsidR="000E40D8" w:rsidRPr="00776EC2" w:rsidRDefault="000E40D8" w:rsidP="003D2076">
            <w:pPr>
              <w:jc w:val="center"/>
              <w:rPr>
                <w:sz w:val="20"/>
                <w:szCs w:val="20"/>
              </w:rPr>
            </w:pPr>
            <w:r w:rsidRPr="00776EC2">
              <w:rPr>
                <w:sz w:val="20"/>
                <w:szCs w:val="20"/>
              </w:rPr>
              <w:t>Uždaros kabinos</w:t>
            </w:r>
          </w:p>
        </w:tc>
        <w:tc>
          <w:tcPr>
            <w:tcW w:w="473" w:type="dxa"/>
            <w:tcBorders>
              <w:top w:val="nil"/>
              <w:left w:val="nil"/>
              <w:bottom w:val="single" w:sz="4" w:space="0" w:color="auto"/>
              <w:right w:val="single" w:sz="4" w:space="0" w:color="auto"/>
            </w:tcBorders>
            <w:textDirection w:val="btLr"/>
            <w:vAlign w:val="center"/>
          </w:tcPr>
          <w:p w:rsidR="000E40D8" w:rsidRPr="00776EC2" w:rsidRDefault="000E40D8" w:rsidP="003D2076">
            <w:pPr>
              <w:jc w:val="center"/>
              <w:rPr>
                <w:sz w:val="20"/>
                <w:szCs w:val="20"/>
              </w:rPr>
            </w:pPr>
            <w:r w:rsidRPr="00776EC2">
              <w:rPr>
                <w:sz w:val="20"/>
                <w:szCs w:val="20"/>
              </w:rPr>
              <w:t xml:space="preserve"> Įrenginiai</w:t>
            </w:r>
          </w:p>
        </w:tc>
        <w:tc>
          <w:tcPr>
            <w:tcW w:w="520" w:type="dxa"/>
            <w:tcBorders>
              <w:top w:val="nil"/>
              <w:left w:val="nil"/>
              <w:bottom w:val="single" w:sz="4" w:space="0" w:color="auto"/>
              <w:right w:val="single" w:sz="4" w:space="0" w:color="auto"/>
            </w:tcBorders>
            <w:textDirection w:val="btLr"/>
            <w:vAlign w:val="center"/>
          </w:tcPr>
          <w:p w:rsidR="000E40D8" w:rsidRPr="00776EC2" w:rsidRDefault="000E40D8" w:rsidP="003D2076">
            <w:pPr>
              <w:jc w:val="center"/>
              <w:rPr>
                <w:sz w:val="20"/>
                <w:szCs w:val="20"/>
              </w:rPr>
            </w:pPr>
            <w:r w:rsidRPr="00776EC2">
              <w:rPr>
                <w:sz w:val="20"/>
                <w:szCs w:val="20"/>
              </w:rPr>
              <w:t>Šilumos punktas</w:t>
            </w:r>
          </w:p>
        </w:tc>
        <w:tc>
          <w:tcPr>
            <w:tcW w:w="520" w:type="dxa"/>
            <w:tcBorders>
              <w:top w:val="nil"/>
              <w:left w:val="nil"/>
              <w:bottom w:val="single" w:sz="4" w:space="0" w:color="auto"/>
              <w:right w:val="single" w:sz="4" w:space="0" w:color="auto"/>
            </w:tcBorders>
            <w:textDirection w:val="btLr"/>
            <w:vAlign w:val="center"/>
          </w:tcPr>
          <w:p w:rsidR="000E40D8" w:rsidRPr="00776EC2" w:rsidRDefault="000E40D8" w:rsidP="003D2076">
            <w:pPr>
              <w:jc w:val="center"/>
              <w:rPr>
                <w:sz w:val="20"/>
                <w:szCs w:val="20"/>
              </w:rPr>
            </w:pPr>
            <w:r w:rsidRPr="00776EC2">
              <w:rPr>
                <w:sz w:val="20"/>
                <w:szCs w:val="20"/>
              </w:rPr>
              <w:t>Šildymo sistema</w:t>
            </w:r>
          </w:p>
        </w:tc>
        <w:tc>
          <w:tcPr>
            <w:tcW w:w="657" w:type="dxa"/>
            <w:tcBorders>
              <w:top w:val="nil"/>
              <w:left w:val="nil"/>
              <w:bottom w:val="single" w:sz="4" w:space="0" w:color="auto"/>
              <w:right w:val="single" w:sz="4" w:space="0" w:color="auto"/>
            </w:tcBorders>
            <w:textDirection w:val="btLr"/>
            <w:vAlign w:val="center"/>
          </w:tcPr>
          <w:p w:rsidR="000E40D8" w:rsidRPr="00776EC2" w:rsidRDefault="000E40D8" w:rsidP="003D2076">
            <w:pPr>
              <w:jc w:val="center"/>
              <w:rPr>
                <w:sz w:val="20"/>
                <w:szCs w:val="20"/>
              </w:rPr>
            </w:pPr>
            <w:r w:rsidRPr="00776EC2">
              <w:rPr>
                <w:sz w:val="20"/>
                <w:szCs w:val="20"/>
              </w:rPr>
              <w:t>Vandentiekio sistema</w:t>
            </w:r>
          </w:p>
        </w:tc>
        <w:tc>
          <w:tcPr>
            <w:tcW w:w="665" w:type="dxa"/>
            <w:tcBorders>
              <w:top w:val="nil"/>
              <w:left w:val="nil"/>
              <w:bottom w:val="single" w:sz="4" w:space="0" w:color="auto"/>
              <w:right w:val="single" w:sz="4" w:space="0" w:color="auto"/>
            </w:tcBorders>
            <w:textDirection w:val="btLr"/>
            <w:vAlign w:val="center"/>
          </w:tcPr>
          <w:p w:rsidR="000E40D8" w:rsidRPr="00776EC2" w:rsidRDefault="000E40D8" w:rsidP="003D2076">
            <w:pPr>
              <w:jc w:val="center"/>
              <w:rPr>
                <w:sz w:val="20"/>
                <w:szCs w:val="20"/>
              </w:rPr>
            </w:pPr>
            <w:r w:rsidRPr="00776EC2">
              <w:rPr>
                <w:sz w:val="20"/>
                <w:szCs w:val="20"/>
              </w:rPr>
              <w:t>Kanalizacijos sistema</w:t>
            </w:r>
          </w:p>
        </w:tc>
        <w:tc>
          <w:tcPr>
            <w:tcW w:w="551" w:type="dxa"/>
            <w:tcBorders>
              <w:top w:val="nil"/>
              <w:left w:val="nil"/>
              <w:bottom w:val="single" w:sz="4" w:space="0" w:color="auto"/>
              <w:right w:val="single" w:sz="4" w:space="0" w:color="auto"/>
            </w:tcBorders>
            <w:textDirection w:val="btLr"/>
            <w:vAlign w:val="center"/>
          </w:tcPr>
          <w:p w:rsidR="000E40D8" w:rsidRPr="00776EC2" w:rsidRDefault="000E40D8" w:rsidP="003D2076">
            <w:pPr>
              <w:jc w:val="center"/>
              <w:rPr>
                <w:sz w:val="20"/>
                <w:szCs w:val="20"/>
              </w:rPr>
            </w:pPr>
            <w:r w:rsidRPr="00776EC2">
              <w:rPr>
                <w:sz w:val="20"/>
                <w:szCs w:val="20"/>
              </w:rPr>
              <w:t>Elektros instaliacija</w:t>
            </w:r>
          </w:p>
        </w:tc>
        <w:tc>
          <w:tcPr>
            <w:tcW w:w="567" w:type="dxa"/>
            <w:tcBorders>
              <w:top w:val="nil"/>
              <w:left w:val="nil"/>
              <w:bottom w:val="single" w:sz="4" w:space="0" w:color="auto"/>
              <w:right w:val="single" w:sz="4" w:space="0" w:color="auto"/>
            </w:tcBorders>
            <w:textDirection w:val="btLr"/>
            <w:vAlign w:val="center"/>
          </w:tcPr>
          <w:p w:rsidR="000E40D8" w:rsidRPr="00776EC2" w:rsidRDefault="000E40D8" w:rsidP="003D2076">
            <w:pPr>
              <w:jc w:val="center"/>
              <w:rPr>
                <w:sz w:val="20"/>
                <w:szCs w:val="20"/>
              </w:rPr>
            </w:pPr>
            <w:r w:rsidRPr="00776EC2">
              <w:rPr>
                <w:sz w:val="20"/>
                <w:szCs w:val="20"/>
              </w:rPr>
              <w:t>Elektros skydinės</w:t>
            </w:r>
          </w:p>
        </w:tc>
        <w:tc>
          <w:tcPr>
            <w:tcW w:w="567" w:type="dxa"/>
            <w:tcBorders>
              <w:top w:val="nil"/>
              <w:left w:val="nil"/>
              <w:bottom w:val="single" w:sz="4" w:space="0" w:color="auto"/>
              <w:right w:val="single" w:sz="4" w:space="0" w:color="auto"/>
            </w:tcBorders>
            <w:textDirection w:val="btLr"/>
            <w:vAlign w:val="center"/>
          </w:tcPr>
          <w:p w:rsidR="000E40D8" w:rsidRPr="00776EC2" w:rsidRDefault="000E40D8" w:rsidP="003D2076">
            <w:pPr>
              <w:jc w:val="center"/>
              <w:rPr>
                <w:sz w:val="20"/>
                <w:szCs w:val="20"/>
              </w:rPr>
            </w:pPr>
            <w:r w:rsidRPr="00776EC2">
              <w:rPr>
                <w:sz w:val="20"/>
                <w:szCs w:val="20"/>
              </w:rPr>
              <w:t>Šviestuvai</w:t>
            </w:r>
          </w:p>
        </w:tc>
        <w:tc>
          <w:tcPr>
            <w:tcW w:w="709" w:type="dxa"/>
            <w:vMerge/>
            <w:tcBorders>
              <w:top w:val="single" w:sz="4" w:space="0" w:color="auto"/>
              <w:left w:val="single" w:sz="4" w:space="0" w:color="auto"/>
              <w:bottom w:val="single" w:sz="4" w:space="0" w:color="auto"/>
              <w:right w:val="single" w:sz="4" w:space="0" w:color="auto"/>
            </w:tcBorders>
            <w:vAlign w:val="center"/>
          </w:tcPr>
          <w:p w:rsidR="000E40D8" w:rsidRPr="00776EC2" w:rsidRDefault="000E40D8" w:rsidP="003D2076">
            <w:pPr>
              <w:rPr>
                <w:sz w:val="20"/>
                <w:szCs w:val="20"/>
              </w:rPr>
            </w:pPr>
          </w:p>
        </w:tc>
        <w:tc>
          <w:tcPr>
            <w:tcW w:w="2618" w:type="dxa"/>
            <w:vMerge/>
            <w:tcBorders>
              <w:top w:val="single" w:sz="4" w:space="0" w:color="auto"/>
              <w:left w:val="single" w:sz="4" w:space="0" w:color="auto"/>
              <w:bottom w:val="single" w:sz="4" w:space="0" w:color="auto"/>
              <w:right w:val="single" w:sz="4" w:space="0" w:color="auto"/>
            </w:tcBorders>
            <w:vAlign w:val="center"/>
          </w:tcPr>
          <w:p w:rsidR="000E40D8" w:rsidRPr="00776EC2" w:rsidRDefault="000E40D8" w:rsidP="003D2076">
            <w:pPr>
              <w:rPr>
                <w:sz w:val="20"/>
                <w:szCs w:val="20"/>
              </w:rPr>
            </w:pPr>
          </w:p>
        </w:tc>
      </w:tr>
      <w:tr w:rsidR="00254FFE" w:rsidRPr="00776EC2" w:rsidTr="003D2076">
        <w:trPr>
          <w:cantSplit/>
          <w:trHeight w:val="2251"/>
        </w:trPr>
        <w:tc>
          <w:tcPr>
            <w:tcW w:w="473" w:type="dxa"/>
            <w:tcBorders>
              <w:top w:val="nil"/>
              <w:left w:val="single" w:sz="4" w:space="0" w:color="auto"/>
              <w:bottom w:val="single" w:sz="4" w:space="0" w:color="auto"/>
              <w:right w:val="single" w:sz="4" w:space="0" w:color="auto"/>
            </w:tcBorders>
            <w:textDirection w:val="btLr"/>
            <w:vAlign w:val="center"/>
          </w:tcPr>
          <w:p w:rsidR="00254FFE" w:rsidRPr="004D1870" w:rsidRDefault="00254FFE" w:rsidP="00FA7FBB">
            <w:pPr>
              <w:ind w:left="113" w:right="113"/>
            </w:pPr>
          </w:p>
          <w:p w:rsidR="00254FFE" w:rsidRPr="004D1870" w:rsidRDefault="00254FFE" w:rsidP="00FA7FBB">
            <w:pPr>
              <w:ind w:left="113" w:right="113"/>
            </w:pPr>
          </w:p>
          <w:p w:rsidR="00254FFE" w:rsidRPr="004D1870" w:rsidRDefault="00254FFE" w:rsidP="00FA7FBB">
            <w:pPr>
              <w:ind w:left="113" w:right="113"/>
              <w:jc w:val="center"/>
            </w:pPr>
            <w:r w:rsidRPr="004D1870">
              <w:t>AK</w:t>
            </w:r>
          </w:p>
          <w:p w:rsidR="00254FFE" w:rsidRPr="004D1870" w:rsidRDefault="00254FFE" w:rsidP="00FA7FBB">
            <w:pPr>
              <w:ind w:left="113" w:right="113"/>
            </w:pPr>
          </w:p>
        </w:tc>
        <w:tc>
          <w:tcPr>
            <w:tcW w:w="473" w:type="dxa"/>
            <w:tcBorders>
              <w:top w:val="nil"/>
              <w:left w:val="nil"/>
              <w:bottom w:val="single" w:sz="4" w:space="0" w:color="auto"/>
              <w:right w:val="single" w:sz="4" w:space="0" w:color="auto"/>
            </w:tcBorders>
            <w:textDirection w:val="btLr"/>
            <w:vAlign w:val="center"/>
          </w:tcPr>
          <w:p w:rsidR="00254FFE" w:rsidRPr="004D1870" w:rsidRDefault="00254FFE" w:rsidP="00FA7FBB">
            <w:pPr>
              <w:ind w:left="113" w:right="113"/>
              <w:jc w:val="center"/>
            </w:pPr>
            <w:r w:rsidRPr="004D1870">
              <w:t>AK</w:t>
            </w:r>
          </w:p>
        </w:tc>
        <w:tc>
          <w:tcPr>
            <w:tcW w:w="473" w:type="dxa"/>
            <w:tcBorders>
              <w:top w:val="nil"/>
              <w:left w:val="nil"/>
              <w:bottom w:val="single" w:sz="4" w:space="0" w:color="auto"/>
              <w:right w:val="single" w:sz="4" w:space="0" w:color="auto"/>
            </w:tcBorders>
            <w:textDirection w:val="btLr"/>
            <w:vAlign w:val="center"/>
          </w:tcPr>
          <w:p w:rsidR="00254FFE" w:rsidRPr="004D1870" w:rsidRDefault="00254FFE" w:rsidP="00FA7FBB">
            <w:pPr>
              <w:ind w:left="113" w:right="113"/>
              <w:jc w:val="center"/>
            </w:pPr>
            <w:r w:rsidRPr="004D1870">
              <w:t>AK,  K</w:t>
            </w:r>
          </w:p>
        </w:tc>
        <w:tc>
          <w:tcPr>
            <w:tcW w:w="473" w:type="dxa"/>
            <w:tcBorders>
              <w:top w:val="nil"/>
              <w:left w:val="nil"/>
              <w:bottom w:val="single" w:sz="4" w:space="0" w:color="auto"/>
              <w:right w:val="single" w:sz="4" w:space="0" w:color="auto"/>
            </w:tcBorders>
            <w:textDirection w:val="btLr"/>
            <w:vAlign w:val="center"/>
          </w:tcPr>
          <w:p w:rsidR="00254FFE" w:rsidRPr="004D1870" w:rsidRDefault="00254FFE" w:rsidP="00FA7FBB">
            <w:pPr>
              <w:ind w:left="113" w:right="113"/>
              <w:jc w:val="center"/>
            </w:pPr>
            <w:r w:rsidRPr="004D1870">
              <w:t>AK</w:t>
            </w:r>
          </w:p>
        </w:tc>
        <w:tc>
          <w:tcPr>
            <w:tcW w:w="473" w:type="dxa"/>
            <w:tcBorders>
              <w:top w:val="single" w:sz="4" w:space="0" w:color="auto"/>
              <w:left w:val="nil"/>
              <w:bottom w:val="single" w:sz="4" w:space="0" w:color="auto"/>
              <w:right w:val="single" w:sz="4" w:space="0" w:color="auto"/>
            </w:tcBorders>
            <w:textDirection w:val="btLr"/>
            <w:vAlign w:val="center"/>
          </w:tcPr>
          <w:p w:rsidR="00254FFE" w:rsidRPr="004D1870" w:rsidRDefault="00254FFE" w:rsidP="00FA7FBB">
            <w:pPr>
              <w:ind w:left="113" w:right="113"/>
              <w:jc w:val="center"/>
            </w:pPr>
            <w:r w:rsidRPr="004D1870">
              <w:t>AK</w:t>
            </w:r>
          </w:p>
        </w:tc>
        <w:tc>
          <w:tcPr>
            <w:tcW w:w="473" w:type="dxa"/>
            <w:tcBorders>
              <w:top w:val="single" w:sz="4" w:space="0" w:color="auto"/>
              <w:left w:val="nil"/>
              <w:bottom w:val="single" w:sz="4" w:space="0" w:color="auto"/>
              <w:right w:val="single" w:sz="4" w:space="0" w:color="auto"/>
            </w:tcBorders>
            <w:textDirection w:val="btLr"/>
            <w:vAlign w:val="center"/>
          </w:tcPr>
          <w:p w:rsidR="00254FFE" w:rsidRPr="004D1870" w:rsidRDefault="00254FFE" w:rsidP="00FA7FBB">
            <w:pPr>
              <w:ind w:left="113" w:right="113"/>
              <w:jc w:val="center"/>
            </w:pPr>
            <w:r w:rsidRPr="004D1870">
              <w:t>P  40%</w:t>
            </w:r>
          </w:p>
        </w:tc>
        <w:tc>
          <w:tcPr>
            <w:tcW w:w="473" w:type="dxa"/>
            <w:tcBorders>
              <w:top w:val="single" w:sz="4" w:space="0" w:color="auto"/>
              <w:left w:val="nil"/>
              <w:bottom w:val="single" w:sz="4" w:space="0" w:color="auto"/>
              <w:right w:val="single" w:sz="4" w:space="0" w:color="auto"/>
            </w:tcBorders>
            <w:textDirection w:val="btLr"/>
            <w:vAlign w:val="center"/>
          </w:tcPr>
          <w:p w:rsidR="00254FFE" w:rsidRPr="004D1870" w:rsidRDefault="00254FFE" w:rsidP="00FA7FBB">
            <w:pPr>
              <w:ind w:left="113" w:right="113"/>
              <w:jc w:val="center"/>
            </w:pPr>
            <w:r w:rsidRPr="004D1870">
              <w:t>P  60%</w:t>
            </w:r>
          </w:p>
        </w:tc>
        <w:tc>
          <w:tcPr>
            <w:tcW w:w="473" w:type="dxa"/>
            <w:tcBorders>
              <w:top w:val="single" w:sz="4" w:space="0" w:color="auto"/>
              <w:left w:val="nil"/>
              <w:bottom w:val="single" w:sz="4" w:space="0" w:color="auto"/>
              <w:right w:val="single" w:sz="4" w:space="0" w:color="auto"/>
            </w:tcBorders>
            <w:textDirection w:val="btLr"/>
            <w:vAlign w:val="center"/>
          </w:tcPr>
          <w:p w:rsidR="00254FFE" w:rsidRPr="004D1870" w:rsidRDefault="00254FFE" w:rsidP="00FA7FBB">
            <w:pPr>
              <w:ind w:left="113" w:right="113"/>
              <w:jc w:val="center"/>
            </w:pPr>
            <w:r w:rsidRPr="004D1870">
              <w:t>P  98%</w:t>
            </w:r>
          </w:p>
        </w:tc>
        <w:tc>
          <w:tcPr>
            <w:tcW w:w="473" w:type="dxa"/>
            <w:tcBorders>
              <w:top w:val="single" w:sz="4" w:space="0" w:color="auto"/>
              <w:left w:val="nil"/>
              <w:bottom w:val="single" w:sz="4" w:space="0" w:color="auto"/>
              <w:right w:val="single" w:sz="4" w:space="0" w:color="auto"/>
            </w:tcBorders>
            <w:textDirection w:val="btLr"/>
            <w:vAlign w:val="center"/>
          </w:tcPr>
          <w:p w:rsidR="00254FFE" w:rsidRPr="004D1870" w:rsidRDefault="00254FFE" w:rsidP="00FA7FBB">
            <w:pPr>
              <w:ind w:left="113" w:right="113"/>
              <w:jc w:val="center"/>
            </w:pPr>
            <w:r w:rsidRPr="004D1870">
              <w:t>P  50%</w:t>
            </w:r>
          </w:p>
        </w:tc>
        <w:tc>
          <w:tcPr>
            <w:tcW w:w="523" w:type="dxa"/>
            <w:tcBorders>
              <w:top w:val="single" w:sz="4" w:space="0" w:color="auto"/>
              <w:left w:val="nil"/>
              <w:bottom w:val="single" w:sz="4" w:space="0" w:color="auto"/>
              <w:right w:val="single" w:sz="4" w:space="0" w:color="auto"/>
            </w:tcBorders>
            <w:textDirection w:val="btLr"/>
            <w:vAlign w:val="center"/>
          </w:tcPr>
          <w:p w:rsidR="00254FFE" w:rsidRPr="004D1870" w:rsidRDefault="00254FFE" w:rsidP="00FA7FBB">
            <w:pPr>
              <w:ind w:left="113" w:right="113"/>
              <w:jc w:val="center"/>
            </w:pPr>
            <w:r w:rsidRPr="004D1870">
              <w:t>K  100%</w:t>
            </w:r>
          </w:p>
        </w:tc>
        <w:tc>
          <w:tcPr>
            <w:tcW w:w="527" w:type="dxa"/>
            <w:tcBorders>
              <w:top w:val="single" w:sz="4" w:space="0" w:color="auto"/>
              <w:left w:val="nil"/>
              <w:bottom w:val="single" w:sz="4" w:space="0" w:color="auto"/>
              <w:right w:val="single" w:sz="4" w:space="0" w:color="auto"/>
            </w:tcBorders>
            <w:textDirection w:val="btLr"/>
            <w:vAlign w:val="center"/>
          </w:tcPr>
          <w:p w:rsidR="00254FFE" w:rsidRPr="004D1870" w:rsidRDefault="00254FFE" w:rsidP="00FA7FBB">
            <w:pPr>
              <w:ind w:left="113" w:right="113"/>
              <w:jc w:val="center"/>
            </w:pPr>
            <w:r w:rsidRPr="004D1870">
              <w:t>K  100%</w:t>
            </w:r>
          </w:p>
        </w:tc>
        <w:tc>
          <w:tcPr>
            <w:tcW w:w="473" w:type="dxa"/>
            <w:tcBorders>
              <w:top w:val="single" w:sz="4" w:space="0" w:color="auto"/>
              <w:left w:val="nil"/>
              <w:bottom w:val="single" w:sz="4" w:space="0" w:color="auto"/>
              <w:right w:val="single" w:sz="4" w:space="0" w:color="auto"/>
            </w:tcBorders>
            <w:textDirection w:val="btLr"/>
            <w:vAlign w:val="center"/>
          </w:tcPr>
          <w:p w:rsidR="00254FFE" w:rsidRPr="004D1870" w:rsidRDefault="00254FFE" w:rsidP="00FA7FBB">
            <w:pPr>
              <w:ind w:left="113" w:right="113"/>
              <w:jc w:val="center"/>
            </w:pPr>
            <w:r w:rsidRPr="004D1870">
              <w:t>P  25%</w:t>
            </w:r>
          </w:p>
        </w:tc>
        <w:tc>
          <w:tcPr>
            <w:tcW w:w="473" w:type="dxa"/>
            <w:tcBorders>
              <w:top w:val="single" w:sz="4" w:space="0" w:color="auto"/>
              <w:left w:val="nil"/>
              <w:bottom w:val="single" w:sz="4" w:space="0" w:color="auto"/>
              <w:right w:val="single" w:sz="4" w:space="0" w:color="auto"/>
            </w:tcBorders>
            <w:textDirection w:val="btLr"/>
            <w:vAlign w:val="center"/>
          </w:tcPr>
          <w:p w:rsidR="00254FFE" w:rsidRPr="004D1870" w:rsidRDefault="00254FFE" w:rsidP="00FA7FBB">
            <w:pPr>
              <w:ind w:left="113" w:right="113"/>
              <w:jc w:val="center"/>
            </w:pPr>
            <w:r w:rsidRPr="004D1870">
              <w:t>P  25%</w:t>
            </w:r>
          </w:p>
        </w:tc>
        <w:tc>
          <w:tcPr>
            <w:tcW w:w="473" w:type="dxa"/>
            <w:tcBorders>
              <w:top w:val="single" w:sz="4" w:space="0" w:color="auto"/>
              <w:left w:val="nil"/>
              <w:bottom w:val="single" w:sz="4" w:space="0" w:color="auto"/>
              <w:right w:val="single" w:sz="4" w:space="0" w:color="auto"/>
            </w:tcBorders>
            <w:textDirection w:val="btLr"/>
            <w:vAlign w:val="center"/>
          </w:tcPr>
          <w:p w:rsidR="00254FFE" w:rsidRPr="004D1870" w:rsidRDefault="00254FFE" w:rsidP="00FA7FBB">
            <w:pPr>
              <w:ind w:left="113" w:right="113"/>
              <w:jc w:val="center"/>
            </w:pPr>
            <w:r w:rsidRPr="004D1870">
              <w:t>P  70%</w:t>
            </w:r>
          </w:p>
        </w:tc>
        <w:tc>
          <w:tcPr>
            <w:tcW w:w="520" w:type="dxa"/>
            <w:tcBorders>
              <w:top w:val="single" w:sz="4" w:space="0" w:color="auto"/>
              <w:left w:val="nil"/>
              <w:bottom w:val="single" w:sz="4" w:space="0" w:color="auto"/>
              <w:right w:val="single" w:sz="4" w:space="0" w:color="auto"/>
            </w:tcBorders>
            <w:textDirection w:val="btLr"/>
            <w:vAlign w:val="center"/>
          </w:tcPr>
          <w:p w:rsidR="00254FFE" w:rsidRPr="004D1870" w:rsidRDefault="00254FFE" w:rsidP="00FA7FBB">
            <w:pPr>
              <w:ind w:left="113" w:right="113"/>
              <w:jc w:val="center"/>
            </w:pPr>
            <w:r w:rsidRPr="004D1870">
              <w:t>AK</w:t>
            </w:r>
          </w:p>
        </w:tc>
        <w:tc>
          <w:tcPr>
            <w:tcW w:w="520" w:type="dxa"/>
            <w:tcBorders>
              <w:top w:val="single" w:sz="4" w:space="0" w:color="auto"/>
              <w:left w:val="nil"/>
              <w:bottom w:val="single" w:sz="4" w:space="0" w:color="auto"/>
              <w:right w:val="single" w:sz="4" w:space="0" w:color="auto"/>
            </w:tcBorders>
            <w:textDirection w:val="btLr"/>
            <w:vAlign w:val="center"/>
          </w:tcPr>
          <w:p w:rsidR="00254FFE" w:rsidRPr="004D1870" w:rsidRDefault="00254FFE" w:rsidP="00FA7FBB">
            <w:pPr>
              <w:ind w:left="113" w:right="113"/>
              <w:jc w:val="center"/>
            </w:pPr>
            <w:r w:rsidRPr="004D1870">
              <w:t>AK</w:t>
            </w:r>
          </w:p>
        </w:tc>
        <w:tc>
          <w:tcPr>
            <w:tcW w:w="657" w:type="dxa"/>
            <w:tcBorders>
              <w:top w:val="single" w:sz="4" w:space="0" w:color="auto"/>
              <w:left w:val="nil"/>
              <w:bottom w:val="single" w:sz="4" w:space="0" w:color="auto"/>
              <w:right w:val="single" w:sz="4" w:space="0" w:color="auto"/>
            </w:tcBorders>
            <w:textDirection w:val="btLr"/>
            <w:vAlign w:val="center"/>
          </w:tcPr>
          <w:p w:rsidR="00254FFE" w:rsidRPr="004D1870" w:rsidRDefault="00254FFE" w:rsidP="00FA7FBB">
            <w:pPr>
              <w:ind w:left="113" w:right="113"/>
              <w:jc w:val="center"/>
            </w:pPr>
            <w:r w:rsidRPr="004D1870">
              <w:t>AK</w:t>
            </w:r>
          </w:p>
        </w:tc>
        <w:tc>
          <w:tcPr>
            <w:tcW w:w="665" w:type="dxa"/>
            <w:tcBorders>
              <w:top w:val="single" w:sz="4" w:space="0" w:color="auto"/>
              <w:left w:val="nil"/>
              <w:bottom w:val="single" w:sz="4" w:space="0" w:color="auto"/>
              <w:right w:val="single" w:sz="4" w:space="0" w:color="auto"/>
            </w:tcBorders>
            <w:textDirection w:val="btLr"/>
            <w:vAlign w:val="center"/>
          </w:tcPr>
          <w:p w:rsidR="00254FFE" w:rsidRPr="004D1870" w:rsidRDefault="00254FFE" w:rsidP="00FA7FBB">
            <w:pPr>
              <w:ind w:left="113" w:right="113"/>
              <w:jc w:val="center"/>
            </w:pPr>
            <w:r w:rsidRPr="004D1870">
              <w:t>P  20%</w:t>
            </w:r>
          </w:p>
        </w:tc>
        <w:tc>
          <w:tcPr>
            <w:tcW w:w="551" w:type="dxa"/>
            <w:tcBorders>
              <w:top w:val="single" w:sz="4" w:space="0" w:color="auto"/>
              <w:left w:val="nil"/>
              <w:bottom w:val="single" w:sz="4" w:space="0" w:color="auto"/>
              <w:right w:val="single" w:sz="4" w:space="0" w:color="auto"/>
            </w:tcBorders>
            <w:textDirection w:val="btLr"/>
            <w:vAlign w:val="center"/>
          </w:tcPr>
          <w:p w:rsidR="00254FFE" w:rsidRPr="004D1870" w:rsidRDefault="00254FFE" w:rsidP="00FA7FBB">
            <w:pPr>
              <w:ind w:left="113" w:right="113"/>
              <w:jc w:val="center"/>
            </w:pPr>
            <w:r w:rsidRPr="004D1870">
              <w:t>AK -   atlikta  90%</w:t>
            </w:r>
          </w:p>
        </w:tc>
        <w:tc>
          <w:tcPr>
            <w:tcW w:w="567" w:type="dxa"/>
            <w:tcBorders>
              <w:top w:val="single" w:sz="4" w:space="0" w:color="auto"/>
              <w:left w:val="nil"/>
              <w:bottom w:val="single" w:sz="4" w:space="0" w:color="auto"/>
              <w:right w:val="single" w:sz="4" w:space="0" w:color="auto"/>
            </w:tcBorders>
            <w:textDirection w:val="btLr"/>
            <w:vAlign w:val="center"/>
          </w:tcPr>
          <w:p w:rsidR="00254FFE" w:rsidRPr="004D1870" w:rsidRDefault="00254FFE" w:rsidP="00FA7FBB">
            <w:pPr>
              <w:ind w:left="113" w:right="113"/>
              <w:jc w:val="center"/>
            </w:pPr>
            <w:r w:rsidRPr="004D1870">
              <w:t>AK</w:t>
            </w:r>
          </w:p>
        </w:tc>
        <w:tc>
          <w:tcPr>
            <w:tcW w:w="567" w:type="dxa"/>
            <w:tcBorders>
              <w:top w:val="nil"/>
              <w:left w:val="nil"/>
              <w:bottom w:val="single" w:sz="4" w:space="0" w:color="auto"/>
              <w:right w:val="single" w:sz="4" w:space="0" w:color="auto"/>
            </w:tcBorders>
            <w:textDirection w:val="btLr"/>
            <w:vAlign w:val="center"/>
          </w:tcPr>
          <w:p w:rsidR="00254FFE" w:rsidRPr="004D1870" w:rsidRDefault="00254FFE" w:rsidP="00FA7FBB">
            <w:pPr>
              <w:ind w:left="113" w:right="113"/>
              <w:jc w:val="center"/>
            </w:pPr>
            <w:r w:rsidRPr="004D1870">
              <w:t>AK -  atlikta  99%</w:t>
            </w:r>
          </w:p>
        </w:tc>
        <w:tc>
          <w:tcPr>
            <w:tcW w:w="709" w:type="dxa"/>
            <w:tcBorders>
              <w:top w:val="single" w:sz="4" w:space="0" w:color="auto"/>
              <w:left w:val="nil"/>
              <w:bottom w:val="single" w:sz="4" w:space="0" w:color="auto"/>
              <w:right w:val="single" w:sz="4" w:space="0" w:color="auto"/>
            </w:tcBorders>
            <w:textDirection w:val="btLr"/>
            <w:vAlign w:val="center"/>
          </w:tcPr>
          <w:p w:rsidR="00254FFE" w:rsidRPr="004D1870" w:rsidRDefault="00254FFE" w:rsidP="00FA7FBB">
            <w:pPr>
              <w:ind w:left="113" w:right="113"/>
              <w:jc w:val="center"/>
            </w:pPr>
            <w:r w:rsidRPr="004D1870">
              <w:t>pritaikyta</w:t>
            </w:r>
          </w:p>
        </w:tc>
        <w:tc>
          <w:tcPr>
            <w:tcW w:w="2618" w:type="dxa"/>
            <w:tcBorders>
              <w:top w:val="nil"/>
              <w:left w:val="nil"/>
              <w:bottom w:val="single" w:sz="4" w:space="0" w:color="auto"/>
              <w:right w:val="single" w:sz="4" w:space="0" w:color="auto"/>
            </w:tcBorders>
            <w:vAlign w:val="center"/>
          </w:tcPr>
          <w:p w:rsidR="00254FFE" w:rsidRPr="004D1870" w:rsidRDefault="00254FFE" w:rsidP="00FA7FBB">
            <w:pPr>
              <w:jc w:val="center"/>
            </w:pPr>
            <w:r w:rsidRPr="004D1870">
              <w:t>Gimnazijoje nėra vėdinimo sistemos.</w:t>
            </w:r>
          </w:p>
          <w:p w:rsidR="00254FFE" w:rsidRPr="004D1870" w:rsidRDefault="00254FFE" w:rsidP="00FA7FBB">
            <w:pPr>
              <w:jc w:val="center"/>
            </w:pPr>
          </w:p>
          <w:p w:rsidR="00254FFE" w:rsidRPr="004D1870" w:rsidRDefault="00254FFE" w:rsidP="00FA7FBB">
            <w:pPr>
              <w:jc w:val="center"/>
              <w:rPr>
                <w:lang w:val="en-US"/>
              </w:rPr>
            </w:pPr>
            <w:r w:rsidRPr="004D1870">
              <w:t>Investicinis projektas įvykdytas 86</w:t>
            </w:r>
            <w:r w:rsidRPr="004D1870">
              <w:rPr>
                <w:lang w:val="en-US"/>
              </w:rPr>
              <w:t>%</w:t>
            </w:r>
          </w:p>
        </w:tc>
      </w:tr>
    </w:tbl>
    <w:p w:rsidR="000E40D8" w:rsidRPr="00776EC2" w:rsidRDefault="000E40D8" w:rsidP="002E303C">
      <w:pPr>
        <w:jc w:val="both"/>
        <w:rPr>
          <w:b/>
          <w:bCs/>
          <w:sz w:val="16"/>
          <w:szCs w:val="16"/>
          <w:u w:val="single"/>
        </w:rPr>
      </w:pPr>
    </w:p>
    <w:p w:rsidR="000E40D8" w:rsidRPr="00776EC2" w:rsidRDefault="000E40D8" w:rsidP="002E303C">
      <w:pPr>
        <w:ind w:firstLine="426"/>
        <w:jc w:val="both"/>
        <w:rPr>
          <w:sz w:val="18"/>
          <w:szCs w:val="18"/>
        </w:rPr>
      </w:pPr>
      <w:r w:rsidRPr="00776EC2">
        <w:rPr>
          <w:b/>
          <w:bCs/>
          <w:sz w:val="18"/>
          <w:szCs w:val="18"/>
          <w:u w:val="single"/>
        </w:rPr>
        <w:t>Santrumpos:</w:t>
      </w:r>
      <w:r w:rsidRPr="00776EC2">
        <w:rPr>
          <w:sz w:val="18"/>
          <w:szCs w:val="18"/>
        </w:rPr>
        <w:t xml:space="preserve">  NR – nereikalingas remontas, P – reikalingas paprastasis remontas, K – reikalingas kapitalinis remontas, AB – avarinė būklė, AK – atliktas kapitalinis remontas, AP– atliktas paprastasis remontas.</w:t>
      </w:r>
    </w:p>
    <w:p w:rsidR="000E40D8" w:rsidRPr="00776EC2" w:rsidRDefault="000E40D8" w:rsidP="002E303C">
      <w:pPr>
        <w:jc w:val="both"/>
        <w:rPr>
          <w:sz w:val="22"/>
          <w:szCs w:val="22"/>
        </w:rPr>
      </w:pPr>
    </w:p>
    <w:p w:rsidR="000E40D8" w:rsidRPr="00776EC2" w:rsidRDefault="000E40D8" w:rsidP="002E303C">
      <w:pPr>
        <w:ind w:firstLine="360"/>
        <w:jc w:val="both"/>
        <w:rPr>
          <w:color w:val="000000"/>
        </w:rPr>
      </w:pPr>
      <w:r w:rsidRPr="00776EC2">
        <w:rPr>
          <w:b/>
          <w:color w:val="000000"/>
        </w:rPr>
        <w:t>Pastabos:</w:t>
      </w:r>
    </w:p>
    <w:p w:rsidR="000E40D8" w:rsidRPr="00776EC2" w:rsidRDefault="000E40D8" w:rsidP="002E303C">
      <w:pPr>
        <w:numPr>
          <w:ilvl w:val="0"/>
          <w:numId w:val="8"/>
        </w:numPr>
        <w:jc w:val="both"/>
        <w:rPr>
          <w:color w:val="000000"/>
        </w:rPr>
      </w:pPr>
      <w:r w:rsidRPr="00776EC2">
        <w:rPr>
          <w:color w:val="000000"/>
        </w:rPr>
        <w:t>Kiekvienais metais s</w:t>
      </w:r>
      <w:r w:rsidRPr="00776EC2">
        <w:rPr>
          <w:bCs/>
          <w:color w:val="000000"/>
        </w:rPr>
        <w:t>tatinio dalių ir inžinerinės įrangos būklė vertinama atsižvelgiant į statinio kasmetinės apžiūros rezultatus.</w:t>
      </w:r>
    </w:p>
    <w:p w:rsidR="000E40D8" w:rsidRPr="00776EC2" w:rsidRDefault="000E40D8" w:rsidP="002E303C">
      <w:pPr>
        <w:jc w:val="both"/>
        <w:rPr>
          <w:color w:val="000000"/>
        </w:rPr>
      </w:pPr>
    </w:p>
    <w:p w:rsidR="000E40D8" w:rsidRPr="00776EC2" w:rsidRDefault="000E40D8" w:rsidP="002E303C">
      <w:pPr>
        <w:numPr>
          <w:ilvl w:val="0"/>
          <w:numId w:val="8"/>
        </w:numPr>
        <w:jc w:val="both"/>
        <w:rPr>
          <w:color w:val="000000"/>
        </w:rPr>
      </w:pPr>
      <w:r w:rsidRPr="00776EC2">
        <w:rPr>
          <w:color w:val="000000"/>
        </w:rPr>
        <w:t>Įstaiga naudojamo pastato techninę priežiūrą vykdo</w:t>
      </w:r>
      <w:r w:rsidR="00455EB2">
        <w:rPr>
          <w:color w:val="000000"/>
        </w:rPr>
        <w:t xml:space="preserve"> </w:t>
      </w:r>
      <w:r w:rsidRPr="00776EC2">
        <w:rPr>
          <w:color w:val="000000"/>
        </w:rPr>
        <w:t>teisės aktų nustatyta tvarka.</w:t>
      </w:r>
    </w:p>
    <w:p w:rsidR="000E40D8" w:rsidRPr="00776EC2" w:rsidRDefault="000E40D8" w:rsidP="002E303C">
      <w:pPr>
        <w:pStyle w:val="Sraopastraipa"/>
        <w:jc w:val="both"/>
        <w:rPr>
          <w:color w:val="000000"/>
        </w:rPr>
      </w:pPr>
    </w:p>
    <w:p w:rsidR="000E40D8" w:rsidRPr="00776EC2" w:rsidRDefault="000E40D8" w:rsidP="002E303C">
      <w:pPr>
        <w:numPr>
          <w:ilvl w:val="0"/>
          <w:numId w:val="8"/>
        </w:numPr>
        <w:jc w:val="both"/>
        <w:rPr>
          <w:color w:val="000000"/>
        </w:rPr>
      </w:pPr>
      <w:r w:rsidRPr="00776EC2">
        <w:rPr>
          <w:color w:val="000000"/>
        </w:rPr>
        <w:t>Statinio dalių ir inžinerinės įrangos būklės įvertinimo duomenys ir kasmetinės apžiūros akte numatytos priemonės statinio fizinei būklei ir aplinkos higieninei būklei gerinti turi būti pagrindas rengiant turto priežiūros ir remonto programą, planuojant statinio ir jo inžinerinės įrangos remonto ar rekonstrukcijos darbus ir jų finansavimą.</w:t>
      </w:r>
    </w:p>
    <w:p w:rsidR="000E40D8" w:rsidRPr="00776EC2" w:rsidRDefault="000E40D8" w:rsidP="000E40D8">
      <w:pPr>
        <w:jc w:val="both"/>
        <w:rPr>
          <w:color w:val="000000"/>
        </w:rPr>
        <w:sectPr w:rsidR="000E40D8" w:rsidRPr="00776EC2" w:rsidSect="00905102">
          <w:headerReference w:type="even" r:id="rId10"/>
          <w:headerReference w:type="default" r:id="rId11"/>
          <w:pgSz w:w="16838" w:h="11906" w:orient="landscape" w:code="9"/>
          <w:pgMar w:top="1702" w:right="1134" w:bottom="1276" w:left="1134" w:header="567" w:footer="567" w:gutter="0"/>
          <w:pgNumType w:chapStyle="2"/>
          <w:cols w:space="1296"/>
          <w:titlePg/>
          <w:docGrid w:linePitch="360"/>
        </w:sectPr>
      </w:pPr>
    </w:p>
    <w:p w:rsidR="00E00E1C" w:rsidRDefault="00E00E1C" w:rsidP="000E40D8">
      <w:pPr>
        <w:ind w:left="360"/>
        <w:jc w:val="center"/>
        <w:rPr>
          <w:b/>
          <w:sz w:val="26"/>
          <w:szCs w:val="26"/>
        </w:rPr>
      </w:pPr>
    </w:p>
    <w:p w:rsidR="000E40D8" w:rsidRPr="00776EC2" w:rsidRDefault="000E40D8" w:rsidP="000E40D8">
      <w:pPr>
        <w:ind w:left="360"/>
        <w:jc w:val="center"/>
        <w:rPr>
          <w:b/>
          <w:sz w:val="26"/>
          <w:szCs w:val="26"/>
        </w:rPr>
      </w:pPr>
      <w:r w:rsidRPr="00776EC2">
        <w:rPr>
          <w:b/>
          <w:sz w:val="26"/>
          <w:szCs w:val="26"/>
        </w:rPr>
        <w:t>Tikslų įgyvendinimo laipsnis pagal prognozuotus laukiamus rezultatus</w:t>
      </w:r>
    </w:p>
    <w:p w:rsidR="000E40D8" w:rsidRPr="00776EC2" w:rsidRDefault="000E40D8" w:rsidP="000E40D8">
      <w:pPr>
        <w:jc w:val="center"/>
        <w:rPr>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3320"/>
        <w:gridCol w:w="4706"/>
        <w:gridCol w:w="3402"/>
        <w:gridCol w:w="61"/>
      </w:tblGrid>
      <w:tr w:rsidR="000E40D8" w:rsidRPr="00776EC2" w:rsidTr="00E00E1C">
        <w:trPr>
          <w:gridAfter w:val="1"/>
          <w:wAfter w:w="61" w:type="dxa"/>
        </w:trPr>
        <w:tc>
          <w:tcPr>
            <w:tcW w:w="2237" w:type="dxa"/>
            <w:shd w:val="clear" w:color="auto" w:fill="auto"/>
          </w:tcPr>
          <w:p w:rsidR="000E40D8" w:rsidRPr="00094B4A" w:rsidRDefault="00094B4A" w:rsidP="003D2076">
            <w:pPr>
              <w:jc w:val="center"/>
              <w:rPr>
                <w:b/>
              </w:rPr>
            </w:pPr>
            <w:r>
              <w:rPr>
                <w:b/>
              </w:rPr>
              <w:t xml:space="preserve">I </w:t>
            </w:r>
            <w:r w:rsidR="000E40D8" w:rsidRPr="00094B4A">
              <w:rPr>
                <w:b/>
              </w:rPr>
              <w:t>Tikslas</w:t>
            </w:r>
          </w:p>
        </w:tc>
        <w:tc>
          <w:tcPr>
            <w:tcW w:w="3320" w:type="dxa"/>
            <w:shd w:val="clear" w:color="auto" w:fill="auto"/>
          </w:tcPr>
          <w:p w:rsidR="000E40D8" w:rsidRPr="00094B4A" w:rsidRDefault="000E40D8" w:rsidP="003D2076">
            <w:pPr>
              <w:jc w:val="center"/>
              <w:rPr>
                <w:b/>
              </w:rPr>
            </w:pPr>
            <w:r w:rsidRPr="00094B4A">
              <w:rPr>
                <w:b/>
              </w:rPr>
              <w:t>Minimalus lauktas rezultatas</w:t>
            </w:r>
          </w:p>
        </w:tc>
        <w:tc>
          <w:tcPr>
            <w:tcW w:w="4706" w:type="dxa"/>
            <w:shd w:val="clear" w:color="auto" w:fill="auto"/>
          </w:tcPr>
          <w:p w:rsidR="000E40D8" w:rsidRPr="00094B4A" w:rsidRDefault="000E40D8" w:rsidP="003D2076">
            <w:pPr>
              <w:jc w:val="center"/>
              <w:rPr>
                <w:b/>
              </w:rPr>
            </w:pPr>
            <w:r w:rsidRPr="00094B4A">
              <w:rPr>
                <w:b/>
              </w:rPr>
              <w:t>Įstaigos pasiektas realus rezultatas</w:t>
            </w:r>
          </w:p>
        </w:tc>
        <w:tc>
          <w:tcPr>
            <w:tcW w:w="3402" w:type="dxa"/>
            <w:shd w:val="clear" w:color="auto" w:fill="auto"/>
          </w:tcPr>
          <w:p w:rsidR="000E40D8" w:rsidRPr="00094B4A" w:rsidRDefault="000E40D8" w:rsidP="003D2076">
            <w:pPr>
              <w:jc w:val="center"/>
              <w:rPr>
                <w:b/>
              </w:rPr>
            </w:pPr>
            <w:r w:rsidRPr="00094B4A">
              <w:rPr>
                <w:b/>
              </w:rPr>
              <w:t>Maksimalus lauktas rezultatas</w:t>
            </w:r>
          </w:p>
        </w:tc>
      </w:tr>
      <w:tr w:rsidR="009B23A7" w:rsidRPr="00776EC2" w:rsidTr="00E00E1C">
        <w:trPr>
          <w:gridAfter w:val="1"/>
          <w:wAfter w:w="61" w:type="dxa"/>
        </w:trPr>
        <w:tc>
          <w:tcPr>
            <w:tcW w:w="2237" w:type="dxa"/>
            <w:vMerge w:val="restart"/>
            <w:shd w:val="clear" w:color="auto" w:fill="auto"/>
          </w:tcPr>
          <w:p w:rsidR="009B23A7" w:rsidRPr="00945F25" w:rsidRDefault="009B23A7" w:rsidP="00A81798">
            <w:pPr>
              <w:spacing w:after="200" w:line="276" w:lineRule="auto"/>
              <w:jc w:val="both"/>
              <w:rPr>
                <w:rFonts w:eastAsia="Calibri"/>
                <w:b/>
                <w:lang w:eastAsia="en-US"/>
              </w:rPr>
            </w:pPr>
            <w:r>
              <w:rPr>
                <w:rFonts w:eastAsia="Calibri"/>
                <w:b/>
                <w:lang w:eastAsia="en-US"/>
              </w:rPr>
              <w:t>U</w:t>
            </w:r>
            <w:r w:rsidR="00E034CF">
              <w:rPr>
                <w:rFonts w:eastAsia="Calibri"/>
                <w:b/>
                <w:lang w:eastAsia="en-US"/>
              </w:rPr>
              <w:t xml:space="preserve">gdyti </w:t>
            </w:r>
            <w:r w:rsidRPr="00945F25">
              <w:rPr>
                <w:rFonts w:eastAsia="Calibri"/>
                <w:b/>
                <w:lang w:eastAsia="en-US"/>
              </w:rPr>
              <w:t>esmines (bendrąsias ir dalykines) asmens  kompetencijas, siekiant asmenybės ūgties, dirbant bendradarbiaujant, laikantis susitarimų.</w:t>
            </w:r>
          </w:p>
          <w:p w:rsidR="009B23A7" w:rsidRPr="00776EC2" w:rsidRDefault="009B23A7" w:rsidP="00A81798">
            <w:pPr>
              <w:jc w:val="both"/>
            </w:pPr>
          </w:p>
        </w:tc>
        <w:tc>
          <w:tcPr>
            <w:tcW w:w="3320" w:type="dxa"/>
            <w:shd w:val="clear" w:color="auto" w:fill="auto"/>
          </w:tcPr>
          <w:p w:rsidR="009B23A7" w:rsidRPr="00776EC2" w:rsidRDefault="009B23A7" w:rsidP="00A81798">
            <w:pPr>
              <w:jc w:val="both"/>
            </w:pPr>
            <w:r w:rsidRPr="00945F25">
              <w:rPr>
                <w:rFonts w:eastAsia="Calibri"/>
                <w:lang w:eastAsia="en-US"/>
              </w:rPr>
              <w:t>Įgyvendinama gimnazijos parengta integruota vertybių ugdymo programa, atpažįstama dalyje veiklų: pamokose, neformaliojo švietimo užsiėmimuose, renginiuose</w:t>
            </w:r>
          </w:p>
        </w:tc>
        <w:tc>
          <w:tcPr>
            <w:tcW w:w="4706" w:type="dxa"/>
            <w:shd w:val="clear" w:color="auto" w:fill="auto"/>
          </w:tcPr>
          <w:p w:rsidR="009B23A7" w:rsidRDefault="009B23A7" w:rsidP="00A81798">
            <w:pPr>
              <w:jc w:val="both"/>
              <w:rPr>
                <w:rFonts w:eastAsia="Calibri"/>
                <w:b/>
                <w:lang w:eastAsia="en-US"/>
              </w:rPr>
            </w:pPr>
            <w:r w:rsidRPr="00945F25">
              <w:rPr>
                <w:rFonts w:eastAsia="Calibri"/>
                <w:lang w:eastAsia="en-US"/>
              </w:rPr>
              <w:t>Įgyvendinama gimnazijos parengta integruota vertybių ugdymo programa, atpažįstama daugiau nei pusėje veiklų: pamokose, neformaliojo švietimo užsiėmimuose, renginiuose</w:t>
            </w:r>
            <w:r>
              <w:rPr>
                <w:rFonts w:eastAsia="Calibri"/>
                <w:lang w:eastAsia="en-US"/>
              </w:rPr>
              <w:t xml:space="preserve">. </w:t>
            </w:r>
            <w:r w:rsidRPr="00A81798">
              <w:rPr>
                <w:rFonts w:eastAsia="Calibri"/>
                <w:b/>
                <w:lang w:eastAsia="en-US"/>
              </w:rPr>
              <w:t>Pasiektas maksimalus lauktas rezultatas</w:t>
            </w:r>
            <w:r w:rsidR="00E65E70">
              <w:rPr>
                <w:rFonts w:eastAsia="Calibri"/>
                <w:b/>
                <w:lang w:eastAsia="en-US"/>
              </w:rPr>
              <w:t>. Aukščiausias kokybės būvis.</w:t>
            </w:r>
          </w:p>
          <w:p w:rsidR="00E00E1C" w:rsidRPr="00776EC2" w:rsidRDefault="00E00E1C" w:rsidP="00A81798">
            <w:pPr>
              <w:jc w:val="both"/>
            </w:pPr>
          </w:p>
        </w:tc>
        <w:tc>
          <w:tcPr>
            <w:tcW w:w="3402" w:type="dxa"/>
            <w:shd w:val="clear" w:color="auto" w:fill="auto"/>
          </w:tcPr>
          <w:p w:rsidR="009B23A7" w:rsidRPr="00776EC2" w:rsidRDefault="009B23A7" w:rsidP="00E034CF">
            <w:pPr>
              <w:ind w:right="-113"/>
              <w:jc w:val="both"/>
            </w:pPr>
            <w:r w:rsidRPr="00945F25">
              <w:rPr>
                <w:rFonts w:eastAsia="Calibri"/>
                <w:lang w:eastAsia="en-US"/>
              </w:rPr>
              <w:t>Įgyvendinama gimnazijos parengta integruota vertybių ugdymo programa, atpažįstama daugiau nei pusėje veiklų: pamokose, neformaliojo švietimo užsiėmimuose, renginiuose</w:t>
            </w:r>
          </w:p>
        </w:tc>
      </w:tr>
      <w:tr w:rsidR="009B23A7" w:rsidRPr="00776EC2" w:rsidTr="00E00E1C">
        <w:trPr>
          <w:gridAfter w:val="1"/>
          <w:wAfter w:w="61" w:type="dxa"/>
        </w:trPr>
        <w:tc>
          <w:tcPr>
            <w:tcW w:w="2237" w:type="dxa"/>
            <w:vMerge/>
            <w:shd w:val="clear" w:color="auto" w:fill="auto"/>
          </w:tcPr>
          <w:p w:rsidR="009B23A7" w:rsidRDefault="009B23A7" w:rsidP="00A81798">
            <w:pPr>
              <w:spacing w:after="200" w:line="276" w:lineRule="auto"/>
              <w:rPr>
                <w:rFonts w:eastAsia="Calibri"/>
                <w:b/>
                <w:lang w:eastAsia="en-US"/>
              </w:rPr>
            </w:pPr>
          </w:p>
        </w:tc>
        <w:tc>
          <w:tcPr>
            <w:tcW w:w="3320" w:type="dxa"/>
            <w:shd w:val="clear" w:color="auto" w:fill="auto"/>
          </w:tcPr>
          <w:p w:rsidR="009B23A7" w:rsidRPr="00776EC2" w:rsidRDefault="009B23A7" w:rsidP="00A81798">
            <w:pPr>
              <w:jc w:val="both"/>
            </w:pPr>
            <w:r w:rsidRPr="00945F25">
              <w:rPr>
                <w:rFonts w:eastAsia="Calibri"/>
                <w:lang w:eastAsia="en-US"/>
              </w:rPr>
              <w:t>Įgyvendinama prevencinė programa  mokiniams</w:t>
            </w:r>
          </w:p>
        </w:tc>
        <w:tc>
          <w:tcPr>
            <w:tcW w:w="4706" w:type="dxa"/>
            <w:shd w:val="clear" w:color="auto" w:fill="auto"/>
          </w:tcPr>
          <w:p w:rsidR="009B23A7" w:rsidRPr="00BE4025" w:rsidRDefault="009B23A7" w:rsidP="002E303C">
            <w:pPr>
              <w:jc w:val="both"/>
              <w:rPr>
                <w:sz w:val="22"/>
                <w:szCs w:val="22"/>
              </w:rPr>
            </w:pPr>
            <w:r>
              <w:rPr>
                <w:rFonts w:eastAsia="Calibri"/>
                <w:lang w:eastAsia="en-US"/>
              </w:rPr>
              <w:t>Įgyvendinamos</w:t>
            </w:r>
            <w:r w:rsidRPr="00945F25">
              <w:rPr>
                <w:rFonts w:eastAsia="Calibri"/>
                <w:lang w:eastAsia="en-US"/>
              </w:rPr>
              <w:t xml:space="preserve"> prevencinė</w:t>
            </w:r>
            <w:r>
              <w:rPr>
                <w:rFonts w:eastAsia="Calibri"/>
                <w:lang w:eastAsia="en-US"/>
              </w:rPr>
              <w:t>s programos</w:t>
            </w:r>
            <w:r w:rsidRPr="00945F25">
              <w:rPr>
                <w:rFonts w:eastAsia="Calibri"/>
                <w:lang w:eastAsia="en-US"/>
              </w:rPr>
              <w:t xml:space="preserve">  mokiniams</w:t>
            </w:r>
            <w:r>
              <w:rPr>
                <w:rFonts w:eastAsia="Calibri"/>
                <w:lang w:eastAsia="en-US"/>
              </w:rPr>
              <w:t>: ---</w:t>
            </w:r>
            <w:r w:rsidRPr="00BE4025">
              <w:rPr>
                <w:sz w:val="22"/>
                <w:szCs w:val="22"/>
              </w:rPr>
              <w:t>Alkoholio, tabako ir kitų psichiką veikiančių medžiagų vartojimo prevencijos programa integruojama į mokomųjų dalykų ugdymo turinį, klasės valandėles.</w:t>
            </w:r>
          </w:p>
          <w:p w:rsidR="009B23A7" w:rsidRDefault="009B23A7" w:rsidP="002E303C">
            <w:pPr>
              <w:jc w:val="both"/>
              <w:rPr>
                <w:b/>
                <w:sz w:val="22"/>
                <w:szCs w:val="22"/>
              </w:rPr>
            </w:pPr>
            <w:r w:rsidRPr="00BE4025">
              <w:rPr>
                <w:sz w:val="22"/>
                <w:szCs w:val="22"/>
              </w:rPr>
              <w:t>Sveikatos ir lytiškumo ugdymo bei rengimo šeimai bendroji programa integruojama į mokomųjų dalykų ugdymo turinį, klasės valandėles, neformaliojo švietimo užsiėmimus.</w:t>
            </w:r>
          </w:p>
          <w:p w:rsidR="009B23A7" w:rsidRPr="00BE4025" w:rsidRDefault="009B23A7" w:rsidP="002E303C">
            <w:pPr>
              <w:jc w:val="both"/>
              <w:rPr>
                <w:sz w:val="22"/>
                <w:szCs w:val="22"/>
              </w:rPr>
            </w:pPr>
            <w:r w:rsidRPr="00BE4025">
              <w:rPr>
                <w:sz w:val="22"/>
                <w:szCs w:val="22"/>
              </w:rPr>
              <w:t>Vidinė socialinių įgūdžių bendroji programa integruojama į klasės valandėles, organizuojama mokyklos nustatytu laiku.</w:t>
            </w:r>
          </w:p>
          <w:p w:rsidR="009B23A7" w:rsidRDefault="009B23A7" w:rsidP="002E303C">
            <w:pPr>
              <w:jc w:val="both"/>
              <w:rPr>
                <w:b/>
                <w:sz w:val="22"/>
                <w:szCs w:val="22"/>
              </w:rPr>
            </w:pPr>
            <w:r>
              <w:rPr>
                <w:b/>
                <w:sz w:val="22"/>
                <w:szCs w:val="22"/>
              </w:rPr>
              <w:t>Pasiektas minimalus lauktas rezultatas</w:t>
            </w:r>
            <w:r w:rsidR="002E303C">
              <w:rPr>
                <w:b/>
                <w:sz w:val="22"/>
                <w:szCs w:val="22"/>
              </w:rPr>
              <w:t>.</w:t>
            </w:r>
          </w:p>
          <w:p w:rsidR="00E00E1C" w:rsidRPr="002E303C" w:rsidRDefault="00E00E1C" w:rsidP="002E303C">
            <w:pPr>
              <w:jc w:val="both"/>
              <w:rPr>
                <w:b/>
                <w:sz w:val="22"/>
                <w:szCs w:val="22"/>
              </w:rPr>
            </w:pPr>
          </w:p>
        </w:tc>
        <w:tc>
          <w:tcPr>
            <w:tcW w:w="3402" w:type="dxa"/>
            <w:shd w:val="clear" w:color="auto" w:fill="auto"/>
          </w:tcPr>
          <w:p w:rsidR="009B23A7" w:rsidRPr="00776EC2" w:rsidRDefault="009B23A7" w:rsidP="00A81798">
            <w:pPr>
              <w:jc w:val="both"/>
            </w:pPr>
            <w:r w:rsidRPr="00945F25">
              <w:rPr>
                <w:rFonts w:eastAsia="Calibri"/>
                <w:lang w:eastAsia="en-US"/>
              </w:rPr>
              <w:t>Įgyvendinama prevencinė programa, apjungianti mokinius, mokytojus ir tėvus.</w:t>
            </w:r>
          </w:p>
        </w:tc>
      </w:tr>
      <w:tr w:rsidR="009B23A7" w:rsidRPr="00776EC2" w:rsidTr="00E00E1C">
        <w:trPr>
          <w:gridAfter w:val="1"/>
          <w:wAfter w:w="61" w:type="dxa"/>
        </w:trPr>
        <w:tc>
          <w:tcPr>
            <w:tcW w:w="2237" w:type="dxa"/>
            <w:vMerge/>
            <w:shd w:val="clear" w:color="auto" w:fill="auto"/>
          </w:tcPr>
          <w:p w:rsidR="009B23A7" w:rsidRDefault="009B23A7" w:rsidP="00A81798">
            <w:pPr>
              <w:spacing w:after="200" w:line="276" w:lineRule="auto"/>
              <w:rPr>
                <w:rFonts w:eastAsia="Calibri"/>
                <w:b/>
                <w:lang w:eastAsia="en-US"/>
              </w:rPr>
            </w:pPr>
          </w:p>
        </w:tc>
        <w:tc>
          <w:tcPr>
            <w:tcW w:w="3320" w:type="dxa"/>
            <w:shd w:val="clear" w:color="auto" w:fill="auto"/>
          </w:tcPr>
          <w:p w:rsidR="009B23A7" w:rsidRPr="00776EC2" w:rsidRDefault="009B23A7" w:rsidP="00A81798">
            <w:pPr>
              <w:jc w:val="both"/>
            </w:pPr>
            <w:r w:rsidRPr="00945F25">
              <w:rPr>
                <w:rFonts w:eastAsia="Calibri"/>
                <w:lang w:eastAsia="en-US"/>
              </w:rPr>
              <w:t>Įkurtas savanorystės klubas gimnazijoje</w:t>
            </w:r>
            <w:r w:rsidR="00E00E1C">
              <w:rPr>
                <w:rFonts w:eastAsia="Calibri"/>
                <w:lang w:eastAsia="en-US"/>
              </w:rPr>
              <w:t>.</w:t>
            </w:r>
          </w:p>
        </w:tc>
        <w:tc>
          <w:tcPr>
            <w:tcW w:w="4706" w:type="dxa"/>
            <w:shd w:val="clear" w:color="auto" w:fill="auto"/>
          </w:tcPr>
          <w:p w:rsidR="009B23A7" w:rsidRPr="00776EC2" w:rsidRDefault="009B23A7" w:rsidP="001F60E7">
            <w:pPr>
              <w:jc w:val="both"/>
            </w:pPr>
            <w:r w:rsidRPr="00945F25">
              <w:rPr>
                <w:rFonts w:eastAsia="Calibri"/>
                <w:lang w:eastAsia="en-US"/>
              </w:rPr>
              <w:t>Įkurtas savanorystės klubas gimnazijoje ir suorganizuotos 1 – 2 iniciatyvos</w:t>
            </w:r>
            <w:r>
              <w:rPr>
                <w:rFonts w:eastAsia="Calibri"/>
                <w:lang w:eastAsia="en-US"/>
              </w:rPr>
              <w:t xml:space="preserve">. </w:t>
            </w:r>
            <w:r w:rsidRPr="00A81798">
              <w:rPr>
                <w:rFonts w:eastAsia="Calibri"/>
                <w:b/>
                <w:lang w:eastAsia="en-US"/>
              </w:rPr>
              <w:t>Pasiektas maksimalus lauktas rezultatas</w:t>
            </w:r>
            <w:r w:rsidR="00E65E70">
              <w:rPr>
                <w:rFonts w:eastAsia="Calibri"/>
                <w:b/>
                <w:lang w:eastAsia="en-US"/>
              </w:rPr>
              <w:t>. Aukščiausias kokybės būvis.</w:t>
            </w:r>
          </w:p>
        </w:tc>
        <w:tc>
          <w:tcPr>
            <w:tcW w:w="3402" w:type="dxa"/>
            <w:shd w:val="clear" w:color="auto" w:fill="auto"/>
          </w:tcPr>
          <w:p w:rsidR="009B23A7" w:rsidRPr="00776EC2" w:rsidRDefault="009B23A7" w:rsidP="00A81798">
            <w:pPr>
              <w:jc w:val="both"/>
            </w:pPr>
            <w:r w:rsidRPr="00945F25">
              <w:rPr>
                <w:rFonts w:eastAsia="Calibri"/>
                <w:lang w:eastAsia="en-US"/>
              </w:rPr>
              <w:t>Įkurtas savanorystės klubas gimnazijoje ir suorganizuotos 1 – 2 iniciatyvos</w:t>
            </w:r>
          </w:p>
        </w:tc>
      </w:tr>
      <w:tr w:rsidR="009B23A7" w:rsidRPr="00776EC2" w:rsidTr="00E00E1C">
        <w:trPr>
          <w:gridAfter w:val="1"/>
          <w:wAfter w:w="61" w:type="dxa"/>
        </w:trPr>
        <w:tc>
          <w:tcPr>
            <w:tcW w:w="2237" w:type="dxa"/>
            <w:vMerge/>
            <w:shd w:val="clear" w:color="auto" w:fill="auto"/>
          </w:tcPr>
          <w:p w:rsidR="009B23A7" w:rsidRDefault="009B23A7" w:rsidP="00A81798">
            <w:pPr>
              <w:spacing w:after="200" w:line="276" w:lineRule="auto"/>
              <w:rPr>
                <w:rFonts w:eastAsia="Calibri"/>
                <w:b/>
                <w:lang w:eastAsia="en-US"/>
              </w:rPr>
            </w:pPr>
          </w:p>
        </w:tc>
        <w:tc>
          <w:tcPr>
            <w:tcW w:w="3320" w:type="dxa"/>
            <w:shd w:val="clear" w:color="auto" w:fill="auto"/>
          </w:tcPr>
          <w:p w:rsidR="009B23A7" w:rsidRPr="00776EC2" w:rsidRDefault="009B23A7" w:rsidP="00A81798">
            <w:pPr>
              <w:jc w:val="both"/>
            </w:pPr>
            <w:r w:rsidRPr="00945F25">
              <w:rPr>
                <w:rFonts w:eastAsia="Calibri"/>
                <w:lang w:eastAsia="en-US"/>
              </w:rPr>
              <w:t>50 proc. stebėtų pamokų tikrinami, aptariami, diferencijuojami  ir vertinami namų darbai.</w:t>
            </w:r>
          </w:p>
        </w:tc>
        <w:tc>
          <w:tcPr>
            <w:tcW w:w="4706" w:type="dxa"/>
            <w:shd w:val="clear" w:color="auto" w:fill="auto"/>
          </w:tcPr>
          <w:p w:rsidR="009B23A7" w:rsidRDefault="009B23A7" w:rsidP="00A81798">
            <w:pPr>
              <w:jc w:val="both"/>
              <w:rPr>
                <w:rFonts w:eastAsia="Calibri"/>
                <w:lang w:eastAsia="en-US"/>
              </w:rPr>
            </w:pPr>
            <w:r w:rsidRPr="00945F25">
              <w:rPr>
                <w:rFonts w:eastAsia="Calibri"/>
                <w:lang w:eastAsia="en-US"/>
              </w:rPr>
              <w:t>50 proc. stebėtų pamokų tikrinami, aptariami, diferencijuojami  ir vertinami namų darbai.</w:t>
            </w:r>
            <w:r>
              <w:rPr>
                <w:rFonts w:eastAsia="Calibri"/>
                <w:lang w:eastAsia="en-US"/>
              </w:rPr>
              <w:t xml:space="preserve"> </w:t>
            </w:r>
          </w:p>
          <w:p w:rsidR="009B23A7" w:rsidRPr="00A81798" w:rsidRDefault="009B23A7" w:rsidP="00A81798">
            <w:pPr>
              <w:jc w:val="both"/>
              <w:rPr>
                <w:b/>
              </w:rPr>
            </w:pPr>
            <w:r w:rsidRPr="00A81798">
              <w:rPr>
                <w:rFonts w:eastAsia="Calibri"/>
                <w:b/>
                <w:lang w:eastAsia="en-US"/>
              </w:rPr>
              <w:t>Pasiektas minimalus lauktas rezultatas</w:t>
            </w:r>
            <w:r>
              <w:rPr>
                <w:rFonts w:eastAsia="Calibri"/>
                <w:b/>
                <w:lang w:eastAsia="en-US"/>
              </w:rPr>
              <w:t>.</w:t>
            </w:r>
            <w:r w:rsidR="00E65E70">
              <w:rPr>
                <w:rFonts w:eastAsia="Calibri"/>
                <w:b/>
                <w:lang w:eastAsia="en-US"/>
              </w:rPr>
              <w:t xml:space="preserve"> </w:t>
            </w:r>
          </w:p>
        </w:tc>
        <w:tc>
          <w:tcPr>
            <w:tcW w:w="3402" w:type="dxa"/>
            <w:shd w:val="clear" w:color="auto" w:fill="auto"/>
          </w:tcPr>
          <w:p w:rsidR="009B23A7" w:rsidRPr="00776EC2" w:rsidRDefault="009B23A7" w:rsidP="00A81798">
            <w:pPr>
              <w:jc w:val="both"/>
            </w:pPr>
            <w:r w:rsidRPr="00945F25">
              <w:rPr>
                <w:rFonts w:eastAsia="Calibri"/>
                <w:lang w:eastAsia="en-US"/>
              </w:rPr>
              <w:t>70 proc. stebėtų pamokų tikrinami, aptariami, diferencijuojami  ir vertinami namų darbai.</w:t>
            </w:r>
          </w:p>
        </w:tc>
      </w:tr>
      <w:tr w:rsidR="009B23A7" w:rsidRPr="00776EC2" w:rsidTr="00E00E1C">
        <w:trPr>
          <w:gridAfter w:val="1"/>
          <w:wAfter w:w="61" w:type="dxa"/>
        </w:trPr>
        <w:tc>
          <w:tcPr>
            <w:tcW w:w="2237" w:type="dxa"/>
            <w:vMerge/>
            <w:shd w:val="clear" w:color="auto" w:fill="auto"/>
          </w:tcPr>
          <w:p w:rsidR="009B23A7" w:rsidRDefault="009B23A7" w:rsidP="00A81798">
            <w:pPr>
              <w:spacing w:after="200" w:line="276" w:lineRule="auto"/>
              <w:rPr>
                <w:rFonts w:eastAsia="Calibri"/>
                <w:b/>
                <w:lang w:eastAsia="en-US"/>
              </w:rPr>
            </w:pPr>
          </w:p>
        </w:tc>
        <w:tc>
          <w:tcPr>
            <w:tcW w:w="3320" w:type="dxa"/>
            <w:shd w:val="clear" w:color="auto" w:fill="auto"/>
          </w:tcPr>
          <w:p w:rsidR="009B23A7" w:rsidRPr="00776EC2" w:rsidRDefault="009B23A7" w:rsidP="00A81798">
            <w:pPr>
              <w:jc w:val="both"/>
            </w:pPr>
            <w:r w:rsidRPr="00945F25">
              <w:rPr>
                <w:rFonts w:eastAsia="Calibri"/>
                <w:lang w:eastAsia="en-US"/>
              </w:rPr>
              <w:t>50 proc. mokytojų įsijungia į vidinį gimnazijos bendradarbiavimo kultūros stiprinimo modelį  (pagal partnerystės planą „kolega – kolegai“  mokytojai porose stebi ir analizuoja pamokas, dalijasi patirtimi)</w:t>
            </w:r>
          </w:p>
        </w:tc>
        <w:tc>
          <w:tcPr>
            <w:tcW w:w="4706" w:type="dxa"/>
            <w:shd w:val="clear" w:color="auto" w:fill="auto"/>
          </w:tcPr>
          <w:p w:rsidR="009B23A7" w:rsidRDefault="009B23A7" w:rsidP="00A81798">
            <w:pPr>
              <w:jc w:val="both"/>
              <w:rPr>
                <w:rFonts w:eastAsia="Calibri"/>
                <w:lang w:eastAsia="en-US"/>
              </w:rPr>
            </w:pPr>
            <w:r w:rsidRPr="00945F25">
              <w:rPr>
                <w:rFonts w:eastAsia="Calibri"/>
                <w:lang w:eastAsia="en-US"/>
              </w:rPr>
              <w:t>50 proc. mokytojų įsijungia į vidinį gimnazijos bendradarbiavimo kultūros stiprinimo modelį  (pagal partnerystės planą „kolega – kolegai“  mokytojai porose stebi ir analizuoja pamokas, dalijasi patirtimi)</w:t>
            </w:r>
          </w:p>
          <w:p w:rsidR="009B23A7" w:rsidRPr="00776EC2" w:rsidRDefault="009B23A7" w:rsidP="00A81798">
            <w:pPr>
              <w:jc w:val="both"/>
            </w:pPr>
            <w:r w:rsidRPr="00A81798">
              <w:rPr>
                <w:rFonts w:eastAsia="Calibri"/>
                <w:b/>
                <w:lang w:eastAsia="en-US"/>
              </w:rPr>
              <w:t>Pasiektas minimalus lauktas rezultatas</w:t>
            </w:r>
            <w:r>
              <w:rPr>
                <w:rFonts w:eastAsia="Calibri"/>
                <w:b/>
                <w:lang w:eastAsia="en-US"/>
              </w:rPr>
              <w:t>.</w:t>
            </w:r>
          </w:p>
        </w:tc>
        <w:tc>
          <w:tcPr>
            <w:tcW w:w="3402" w:type="dxa"/>
            <w:shd w:val="clear" w:color="auto" w:fill="auto"/>
          </w:tcPr>
          <w:p w:rsidR="009B23A7" w:rsidRPr="00776EC2" w:rsidRDefault="009B23A7" w:rsidP="00A81798">
            <w:pPr>
              <w:jc w:val="both"/>
            </w:pPr>
            <w:r w:rsidRPr="00945F25">
              <w:rPr>
                <w:rFonts w:eastAsia="Calibri"/>
                <w:lang w:eastAsia="en-US"/>
              </w:rPr>
              <w:t>70 proc. mokytojų įsijungia į vidinį gimnazijos bendradarbiavimo kultūros stiprinimo modelį  (pagal partnerystės planą „kolega – kolegai“  mokytojai porose stebi ir analizuoja pamokas, dalijasi patirtimi)</w:t>
            </w:r>
          </w:p>
        </w:tc>
      </w:tr>
      <w:tr w:rsidR="009B23A7" w:rsidRPr="00776EC2" w:rsidTr="00E00E1C">
        <w:trPr>
          <w:gridAfter w:val="1"/>
          <w:wAfter w:w="61" w:type="dxa"/>
        </w:trPr>
        <w:tc>
          <w:tcPr>
            <w:tcW w:w="2237" w:type="dxa"/>
            <w:vMerge/>
            <w:shd w:val="clear" w:color="auto" w:fill="auto"/>
          </w:tcPr>
          <w:p w:rsidR="009B23A7" w:rsidRDefault="009B23A7" w:rsidP="00A81798">
            <w:pPr>
              <w:spacing w:after="200" w:line="276" w:lineRule="auto"/>
              <w:rPr>
                <w:rFonts w:eastAsia="Calibri"/>
                <w:b/>
                <w:lang w:eastAsia="en-US"/>
              </w:rPr>
            </w:pPr>
          </w:p>
        </w:tc>
        <w:tc>
          <w:tcPr>
            <w:tcW w:w="3320" w:type="dxa"/>
            <w:shd w:val="clear" w:color="auto" w:fill="auto"/>
          </w:tcPr>
          <w:p w:rsidR="009B23A7" w:rsidRPr="00776EC2" w:rsidRDefault="009B23A7" w:rsidP="00A81798">
            <w:pPr>
              <w:jc w:val="both"/>
            </w:pPr>
            <w:r w:rsidRPr="00945F25">
              <w:rPr>
                <w:rFonts w:eastAsia="Calibri"/>
                <w:lang w:eastAsia="en-US"/>
              </w:rPr>
              <w:t>60 proc. dalykų brandos egzaminų rezultatai viršija Lietuvos vidurkį.</w:t>
            </w:r>
          </w:p>
        </w:tc>
        <w:tc>
          <w:tcPr>
            <w:tcW w:w="4706" w:type="dxa"/>
            <w:shd w:val="clear" w:color="auto" w:fill="auto"/>
          </w:tcPr>
          <w:p w:rsidR="00E00E1C" w:rsidRPr="00E00E1C" w:rsidRDefault="009B23A7" w:rsidP="001F60E7">
            <w:pPr>
              <w:jc w:val="both"/>
              <w:rPr>
                <w:rFonts w:eastAsia="Calibri"/>
                <w:b/>
                <w:lang w:eastAsia="en-US"/>
              </w:rPr>
            </w:pPr>
            <w:r w:rsidRPr="00945F25">
              <w:rPr>
                <w:rFonts w:eastAsia="Calibri"/>
                <w:lang w:eastAsia="en-US"/>
              </w:rPr>
              <w:t>60 proc. dalykų brandos egzaminų rezultatai viršija Lietuvos vidurkį.</w:t>
            </w:r>
            <w:r>
              <w:rPr>
                <w:rFonts w:eastAsia="Calibri"/>
                <w:lang w:eastAsia="en-US"/>
              </w:rPr>
              <w:t xml:space="preserve"> </w:t>
            </w:r>
            <w:r w:rsidRPr="00A81798">
              <w:rPr>
                <w:rFonts w:eastAsia="Calibri"/>
                <w:b/>
                <w:lang w:eastAsia="en-US"/>
              </w:rPr>
              <w:t>Pasiektas minimalus lauktas rezultatas</w:t>
            </w:r>
            <w:r>
              <w:rPr>
                <w:rFonts w:eastAsia="Calibri"/>
                <w:b/>
                <w:lang w:eastAsia="en-US"/>
              </w:rPr>
              <w:t>.</w:t>
            </w:r>
          </w:p>
        </w:tc>
        <w:tc>
          <w:tcPr>
            <w:tcW w:w="3402" w:type="dxa"/>
            <w:shd w:val="clear" w:color="auto" w:fill="auto"/>
          </w:tcPr>
          <w:p w:rsidR="009B23A7" w:rsidRPr="00945F25" w:rsidRDefault="009B23A7" w:rsidP="00A81798">
            <w:pPr>
              <w:spacing w:line="276" w:lineRule="auto"/>
              <w:jc w:val="both"/>
              <w:rPr>
                <w:rFonts w:eastAsia="Calibri"/>
                <w:lang w:eastAsia="en-US"/>
              </w:rPr>
            </w:pPr>
            <w:r w:rsidRPr="00945F25">
              <w:rPr>
                <w:rFonts w:eastAsia="Calibri"/>
                <w:lang w:eastAsia="en-US"/>
              </w:rPr>
              <w:t>Visų dalykų brandos egzaminų rezultatai viršija Lietuvos vidurkį.</w:t>
            </w:r>
          </w:p>
        </w:tc>
      </w:tr>
      <w:tr w:rsidR="009B23A7" w:rsidRPr="00776EC2" w:rsidTr="00E00E1C">
        <w:trPr>
          <w:gridAfter w:val="1"/>
          <w:wAfter w:w="61" w:type="dxa"/>
        </w:trPr>
        <w:tc>
          <w:tcPr>
            <w:tcW w:w="2237" w:type="dxa"/>
            <w:vMerge/>
            <w:shd w:val="clear" w:color="auto" w:fill="auto"/>
          </w:tcPr>
          <w:p w:rsidR="009B23A7" w:rsidRDefault="009B23A7" w:rsidP="00A81798">
            <w:pPr>
              <w:spacing w:after="200" w:line="276" w:lineRule="auto"/>
              <w:rPr>
                <w:rFonts w:eastAsia="Calibri"/>
                <w:b/>
                <w:lang w:eastAsia="en-US"/>
              </w:rPr>
            </w:pPr>
          </w:p>
        </w:tc>
        <w:tc>
          <w:tcPr>
            <w:tcW w:w="3320" w:type="dxa"/>
            <w:shd w:val="clear" w:color="auto" w:fill="auto"/>
          </w:tcPr>
          <w:p w:rsidR="009B23A7" w:rsidRPr="00945F25" w:rsidRDefault="009B23A7" w:rsidP="001F60E7">
            <w:pPr>
              <w:spacing w:after="200" w:line="276" w:lineRule="auto"/>
              <w:rPr>
                <w:rFonts w:eastAsia="Calibri"/>
                <w:lang w:eastAsia="en-US"/>
              </w:rPr>
            </w:pPr>
            <w:r w:rsidRPr="00945F25">
              <w:rPr>
                <w:rFonts w:eastAsia="Calibri"/>
                <w:lang w:eastAsia="en-US"/>
              </w:rPr>
              <w:t>PUPP viršija Kauno miesto mokyklų vidurkį</w:t>
            </w:r>
          </w:p>
        </w:tc>
        <w:tc>
          <w:tcPr>
            <w:tcW w:w="4706" w:type="dxa"/>
            <w:shd w:val="clear" w:color="auto" w:fill="auto"/>
          </w:tcPr>
          <w:p w:rsidR="009B23A7" w:rsidRPr="00945F25" w:rsidRDefault="009B23A7" w:rsidP="00E034CF">
            <w:pPr>
              <w:spacing w:line="276" w:lineRule="auto"/>
              <w:jc w:val="both"/>
              <w:rPr>
                <w:rFonts w:eastAsia="Calibri"/>
                <w:lang w:eastAsia="en-US"/>
              </w:rPr>
            </w:pPr>
            <w:r w:rsidRPr="00945F25">
              <w:rPr>
                <w:rFonts w:eastAsia="Calibri"/>
                <w:lang w:eastAsia="en-US"/>
              </w:rPr>
              <w:t>PUPP viršija Kauno miesto mokyklų vidurkį</w:t>
            </w:r>
            <w:r>
              <w:rPr>
                <w:rFonts w:eastAsia="Calibri"/>
                <w:lang w:eastAsia="en-US"/>
              </w:rPr>
              <w:t xml:space="preserve">. </w:t>
            </w:r>
            <w:r w:rsidRPr="00A81798">
              <w:rPr>
                <w:rFonts w:eastAsia="Calibri"/>
                <w:b/>
                <w:lang w:eastAsia="en-US"/>
              </w:rPr>
              <w:t>Pasiektas minimalus lauktas rezultatas</w:t>
            </w:r>
            <w:r>
              <w:rPr>
                <w:rFonts w:eastAsia="Calibri"/>
                <w:b/>
                <w:lang w:eastAsia="en-US"/>
              </w:rPr>
              <w:t>.</w:t>
            </w:r>
          </w:p>
        </w:tc>
        <w:tc>
          <w:tcPr>
            <w:tcW w:w="3402" w:type="dxa"/>
            <w:shd w:val="clear" w:color="auto" w:fill="auto"/>
          </w:tcPr>
          <w:p w:rsidR="009B23A7" w:rsidRPr="00776EC2" w:rsidRDefault="009B23A7" w:rsidP="00D46933">
            <w:pPr>
              <w:jc w:val="both"/>
            </w:pPr>
            <w:r w:rsidRPr="00945F25">
              <w:rPr>
                <w:rFonts w:eastAsia="Calibri"/>
                <w:lang w:eastAsia="en-US"/>
              </w:rPr>
              <w:t>PUPP viršija Kauno miesto gimnazijų vidurkį</w:t>
            </w:r>
          </w:p>
        </w:tc>
      </w:tr>
      <w:tr w:rsidR="009B23A7" w:rsidRPr="00776EC2" w:rsidTr="00E00E1C">
        <w:trPr>
          <w:gridAfter w:val="1"/>
          <w:wAfter w:w="61" w:type="dxa"/>
        </w:trPr>
        <w:tc>
          <w:tcPr>
            <w:tcW w:w="2237" w:type="dxa"/>
            <w:vMerge/>
            <w:shd w:val="clear" w:color="auto" w:fill="auto"/>
          </w:tcPr>
          <w:p w:rsidR="009B23A7" w:rsidRDefault="009B23A7" w:rsidP="00A81798">
            <w:pPr>
              <w:spacing w:after="200" w:line="276" w:lineRule="auto"/>
              <w:rPr>
                <w:rFonts w:eastAsia="Calibri"/>
                <w:b/>
                <w:lang w:eastAsia="en-US"/>
              </w:rPr>
            </w:pPr>
          </w:p>
        </w:tc>
        <w:tc>
          <w:tcPr>
            <w:tcW w:w="3320" w:type="dxa"/>
            <w:shd w:val="clear" w:color="auto" w:fill="auto"/>
          </w:tcPr>
          <w:p w:rsidR="009B23A7" w:rsidRPr="00945F25" w:rsidRDefault="009B23A7" w:rsidP="001F60E7">
            <w:pPr>
              <w:spacing w:line="276" w:lineRule="auto"/>
              <w:rPr>
                <w:rFonts w:eastAsia="Calibri"/>
                <w:lang w:eastAsia="en-US"/>
              </w:rPr>
            </w:pPr>
            <w:r w:rsidRPr="00945F25">
              <w:rPr>
                <w:rFonts w:eastAsia="Calibri"/>
                <w:lang w:eastAsia="en-US"/>
              </w:rPr>
              <w:t>50 proc. mokinių teigs, jog jie yra skatinami, giriami.</w:t>
            </w:r>
          </w:p>
        </w:tc>
        <w:tc>
          <w:tcPr>
            <w:tcW w:w="4706" w:type="dxa"/>
            <w:shd w:val="clear" w:color="auto" w:fill="auto"/>
          </w:tcPr>
          <w:p w:rsidR="009B23A7" w:rsidRPr="00945F25" w:rsidRDefault="009B23A7" w:rsidP="00094B4A">
            <w:pPr>
              <w:spacing w:line="276" w:lineRule="auto"/>
              <w:rPr>
                <w:rFonts w:eastAsia="Calibri"/>
                <w:lang w:eastAsia="en-US"/>
              </w:rPr>
            </w:pPr>
            <w:r w:rsidRPr="00945F25">
              <w:rPr>
                <w:rFonts w:eastAsia="Calibri"/>
                <w:lang w:eastAsia="en-US"/>
              </w:rPr>
              <w:t>70 proc. mokinių teigs, jog jie yra skatinami, giriami.</w:t>
            </w:r>
            <w:r>
              <w:rPr>
                <w:rFonts w:eastAsia="Calibri"/>
                <w:lang w:eastAsia="en-US"/>
              </w:rPr>
              <w:t xml:space="preserve"> </w:t>
            </w:r>
            <w:r w:rsidRPr="00BE4025">
              <w:rPr>
                <w:rFonts w:eastAsia="Calibri"/>
                <w:b/>
                <w:lang w:eastAsia="en-US"/>
              </w:rPr>
              <w:t>Pasiektas maksimalus laukiamas rezultatas.</w:t>
            </w:r>
            <w:r w:rsidR="00E65E70">
              <w:rPr>
                <w:rFonts w:eastAsia="Calibri"/>
                <w:b/>
                <w:lang w:eastAsia="en-US"/>
              </w:rPr>
              <w:t xml:space="preserve"> Aukščiausias kokybės būvis.</w:t>
            </w:r>
          </w:p>
        </w:tc>
        <w:tc>
          <w:tcPr>
            <w:tcW w:w="3402" w:type="dxa"/>
            <w:shd w:val="clear" w:color="auto" w:fill="auto"/>
          </w:tcPr>
          <w:p w:rsidR="009B23A7" w:rsidRPr="00776EC2" w:rsidRDefault="001D6929" w:rsidP="003D2076">
            <w:pPr>
              <w:jc w:val="center"/>
            </w:pPr>
            <w:r>
              <w:rPr>
                <w:rFonts w:eastAsia="Calibri"/>
                <w:lang w:eastAsia="en-US"/>
              </w:rPr>
              <w:t xml:space="preserve">70 proc. mokinių teigs, jog jie </w:t>
            </w:r>
            <w:r w:rsidR="009B23A7" w:rsidRPr="00945F25">
              <w:rPr>
                <w:rFonts w:eastAsia="Calibri"/>
                <w:lang w:eastAsia="en-US"/>
              </w:rPr>
              <w:t>yra skatinami, giriami.</w:t>
            </w:r>
          </w:p>
        </w:tc>
      </w:tr>
      <w:tr w:rsidR="009B23A7" w:rsidRPr="00776EC2" w:rsidTr="00E00E1C">
        <w:trPr>
          <w:gridAfter w:val="1"/>
          <w:wAfter w:w="61" w:type="dxa"/>
        </w:trPr>
        <w:tc>
          <w:tcPr>
            <w:tcW w:w="2237" w:type="dxa"/>
            <w:vMerge/>
            <w:shd w:val="clear" w:color="auto" w:fill="auto"/>
          </w:tcPr>
          <w:p w:rsidR="009B23A7" w:rsidRDefault="009B23A7" w:rsidP="00A81798">
            <w:pPr>
              <w:spacing w:after="200" w:line="276" w:lineRule="auto"/>
              <w:rPr>
                <w:rFonts w:eastAsia="Calibri"/>
                <w:b/>
                <w:lang w:eastAsia="en-US"/>
              </w:rPr>
            </w:pPr>
          </w:p>
        </w:tc>
        <w:tc>
          <w:tcPr>
            <w:tcW w:w="3320" w:type="dxa"/>
            <w:shd w:val="clear" w:color="auto" w:fill="auto"/>
          </w:tcPr>
          <w:p w:rsidR="009B23A7" w:rsidRPr="00945F25" w:rsidRDefault="009B23A7" w:rsidP="001F60E7">
            <w:pPr>
              <w:spacing w:after="200" w:line="276" w:lineRule="auto"/>
              <w:rPr>
                <w:rFonts w:eastAsia="Calibri"/>
                <w:lang w:eastAsia="en-US"/>
              </w:rPr>
            </w:pPr>
            <w:r w:rsidRPr="00945F25">
              <w:rPr>
                <w:rFonts w:eastAsia="Calibri"/>
                <w:lang w:eastAsia="en-US"/>
              </w:rPr>
              <w:t>50 proc. mokinių, mokytojų ir tėvų teigs, kad gimnazijoje yra aiški tvarka, laikomasi susitarimų.</w:t>
            </w:r>
          </w:p>
        </w:tc>
        <w:tc>
          <w:tcPr>
            <w:tcW w:w="4706" w:type="dxa"/>
            <w:shd w:val="clear" w:color="auto" w:fill="auto"/>
          </w:tcPr>
          <w:p w:rsidR="00E00E1C" w:rsidRPr="00E00E1C" w:rsidRDefault="009B23A7" w:rsidP="00905102">
            <w:pPr>
              <w:spacing w:after="240" w:line="276" w:lineRule="auto"/>
              <w:rPr>
                <w:rFonts w:eastAsia="Calibri"/>
                <w:b/>
                <w:lang w:eastAsia="en-US"/>
              </w:rPr>
            </w:pPr>
            <w:r w:rsidRPr="00945F25">
              <w:rPr>
                <w:rFonts w:eastAsia="Calibri"/>
                <w:lang w:eastAsia="en-US"/>
              </w:rPr>
              <w:t>70 proc. mokinių, mokytojų ir tėvų teigs, kad gimnazijoje yra aiški tvarka, laikomasi susitarimų, vyrauja dialogo ir susitarimų kultūra.</w:t>
            </w:r>
            <w:r>
              <w:rPr>
                <w:rFonts w:eastAsia="Calibri"/>
                <w:lang w:eastAsia="en-US"/>
              </w:rPr>
              <w:t xml:space="preserve"> </w:t>
            </w:r>
            <w:r w:rsidRPr="00BE4025">
              <w:rPr>
                <w:rFonts w:eastAsia="Calibri"/>
                <w:b/>
                <w:lang w:eastAsia="en-US"/>
              </w:rPr>
              <w:t>Pasiektas maksimalus laukiamas rezultatas.</w:t>
            </w:r>
            <w:r w:rsidR="00E65E70">
              <w:rPr>
                <w:rFonts w:eastAsia="Calibri"/>
                <w:b/>
                <w:lang w:eastAsia="en-US"/>
              </w:rPr>
              <w:t xml:space="preserve"> Aukščiausias kokybės būvis.</w:t>
            </w:r>
          </w:p>
        </w:tc>
        <w:tc>
          <w:tcPr>
            <w:tcW w:w="3402" w:type="dxa"/>
            <w:shd w:val="clear" w:color="auto" w:fill="auto"/>
          </w:tcPr>
          <w:p w:rsidR="009B23A7" w:rsidRPr="00776EC2" w:rsidRDefault="009B23A7" w:rsidP="00BE4025">
            <w:pPr>
              <w:jc w:val="both"/>
            </w:pPr>
            <w:r w:rsidRPr="00945F25">
              <w:rPr>
                <w:rFonts w:eastAsia="Calibri"/>
                <w:lang w:eastAsia="en-US"/>
              </w:rPr>
              <w:t>70 proc. mokinių, mokytojų ir tėvų teigs, kad gimnazijoje yra aiški tvarka, laikomasi susitarimų, vyrauja dialogo ir susitarimų kultūra.</w:t>
            </w:r>
          </w:p>
        </w:tc>
      </w:tr>
      <w:tr w:rsidR="009B23A7" w:rsidRPr="00776EC2" w:rsidTr="00E00E1C">
        <w:trPr>
          <w:gridAfter w:val="1"/>
          <w:wAfter w:w="61" w:type="dxa"/>
        </w:trPr>
        <w:tc>
          <w:tcPr>
            <w:tcW w:w="2237" w:type="dxa"/>
            <w:vMerge/>
            <w:shd w:val="clear" w:color="auto" w:fill="auto"/>
          </w:tcPr>
          <w:p w:rsidR="009B23A7" w:rsidRDefault="009B23A7" w:rsidP="00A81798">
            <w:pPr>
              <w:spacing w:after="200" w:line="276" w:lineRule="auto"/>
              <w:rPr>
                <w:rFonts w:eastAsia="Calibri"/>
                <w:b/>
                <w:lang w:eastAsia="en-US"/>
              </w:rPr>
            </w:pPr>
          </w:p>
        </w:tc>
        <w:tc>
          <w:tcPr>
            <w:tcW w:w="3320" w:type="dxa"/>
            <w:shd w:val="clear" w:color="auto" w:fill="auto"/>
          </w:tcPr>
          <w:p w:rsidR="009B23A7" w:rsidRPr="00945F25" w:rsidRDefault="009B23A7" w:rsidP="00094B4A">
            <w:pPr>
              <w:spacing w:line="276" w:lineRule="auto"/>
              <w:jc w:val="both"/>
              <w:rPr>
                <w:rFonts w:eastAsia="Calibri"/>
                <w:lang w:eastAsia="en-US"/>
              </w:rPr>
            </w:pPr>
            <w:r w:rsidRPr="00945F25">
              <w:rPr>
                <w:rFonts w:eastAsia="Calibri"/>
                <w:lang w:eastAsia="en-US"/>
              </w:rPr>
              <w:t xml:space="preserve">50 proc. mokinių teigs, kad tėvai aktyviai dalyvauja klasės ir gimnazijos bendruomenės gyvenime (Tėvų dienose , Tėvų klubo veikloje, bendruomenės renginiuose, akcijose, talkose ir kt.). </w:t>
            </w:r>
          </w:p>
        </w:tc>
        <w:tc>
          <w:tcPr>
            <w:tcW w:w="4706" w:type="dxa"/>
            <w:shd w:val="clear" w:color="auto" w:fill="auto"/>
          </w:tcPr>
          <w:p w:rsidR="009B23A7" w:rsidRPr="00945F25" w:rsidRDefault="009B23A7" w:rsidP="00BE4025">
            <w:pPr>
              <w:spacing w:after="200" w:line="276" w:lineRule="auto"/>
              <w:jc w:val="both"/>
              <w:rPr>
                <w:rFonts w:eastAsia="Calibri"/>
                <w:lang w:eastAsia="en-US"/>
              </w:rPr>
            </w:pPr>
            <w:r w:rsidRPr="00945F25">
              <w:rPr>
                <w:rFonts w:eastAsia="Calibri"/>
                <w:lang w:eastAsia="en-US"/>
              </w:rPr>
              <w:t>50 proc. mokinių teigs, kad tėvai aktyviai dalyvauja klasės ir gimnazijos bendruomenės gyvenime (Tėvų dienose , Tėvų klubo veikloje, bendruomenės renginiuose, akcijose, talkose ir kt.).</w:t>
            </w:r>
            <w:r>
              <w:rPr>
                <w:rFonts w:eastAsia="Calibri"/>
                <w:lang w:eastAsia="en-US"/>
              </w:rPr>
              <w:t xml:space="preserve"> </w:t>
            </w:r>
            <w:r w:rsidRPr="00BE4025">
              <w:rPr>
                <w:rFonts w:eastAsia="Calibri"/>
                <w:b/>
                <w:lang w:eastAsia="en-US"/>
              </w:rPr>
              <w:t>Pasiektas minimalus lauktas rezultatas.</w:t>
            </w:r>
          </w:p>
        </w:tc>
        <w:tc>
          <w:tcPr>
            <w:tcW w:w="3402" w:type="dxa"/>
            <w:shd w:val="clear" w:color="auto" w:fill="auto"/>
          </w:tcPr>
          <w:p w:rsidR="009B23A7" w:rsidRPr="00776EC2" w:rsidRDefault="009B23A7" w:rsidP="00BE4025">
            <w:pPr>
              <w:jc w:val="both"/>
            </w:pPr>
            <w:r w:rsidRPr="00945F25">
              <w:rPr>
                <w:rFonts w:eastAsia="Calibri"/>
                <w:lang w:eastAsia="en-US"/>
              </w:rPr>
              <w:t>70 proc. mokinių teigs, kad tėvai aktyviai dalyvauja klasės ir gimnazijos bendruomenės gyvenime (Tėvų dienose , Tėvų klubo veikloje, bendruomenės renginiuose, akcijose, talkose ir kt.)</w:t>
            </w:r>
          </w:p>
        </w:tc>
      </w:tr>
      <w:tr w:rsidR="00DA177E" w:rsidRPr="00776EC2" w:rsidTr="00E00E1C">
        <w:tc>
          <w:tcPr>
            <w:tcW w:w="13726" w:type="dxa"/>
            <w:gridSpan w:val="5"/>
            <w:shd w:val="clear" w:color="auto" w:fill="auto"/>
          </w:tcPr>
          <w:p w:rsidR="00DA177E" w:rsidRPr="000C30FD" w:rsidRDefault="00DA177E" w:rsidP="000C30FD">
            <w:pPr>
              <w:jc w:val="both"/>
              <w:rPr>
                <w:i/>
                <w:sz w:val="22"/>
              </w:rPr>
            </w:pPr>
            <w:r w:rsidRPr="00776EC2">
              <w:rPr>
                <w:b/>
                <w:i/>
              </w:rPr>
              <w:lastRenderedPageBreak/>
              <w:t>Komentaras:</w:t>
            </w:r>
            <w:r w:rsidRPr="00776EC2">
              <w:rPr>
                <w:i/>
              </w:rPr>
              <w:t xml:space="preserve"> </w:t>
            </w:r>
          </w:p>
          <w:p w:rsidR="006A0BB6" w:rsidRDefault="00DA177E" w:rsidP="008A5D4A">
            <w:pPr>
              <w:pStyle w:val="Betarp"/>
              <w:spacing w:line="276" w:lineRule="auto"/>
              <w:ind w:firstLine="720"/>
              <w:jc w:val="both"/>
            </w:pPr>
            <w:r>
              <w:rPr>
                <w:b/>
                <w:bCs/>
              </w:rPr>
              <w:t xml:space="preserve">  </w:t>
            </w:r>
            <w:r>
              <w:t>M</w:t>
            </w:r>
            <w:r w:rsidRPr="00BE70DA">
              <w:t xml:space="preserve">okiniams </w:t>
            </w:r>
            <w:r>
              <w:t xml:space="preserve"> iš esmės </w:t>
            </w:r>
            <w:r w:rsidRPr="00BE70DA">
              <w:t xml:space="preserve">sudarytos tinkamos sąlygos bręsti kaip asmenybėms: </w:t>
            </w:r>
            <w:r>
              <w:t>dauguma mokinių</w:t>
            </w:r>
            <w:r w:rsidRPr="00BE70DA">
              <w:t xml:space="preserve"> įtraukiami į projektinę veiklą, skatinamas mokinių dalyvavimas </w:t>
            </w:r>
            <w:r>
              <w:t xml:space="preserve">miesto, </w:t>
            </w:r>
            <w:r w:rsidRPr="00BE70DA">
              <w:t>nacionalinio ir tarptautinio lygmens konkursuose, palaikoma mokinių savivalda, ugdomos</w:t>
            </w:r>
            <w:r>
              <w:t xml:space="preserve"> bendrosios kompetencijos (komunikavimo, pažinimo, iniciatyvumo ir kūrybingumo, socialinė) dalyje organizuojamų veiklų bei klasės valandėlėse. Ugdant mokinių mokėjimo mokytis bei asmenines kompetencijas iš dalies skatinimas </w:t>
            </w:r>
            <w:r>
              <w:rPr>
                <w:iCs/>
              </w:rPr>
              <w:t xml:space="preserve"> </w:t>
            </w:r>
            <w:r>
              <w:t xml:space="preserve">asmenybės unikalumo suvokimas, analizuojant individualų mokinio profilį, mokant mokinius sutelkti jėgas siekiant užsibrėžtų tikslų, save įsivertinti, pasitikėti savo jėgomis, konstruktyviai spręsti problemas. </w:t>
            </w:r>
          </w:p>
          <w:p w:rsidR="001D6929" w:rsidRDefault="00D91E3D" w:rsidP="001D6929">
            <w:pPr>
              <w:jc w:val="both"/>
            </w:pPr>
            <w:r>
              <w:t xml:space="preserve">         </w:t>
            </w:r>
            <w:r w:rsidR="006A0BB6" w:rsidRPr="007875E5">
              <w:t>Gimnazijoje ge</w:t>
            </w:r>
            <w:r w:rsidR="00EF45FC">
              <w:t xml:space="preserve">rinti mokymosi pasiekimus </w:t>
            </w:r>
            <w:r w:rsidR="006A0BB6" w:rsidRPr="007875E5">
              <w:t xml:space="preserve">sudarytos palankios sąlygos: </w:t>
            </w:r>
            <w:r w:rsidR="00EF45FC">
              <w:t xml:space="preserve">mokykloje parengtas  „Mokinių mokymosi pasiekimų gerinimo planas“, kuriame numatytos įvairios priemonės, siekiant gerinti pasiekimus: </w:t>
            </w:r>
            <w:r w:rsidR="006A0BB6" w:rsidRPr="007875E5">
              <w:t xml:space="preserve">teikiamos visų mokomųjų dalykų konsultacijos, aptariami signaliniai pusmečiai, sudaromos pagalbos grupės, siekiant individualios mokinių pažangos. </w:t>
            </w:r>
            <w:r w:rsidR="00EF45FC">
              <w:t xml:space="preserve">Šiemet </w:t>
            </w:r>
            <w:r w:rsidR="00041C43" w:rsidRPr="007875E5">
              <w:t xml:space="preserve">Pradėtas įgyvendinti vidinis projektas „Aš užaugau „Santaroje“, </w:t>
            </w:r>
            <w:r w:rsidR="00EF45FC">
              <w:t>apjungiantis bendrųjų ir dalykinių kompetencijų ugdymą, auginant asmenybes – mokslo lyderes. V</w:t>
            </w:r>
            <w:r w:rsidR="00041C43" w:rsidRPr="007875E5">
              <w:t xml:space="preserve">adovaujamasi vieninga Asmeninės pažangos stebėjimo tvarka, </w:t>
            </w:r>
            <w:r w:rsidR="00273256">
              <w:t>tiriamoji veikla įprasminama rengiant tarpdisciplininius projektus, kurie pristatomi respublikos Jaunųjų mokslininkų konferencijoje „Iššūkis tyrėjui</w:t>
            </w:r>
            <w:r w:rsidR="00B14E3C">
              <w:t xml:space="preserve">. </w:t>
            </w:r>
            <w:r w:rsidR="006A0BB6" w:rsidRPr="007875E5">
              <w:t xml:space="preserve">Išskirtinė gimnazijoje Asmenybės tobulėjimo programa, sudaranti sąlygas adaptuotis naujai atėjusiems mokiniams ir ugdytis bendrąsias esmines kompetencijas. Pritrauktos išorinės lėšos edukacinei stovyklai „Atrask“, kuri vyko  rugpjūčio pabaigoje </w:t>
            </w:r>
            <w:r w:rsidR="003471DD" w:rsidRPr="007875E5">
              <w:t>Miroslavo piligrimų namuose.</w:t>
            </w:r>
            <w:r w:rsidR="006B06A7">
              <w:t xml:space="preserve"> </w:t>
            </w:r>
          </w:p>
          <w:p w:rsidR="00DA177E" w:rsidRPr="00776EC2" w:rsidRDefault="006A0BB6" w:rsidP="008A5D4A">
            <w:pPr>
              <w:jc w:val="both"/>
            </w:pPr>
            <w:r w:rsidRPr="007875E5">
              <w:rPr>
                <w:bCs/>
              </w:rPr>
              <w:t>Atlikus duomenų šaltinių anali</w:t>
            </w:r>
            <w:r w:rsidR="001D6929">
              <w:rPr>
                <w:bCs/>
              </w:rPr>
              <w:t xml:space="preserve">zę, galima teigti, jog tikslas vertinamas „ gerai“, vertė 3,0.  </w:t>
            </w:r>
            <w:r w:rsidR="001D6929">
              <w:t xml:space="preserve">Tikslo siekiama nuosekliai, kasmet įtraukiant naujas priemones bei tobulinant stipriuosius aspektus, siekiant mokinių pažangos bei pasiekimų. </w:t>
            </w:r>
          </w:p>
        </w:tc>
      </w:tr>
    </w:tbl>
    <w:p w:rsidR="00BE4025" w:rsidRDefault="00BE4025" w:rsidP="00686A30">
      <w:pPr>
        <w:rPr>
          <w:b/>
          <w:sz w:val="26"/>
          <w:szCs w:val="26"/>
        </w:rPr>
      </w:pPr>
    </w:p>
    <w:p w:rsidR="009B23A7" w:rsidRDefault="009B23A7" w:rsidP="000E40D8">
      <w:pPr>
        <w:ind w:left="360"/>
        <w:jc w:val="center"/>
        <w:rPr>
          <w:b/>
          <w:sz w:val="26"/>
          <w:szCs w:val="2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8"/>
        <w:gridCol w:w="3007"/>
        <w:gridCol w:w="4990"/>
        <w:gridCol w:w="3402"/>
        <w:gridCol w:w="9"/>
      </w:tblGrid>
      <w:tr w:rsidR="009B23A7" w:rsidRPr="00776EC2" w:rsidTr="00E00E1C">
        <w:trPr>
          <w:gridAfter w:val="1"/>
          <w:wAfter w:w="9" w:type="dxa"/>
        </w:trPr>
        <w:tc>
          <w:tcPr>
            <w:tcW w:w="2238" w:type="dxa"/>
            <w:shd w:val="clear" w:color="auto" w:fill="auto"/>
          </w:tcPr>
          <w:p w:rsidR="009B23A7" w:rsidRPr="00094B4A" w:rsidRDefault="00094B4A" w:rsidP="001F60E7">
            <w:pPr>
              <w:jc w:val="center"/>
              <w:rPr>
                <w:b/>
              </w:rPr>
            </w:pPr>
            <w:r>
              <w:rPr>
                <w:b/>
              </w:rPr>
              <w:t xml:space="preserve">II </w:t>
            </w:r>
            <w:r w:rsidR="009B23A7" w:rsidRPr="00094B4A">
              <w:rPr>
                <w:b/>
              </w:rPr>
              <w:t>Tikslas</w:t>
            </w:r>
          </w:p>
        </w:tc>
        <w:tc>
          <w:tcPr>
            <w:tcW w:w="3007" w:type="dxa"/>
            <w:shd w:val="clear" w:color="auto" w:fill="auto"/>
          </w:tcPr>
          <w:p w:rsidR="009B23A7" w:rsidRPr="00094B4A" w:rsidRDefault="009B23A7" w:rsidP="001F60E7">
            <w:pPr>
              <w:jc w:val="center"/>
              <w:rPr>
                <w:b/>
              </w:rPr>
            </w:pPr>
            <w:r w:rsidRPr="00094B4A">
              <w:rPr>
                <w:b/>
              </w:rPr>
              <w:t>Minimalus lauktas rezultatas</w:t>
            </w:r>
          </w:p>
        </w:tc>
        <w:tc>
          <w:tcPr>
            <w:tcW w:w="4990" w:type="dxa"/>
            <w:shd w:val="clear" w:color="auto" w:fill="auto"/>
          </w:tcPr>
          <w:p w:rsidR="009B23A7" w:rsidRPr="00094B4A" w:rsidRDefault="009B23A7" w:rsidP="001F60E7">
            <w:pPr>
              <w:jc w:val="center"/>
              <w:rPr>
                <w:b/>
              </w:rPr>
            </w:pPr>
            <w:r w:rsidRPr="00094B4A">
              <w:rPr>
                <w:b/>
              </w:rPr>
              <w:t>Įstaigos pasiektas realus rezultatas</w:t>
            </w:r>
          </w:p>
        </w:tc>
        <w:tc>
          <w:tcPr>
            <w:tcW w:w="3402" w:type="dxa"/>
            <w:shd w:val="clear" w:color="auto" w:fill="auto"/>
          </w:tcPr>
          <w:p w:rsidR="009B23A7" w:rsidRPr="00094B4A" w:rsidRDefault="009B23A7" w:rsidP="001F60E7">
            <w:pPr>
              <w:jc w:val="center"/>
              <w:rPr>
                <w:b/>
              </w:rPr>
            </w:pPr>
            <w:r w:rsidRPr="00094B4A">
              <w:rPr>
                <w:b/>
              </w:rPr>
              <w:t>Maksimalus lauktas rezultatas</w:t>
            </w:r>
          </w:p>
        </w:tc>
      </w:tr>
      <w:tr w:rsidR="00D832D6" w:rsidRPr="00776EC2" w:rsidTr="00E00E1C">
        <w:trPr>
          <w:gridAfter w:val="1"/>
          <w:wAfter w:w="9" w:type="dxa"/>
        </w:trPr>
        <w:tc>
          <w:tcPr>
            <w:tcW w:w="2238" w:type="dxa"/>
            <w:shd w:val="clear" w:color="auto" w:fill="auto"/>
          </w:tcPr>
          <w:p w:rsidR="00D832D6" w:rsidRPr="00686A30" w:rsidRDefault="00D832D6" w:rsidP="00686A30">
            <w:pPr>
              <w:contextualSpacing/>
              <w:rPr>
                <w:b/>
                <w:color w:val="FF0000"/>
              </w:rPr>
            </w:pPr>
            <w:r>
              <w:rPr>
                <w:b/>
              </w:rPr>
              <w:t>G</w:t>
            </w:r>
            <w:r w:rsidRPr="00945F25">
              <w:rPr>
                <w:b/>
              </w:rPr>
              <w:t xml:space="preserve">erinti mokyklos įvaizdį vietos bendruomenėje bei mieste, stiprinant mokyklos kultūrą, įgyvendinant ekonominio ugdymo programos dalis, vykdant tarpdalykinę integraciją,  ugdant </w:t>
            </w:r>
            <w:r w:rsidRPr="00945F25">
              <w:rPr>
                <w:b/>
              </w:rPr>
              <w:lastRenderedPageBreak/>
              <w:t xml:space="preserve">ekonominį ir loginį mąstymą. </w:t>
            </w:r>
          </w:p>
        </w:tc>
        <w:tc>
          <w:tcPr>
            <w:tcW w:w="3007" w:type="dxa"/>
            <w:shd w:val="clear" w:color="auto" w:fill="auto"/>
          </w:tcPr>
          <w:p w:rsidR="00D832D6" w:rsidRPr="00776EC2" w:rsidRDefault="00D832D6" w:rsidP="001F60E7">
            <w:pPr>
              <w:jc w:val="both"/>
            </w:pPr>
            <w:r w:rsidRPr="009D35A3">
              <w:rPr>
                <w:rFonts w:eastAsia="Calibri"/>
                <w:lang w:eastAsia="en-US"/>
              </w:rPr>
              <w:lastRenderedPageBreak/>
              <w:t>Suorganizuoti 1 – 2 rengin</w:t>
            </w:r>
            <w:r>
              <w:rPr>
                <w:rFonts w:eastAsia="Calibri"/>
                <w:lang w:eastAsia="en-US"/>
              </w:rPr>
              <w:t>i</w:t>
            </w:r>
            <w:r w:rsidRPr="009D35A3">
              <w:rPr>
                <w:rFonts w:eastAsia="Calibri"/>
                <w:lang w:eastAsia="en-US"/>
              </w:rPr>
              <w:t>ai</w:t>
            </w:r>
            <w:r>
              <w:rPr>
                <w:rFonts w:eastAsia="Calibri"/>
                <w:lang w:eastAsia="en-US"/>
              </w:rPr>
              <w:t>, įtraukiant</w:t>
            </w:r>
            <w:r w:rsidRPr="009D35A3">
              <w:rPr>
                <w:rFonts w:eastAsia="Calibri"/>
                <w:lang w:eastAsia="en-US"/>
              </w:rPr>
              <w:t xml:space="preserve"> vietos bendruomenės narius (Šilainių biblioteka, Šilainių policijos nuovada, Šilainių koplytėlė, Šilainių seniūnija, aplinkinės mokyklos)</w:t>
            </w:r>
          </w:p>
        </w:tc>
        <w:tc>
          <w:tcPr>
            <w:tcW w:w="4990" w:type="dxa"/>
            <w:shd w:val="clear" w:color="auto" w:fill="auto"/>
          </w:tcPr>
          <w:p w:rsidR="00D832D6" w:rsidRDefault="00D832D6" w:rsidP="001F60E7">
            <w:pPr>
              <w:spacing w:line="276" w:lineRule="auto"/>
              <w:rPr>
                <w:rFonts w:eastAsia="Calibri"/>
                <w:lang w:eastAsia="en-US"/>
              </w:rPr>
            </w:pPr>
            <w:r w:rsidRPr="009D35A3">
              <w:rPr>
                <w:rFonts w:eastAsia="Calibri"/>
                <w:lang w:eastAsia="en-US"/>
              </w:rPr>
              <w:t>Suorganizuoti 3 – 4 rengin</w:t>
            </w:r>
            <w:r>
              <w:rPr>
                <w:rFonts w:eastAsia="Calibri"/>
                <w:lang w:eastAsia="en-US"/>
              </w:rPr>
              <w:t>iai, įtraukia</w:t>
            </w:r>
            <w:r w:rsidRPr="009D35A3">
              <w:rPr>
                <w:rFonts w:eastAsia="Calibri"/>
                <w:lang w:eastAsia="en-US"/>
              </w:rPr>
              <w:t>nt 3 – 4 vietos bendruomenės narius (Šilainių biblioteka, policijos nuovada, Jono Pauliaus II – ojo parapija, Šilainių seniūnija, aplinkinės mokyklos)</w:t>
            </w:r>
            <w:r>
              <w:rPr>
                <w:rFonts w:eastAsia="Calibri"/>
                <w:lang w:eastAsia="en-US"/>
              </w:rPr>
              <w:t xml:space="preserve">. </w:t>
            </w:r>
          </w:p>
          <w:p w:rsidR="00D832D6" w:rsidRPr="00D832D6" w:rsidRDefault="00D832D6" w:rsidP="001F60E7">
            <w:pPr>
              <w:spacing w:line="276" w:lineRule="auto"/>
              <w:rPr>
                <w:rFonts w:eastAsia="Calibri"/>
                <w:b/>
                <w:lang w:eastAsia="en-US"/>
              </w:rPr>
            </w:pPr>
            <w:r w:rsidRPr="00D832D6">
              <w:rPr>
                <w:rFonts w:eastAsia="Calibri"/>
                <w:b/>
                <w:lang w:eastAsia="en-US"/>
              </w:rPr>
              <w:t>Pasiektas maksimalus lauktas rezultatas.</w:t>
            </w:r>
            <w:r w:rsidR="00E65E70">
              <w:rPr>
                <w:rFonts w:eastAsia="Calibri"/>
                <w:b/>
                <w:lang w:eastAsia="en-US"/>
              </w:rPr>
              <w:t xml:space="preserve"> Aukščiausias kokybės būvis.</w:t>
            </w:r>
          </w:p>
        </w:tc>
        <w:tc>
          <w:tcPr>
            <w:tcW w:w="3402" w:type="dxa"/>
            <w:shd w:val="clear" w:color="auto" w:fill="auto"/>
          </w:tcPr>
          <w:p w:rsidR="00D832D6" w:rsidRPr="00945F25" w:rsidRDefault="00D832D6" w:rsidP="001F60E7">
            <w:pPr>
              <w:spacing w:line="276" w:lineRule="auto"/>
              <w:rPr>
                <w:rFonts w:eastAsia="Calibri"/>
                <w:lang w:eastAsia="en-US"/>
              </w:rPr>
            </w:pPr>
            <w:r w:rsidRPr="009D35A3">
              <w:rPr>
                <w:rFonts w:eastAsia="Calibri"/>
                <w:lang w:eastAsia="en-US"/>
              </w:rPr>
              <w:t>Suorganizuoti 3 – 4 rengin</w:t>
            </w:r>
            <w:r>
              <w:rPr>
                <w:rFonts w:eastAsia="Calibri"/>
                <w:lang w:eastAsia="en-US"/>
              </w:rPr>
              <w:t>iai, įtraukia</w:t>
            </w:r>
            <w:r w:rsidRPr="009D35A3">
              <w:rPr>
                <w:rFonts w:eastAsia="Calibri"/>
                <w:lang w:eastAsia="en-US"/>
              </w:rPr>
              <w:t xml:space="preserve">nt 3 – 4 vietos bendruomenės narius (Šilainių biblioteka, policijos nuovada, Jono Pauliaus II – ojo parapija, Šilainių seniūnija, aplinkinės mokyklos) </w:t>
            </w:r>
          </w:p>
        </w:tc>
      </w:tr>
      <w:tr w:rsidR="00D832D6" w:rsidRPr="00776EC2" w:rsidTr="00E00E1C">
        <w:trPr>
          <w:gridAfter w:val="1"/>
          <w:wAfter w:w="9" w:type="dxa"/>
        </w:trPr>
        <w:tc>
          <w:tcPr>
            <w:tcW w:w="2238" w:type="dxa"/>
            <w:shd w:val="clear" w:color="auto" w:fill="auto"/>
          </w:tcPr>
          <w:p w:rsidR="00D832D6" w:rsidRDefault="00D832D6" w:rsidP="001F60E7">
            <w:pPr>
              <w:spacing w:after="200" w:line="276" w:lineRule="auto"/>
              <w:rPr>
                <w:rFonts w:eastAsia="Calibri"/>
                <w:b/>
                <w:lang w:eastAsia="en-US"/>
              </w:rPr>
            </w:pPr>
          </w:p>
        </w:tc>
        <w:tc>
          <w:tcPr>
            <w:tcW w:w="3007" w:type="dxa"/>
            <w:shd w:val="clear" w:color="auto" w:fill="auto"/>
          </w:tcPr>
          <w:p w:rsidR="00D832D6" w:rsidRPr="00945F25" w:rsidRDefault="00D832D6" w:rsidP="001F60E7">
            <w:pPr>
              <w:spacing w:after="200" w:line="276" w:lineRule="auto"/>
              <w:rPr>
                <w:rFonts w:eastAsia="Calibri"/>
                <w:lang w:eastAsia="en-US"/>
              </w:rPr>
            </w:pPr>
            <w:r w:rsidRPr="00945F25">
              <w:rPr>
                <w:rFonts w:eastAsia="Calibri"/>
                <w:lang w:eastAsia="en-US"/>
              </w:rPr>
              <w:t xml:space="preserve">50 proc. mokinių atstovauja gimnazijai konkursuose ir konferencijose mieste ir respublikoje </w:t>
            </w:r>
          </w:p>
        </w:tc>
        <w:tc>
          <w:tcPr>
            <w:tcW w:w="4990" w:type="dxa"/>
            <w:shd w:val="clear" w:color="auto" w:fill="auto"/>
          </w:tcPr>
          <w:p w:rsidR="006550CC" w:rsidRDefault="00D832D6" w:rsidP="001F60E7">
            <w:pPr>
              <w:spacing w:after="200" w:line="276" w:lineRule="auto"/>
              <w:rPr>
                <w:rFonts w:eastAsia="Calibri"/>
                <w:lang w:eastAsia="en-US"/>
              </w:rPr>
            </w:pPr>
            <w:r w:rsidRPr="00945F25">
              <w:rPr>
                <w:rFonts w:eastAsia="Calibri"/>
                <w:lang w:eastAsia="en-US"/>
              </w:rPr>
              <w:t>70 proc. mokinių atstovauja gimnazijai konkursuose ir konferencijose mieste ir respublikoje</w:t>
            </w:r>
            <w:r w:rsidR="006550CC">
              <w:rPr>
                <w:rFonts w:eastAsia="Calibri"/>
                <w:lang w:eastAsia="en-US"/>
              </w:rPr>
              <w:t>.</w:t>
            </w:r>
          </w:p>
          <w:p w:rsidR="00905102" w:rsidRPr="00905102" w:rsidRDefault="006550CC" w:rsidP="001F60E7">
            <w:pPr>
              <w:spacing w:after="200" w:line="276" w:lineRule="auto"/>
              <w:rPr>
                <w:rFonts w:eastAsia="Calibri"/>
                <w:b/>
                <w:lang w:eastAsia="en-US"/>
              </w:rPr>
            </w:pPr>
            <w:r w:rsidRPr="00D832D6">
              <w:rPr>
                <w:rFonts w:eastAsia="Calibri"/>
                <w:b/>
                <w:lang w:eastAsia="en-US"/>
              </w:rPr>
              <w:t>Pasiektas maksimalus lauktas rezultatas.</w:t>
            </w:r>
            <w:r w:rsidR="00E65E70">
              <w:rPr>
                <w:rFonts w:eastAsia="Calibri"/>
                <w:b/>
                <w:lang w:eastAsia="en-US"/>
              </w:rPr>
              <w:t xml:space="preserve"> Aukščiausias kokybės būvis.</w:t>
            </w:r>
          </w:p>
        </w:tc>
        <w:tc>
          <w:tcPr>
            <w:tcW w:w="3402" w:type="dxa"/>
            <w:shd w:val="clear" w:color="auto" w:fill="auto"/>
          </w:tcPr>
          <w:p w:rsidR="00D832D6" w:rsidRPr="00776EC2" w:rsidRDefault="006550CC" w:rsidP="001F60E7">
            <w:pPr>
              <w:jc w:val="both"/>
            </w:pPr>
            <w:r w:rsidRPr="00945F25">
              <w:rPr>
                <w:rFonts w:eastAsia="Calibri"/>
                <w:lang w:eastAsia="en-US"/>
              </w:rPr>
              <w:t>70 proc. mokinių atstovauja gimnazijai konkursuose ir konferencijose mieste ir respublikoje</w:t>
            </w:r>
          </w:p>
        </w:tc>
      </w:tr>
      <w:tr w:rsidR="006550CC" w:rsidRPr="00776EC2" w:rsidTr="00E00E1C">
        <w:trPr>
          <w:gridAfter w:val="1"/>
          <w:wAfter w:w="9" w:type="dxa"/>
        </w:trPr>
        <w:tc>
          <w:tcPr>
            <w:tcW w:w="2238" w:type="dxa"/>
            <w:shd w:val="clear" w:color="auto" w:fill="auto"/>
          </w:tcPr>
          <w:p w:rsidR="006550CC" w:rsidRDefault="006550CC" w:rsidP="001F60E7">
            <w:pPr>
              <w:spacing w:after="200" w:line="276" w:lineRule="auto"/>
              <w:rPr>
                <w:rFonts w:eastAsia="Calibri"/>
                <w:b/>
                <w:lang w:eastAsia="en-US"/>
              </w:rPr>
            </w:pPr>
          </w:p>
        </w:tc>
        <w:tc>
          <w:tcPr>
            <w:tcW w:w="3007" w:type="dxa"/>
            <w:shd w:val="clear" w:color="auto" w:fill="auto"/>
          </w:tcPr>
          <w:p w:rsidR="006550CC" w:rsidRPr="00945F25" w:rsidRDefault="006550CC" w:rsidP="001F60E7">
            <w:pPr>
              <w:spacing w:after="200" w:line="276" w:lineRule="auto"/>
              <w:rPr>
                <w:rFonts w:eastAsia="Calibri"/>
                <w:lang w:eastAsia="en-US"/>
              </w:rPr>
            </w:pPr>
            <w:r w:rsidRPr="00945F25">
              <w:rPr>
                <w:rFonts w:eastAsia="Calibri"/>
                <w:lang w:eastAsia="en-US"/>
              </w:rPr>
              <w:t>Vestos 1 – 2 integruotos pamokos per metus mokykloje  (parengtas planas met. gr.)</w:t>
            </w:r>
          </w:p>
        </w:tc>
        <w:tc>
          <w:tcPr>
            <w:tcW w:w="4990" w:type="dxa"/>
            <w:shd w:val="clear" w:color="auto" w:fill="auto"/>
          </w:tcPr>
          <w:p w:rsidR="006550CC" w:rsidRDefault="006550CC" w:rsidP="001F60E7">
            <w:pPr>
              <w:spacing w:after="200" w:line="276" w:lineRule="auto"/>
              <w:rPr>
                <w:rFonts w:eastAsia="Calibri"/>
                <w:lang w:eastAsia="en-US"/>
              </w:rPr>
            </w:pPr>
            <w:r w:rsidRPr="00945F25">
              <w:rPr>
                <w:rFonts w:eastAsia="Calibri"/>
                <w:lang w:eastAsia="en-US"/>
              </w:rPr>
              <w:t>Vesto</w:t>
            </w:r>
            <w:r>
              <w:rPr>
                <w:rFonts w:eastAsia="Calibri"/>
                <w:lang w:eastAsia="en-US"/>
              </w:rPr>
              <w:t>s 1 – 2</w:t>
            </w:r>
            <w:r w:rsidRPr="00945F25">
              <w:rPr>
                <w:rFonts w:eastAsia="Calibri"/>
                <w:lang w:eastAsia="en-US"/>
              </w:rPr>
              <w:t xml:space="preserve"> integruotos pamokos per metus (parengtas planas met gr.)</w:t>
            </w:r>
          </w:p>
          <w:p w:rsidR="006550CC" w:rsidRPr="006550CC" w:rsidRDefault="006550CC" w:rsidP="001F60E7">
            <w:pPr>
              <w:spacing w:after="200" w:line="276" w:lineRule="auto"/>
              <w:rPr>
                <w:rFonts w:eastAsia="Calibri"/>
                <w:b/>
                <w:lang w:eastAsia="en-US"/>
              </w:rPr>
            </w:pPr>
            <w:r w:rsidRPr="006550CC">
              <w:rPr>
                <w:rFonts w:eastAsia="Calibri"/>
                <w:b/>
                <w:lang w:eastAsia="en-US"/>
              </w:rPr>
              <w:t>Pasiektas minimalus lauktas rezultatas</w:t>
            </w:r>
          </w:p>
        </w:tc>
        <w:tc>
          <w:tcPr>
            <w:tcW w:w="3402" w:type="dxa"/>
            <w:shd w:val="clear" w:color="auto" w:fill="auto"/>
          </w:tcPr>
          <w:p w:rsidR="006550CC" w:rsidRPr="00776EC2" w:rsidRDefault="006550CC" w:rsidP="001F60E7">
            <w:pPr>
              <w:jc w:val="both"/>
            </w:pPr>
            <w:r w:rsidRPr="00945F25">
              <w:rPr>
                <w:rFonts w:eastAsia="Calibri"/>
                <w:lang w:eastAsia="en-US"/>
              </w:rPr>
              <w:t>Vesto</w:t>
            </w:r>
            <w:r>
              <w:rPr>
                <w:rFonts w:eastAsia="Calibri"/>
                <w:lang w:eastAsia="en-US"/>
              </w:rPr>
              <w:t>s</w:t>
            </w:r>
            <w:r w:rsidRPr="00945F25">
              <w:rPr>
                <w:rFonts w:eastAsia="Calibri"/>
                <w:lang w:eastAsia="en-US"/>
              </w:rPr>
              <w:t xml:space="preserve"> 3 – 4 integruotos pamokos per metus (parengtas planas met gr.)</w:t>
            </w:r>
          </w:p>
        </w:tc>
      </w:tr>
      <w:tr w:rsidR="006550CC" w:rsidRPr="00776EC2" w:rsidTr="00E00E1C">
        <w:trPr>
          <w:gridAfter w:val="1"/>
          <w:wAfter w:w="9" w:type="dxa"/>
        </w:trPr>
        <w:tc>
          <w:tcPr>
            <w:tcW w:w="2238" w:type="dxa"/>
            <w:shd w:val="clear" w:color="auto" w:fill="auto"/>
          </w:tcPr>
          <w:p w:rsidR="006550CC" w:rsidRDefault="006550CC" w:rsidP="001F60E7">
            <w:pPr>
              <w:spacing w:after="200" w:line="276" w:lineRule="auto"/>
              <w:rPr>
                <w:rFonts w:eastAsia="Calibri"/>
                <w:b/>
                <w:lang w:eastAsia="en-US"/>
              </w:rPr>
            </w:pPr>
          </w:p>
        </w:tc>
        <w:tc>
          <w:tcPr>
            <w:tcW w:w="3007" w:type="dxa"/>
            <w:shd w:val="clear" w:color="auto" w:fill="auto"/>
          </w:tcPr>
          <w:p w:rsidR="006550CC" w:rsidRPr="00945F25" w:rsidRDefault="006550CC" w:rsidP="001F60E7">
            <w:pPr>
              <w:spacing w:after="200" w:line="276" w:lineRule="auto"/>
              <w:rPr>
                <w:rFonts w:eastAsia="Calibri"/>
                <w:lang w:eastAsia="en-US"/>
              </w:rPr>
            </w:pPr>
            <w:r w:rsidRPr="00945F25">
              <w:rPr>
                <w:rFonts w:eastAsia="Calibri"/>
                <w:lang w:eastAsia="en-US"/>
              </w:rPr>
              <w:t xml:space="preserve">Organizuotos 1-2 gimnazijos savivaldos institucijų iniciatyvos  </w:t>
            </w:r>
          </w:p>
        </w:tc>
        <w:tc>
          <w:tcPr>
            <w:tcW w:w="4990" w:type="dxa"/>
            <w:shd w:val="clear" w:color="auto" w:fill="auto"/>
          </w:tcPr>
          <w:p w:rsidR="00905102" w:rsidRDefault="006550CC" w:rsidP="001F60E7">
            <w:pPr>
              <w:spacing w:after="200" w:line="276" w:lineRule="auto"/>
              <w:rPr>
                <w:rFonts w:eastAsia="Calibri"/>
                <w:lang w:eastAsia="en-US"/>
              </w:rPr>
            </w:pPr>
            <w:r w:rsidRPr="00945F25">
              <w:rPr>
                <w:rFonts w:eastAsia="Calibri"/>
                <w:lang w:eastAsia="en-US"/>
              </w:rPr>
              <w:t>Organizuotos 3-4 gimnazijos savivaldos institucijų iniciatyvos</w:t>
            </w:r>
            <w:r>
              <w:rPr>
                <w:rFonts w:eastAsia="Calibri"/>
                <w:lang w:eastAsia="en-US"/>
              </w:rPr>
              <w:t xml:space="preserve">. </w:t>
            </w:r>
            <w:r w:rsidRPr="00945F25">
              <w:rPr>
                <w:rFonts w:eastAsia="Calibri"/>
                <w:lang w:eastAsia="en-US"/>
              </w:rPr>
              <w:t xml:space="preserve">  </w:t>
            </w:r>
          </w:p>
          <w:p w:rsidR="006550CC" w:rsidRPr="00945F25" w:rsidRDefault="006550CC" w:rsidP="001F60E7">
            <w:pPr>
              <w:spacing w:after="200" w:line="276" w:lineRule="auto"/>
              <w:rPr>
                <w:rFonts w:eastAsia="Calibri"/>
                <w:lang w:eastAsia="en-US"/>
              </w:rPr>
            </w:pPr>
            <w:r w:rsidRPr="00D832D6">
              <w:rPr>
                <w:rFonts w:eastAsia="Calibri"/>
                <w:b/>
                <w:lang w:eastAsia="en-US"/>
              </w:rPr>
              <w:t>Pasiektas maksimalus lauktas rezultatas.</w:t>
            </w:r>
            <w:r w:rsidR="00E65E70">
              <w:rPr>
                <w:rFonts w:eastAsia="Calibri"/>
                <w:b/>
                <w:lang w:eastAsia="en-US"/>
              </w:rPr>
              <w:t xml:space="preserve"> Aukščiausias kokybės būvis.</w:t>
            </w:r>
          </w:p>
        </w:tc>
        <w:tc>
          <w:tcPr>
            <w:tcW w:w="3402" w:type="dxa"/>
            <w:shd w:val="clear" w:color="auto" w:fill="auto"/>
          </w:tcPr>
          <w:p w:rsidR="006550CC" w:rsidRPr="00776EC2" w:rsidRDefault="006550CC" w:rsidP="001F60E7">
            <w:pPr>
              <w:jc w:val="both"/>
            </w:pPr>
            <w:r w:rsidRPr="00945F25">
              <w:rPr>
                <w:rFonts w:eastAsia="Calibri"/>
                <w:lang w:eastAsia="en-US"/>
              </w:rPr>
              <w:t xml:space="preserve">Organizuotos 3-4 gimnazijos savivaldos institucijų iniciatyvos  </w:t>
            </w:r>
          </w:p>
        </w:tc>
      </w:tr>
      <w:tr w:rsidR="006550CC" w:rsidRPr="00776EC2" w:rsidTr="00E00E1C">
        <w:trPr>
          <w:gridAfter w:val="1"/>
          <w:wAfter w:w="9" w:type="dxa"/>
        </w:trPr>
        <w:tc>
          <w:tcPr>
            <w:tcW w:w="2238" w:type="dxa"/>
            <w:shd w:val="clear" w:color="auto" w:fill="auto"/>
          </w:tcPr>
          <w:p w:rsidR="006550CC" w:rsidRDefault="006550CC" w:rsidP="001F60E7">
            <w:pPr>
              <w:spacing w:after="200" w:line="276" w:lineRule="auto"/>
              <w:rPr>
                <w:rFonts w:eastAsia="Calibri"/>
                <w:b/>
                <w:lang w:eastAsia="en-US"/>
              </w:rPr>
            </w:pPr>
          </w:p>
        </w:tc>
        <w:tc>
          <w:tcPr>
            <w:tcW w:w="3007" w:type="dxa"/>
            <w:shd w:val="clear" w:color="auto" w:fill="auto"/>
          </w:tcPr>
          <w:p w:rsidR="00905102" w:rsidRPr="00945F25" w:rsidRDefault="006550CC" w:rsidP="001F60E7">
            <w:pPr>
              <w:spacing w:after="200" w:line="276" w:lineRule="auto"/>
              <w:rPr>
                <w:rFonts w:eastAsia="Calibri"/>
                <w:lang w:eastAsia="en-US"/>
              </w:rPr>
            </w:pPr>
            <w:r w:rsidRPr="00945F25">
              <w:rPr>
                <w:rFonts w:eastAsia="Calibri"/>
                <w:lang w:eastAsia="en-US"/>
              </w:rPr>
              <w:t xml:space="preserve">50 proc. mokinių žino mokyklos istoriją, dėvi uniformą, segi ženklelius, žino mokyklos himną </w:t>
            </w:r>
          </w:p>
        </w:tc>
        <w:tc>
          <w:tcPr>
            <w:tcW w:w="4990" w:type="dxa"/>
            <w:shd w:val="clear" w:color="auto" w:fill="auto"/>
          </w:tcPr>
          <w:p w:rsidR="006550CC" w:rsidRDefault="006550CC" w:rsidP="001F60E7">
            <w:pPr>
              <w:spacing w:line="276" w:lineRule="auto"/>
              <w:rPr>
                <w:rFonts w:eastAsia="Calibri"/>
                <w:lang w:eastAsia="en-US"/>
              </w:rPr>
            </w:pPr>
            <w:r>
              <w:rPr>
                <w:rFonts w:eastAsia="Calibri"/>
                <w:lang w:eastAsia="en-US"/>
              </w:rPr>
              <w:t>5</w:t>
            </w:r>
            <w:r w:rsidRPr="00945F25">
              <w:rPr>
                <w:rFonts w:eastAsia="Calibri"/>
                <w:lang w:eastAsia="en-US"/>
              </w:rPr>
              <w:t xml:space="preserve">0 proc. mokinių žino mokyklos istoriją, dėvi uniformą, segi ženklelius, žino mokyklos himną  </w:t>
            </w:r>
          </w:p>
          <w:p w:rsidR="006550CC" w:rsidRPr="006550CC" w:rsidRDefault="006550CC" w:rsidP="001F60E7">
            <w:pPr>
              <w:spacing w:line="276" w:lineRule="auto"/>
              <w:rPr>
                <w:rFonts w:eastAsia="Calibri"/>
                <w:b/>
                <w:lang w:eastAsia="en-US"/>
              </w:rPr>
            </w:pPr>
            <w:r w:rsidRPr="006550CC">
              <w:rPr>
                <w:rFonts w:eastAsia="Calibri"/>
                <w:b/>
                <w:lang w:eastAsia="en-US"/>
              </w:rPr>
              <w:t>Pasiektas minimalus lauktas rezultatas.</w:t>
            </w:r>
          </w:p>
        </w:tc>
        <w:tc>
          <w:tcPr>
            <w:tcW w:w="3402" w:type="dxa"/>
            <w:shd w:val="clear" w:color="auto" w:fill="auto"/>
          </w:tcPr>
          <w:p w:rsidR="006550CC" w:rsidRPr="00776EC2" w:rsidRDefault="006550CC" w:rsidP="001F60E7">
            <w:pPr>
              <w:jc w:val="both"/>
            </w:pPr>
            <w:r w:rsidRPr="00945F25">
              <w:rPr>
                <w:rFonts w:eastAsia="Calibri"/>
                <w:lang w:eastAsia="en-US"/>
              </w:rPr>
              <w:t xml:space="preserve">70 proc. mokinių žino mokyklos istoriją, dėvi uniformą, segi ženklelius, žino mokyklos himną  </w:t>
            </w:r>
          </w:p>
        </w:tc>
      </w:tr>
      <w:tr w:rsidR="006550CC" w:rsidRPr="00945F25" w:rsidTr="00E00E1C">
        <w:trPr>
          <w:gridAfter w:val="1"/>
          <w:wAfter w:w="9" w:type="dxa"/>
        </w:trPr>
        <w:tc>
          <w:tcPr>
            <w:tcW w:w="2238" w:type="dxa"/>
            <w:shd w:val="clear" w:color="auto" w:fill="auto"/>
          </w:tcPr>
          <w:p w:rsidR="006550CC" w:rsidRDefault="006550CC" w:rsidP="001F60E7">
            <w:pPr>
              <w:spacing w:after="200" w:line="276" w:lineRule="auto"/>
              <w:rPr>
                <w:rFonts w:eastAsia="Calibri"/>
                <w:b/>
                <w:lang w:eastAsia="en-US"/>
              </w:rPr>
            </w:pPr>
          </w:p>
        </w:tc>
        <w:tc>
          <w:tcPr>
            <w:tcW w:w="3007" w:type="dxa"/>
            <w:shd w:val="clear" w:color="auto" w:fill="auto"/>
          </w:tcPr>
          <w:p w:rsidR="006550CC" w:rsidRPr="00945F25" w:rsidRDefault="006550CC" w:rsidP="001F60E7">
            <w:pPr>
              <w:spacing w:after="200" w:line="276" w:lineRule="auto"/>
              <w:rPr>
                <w:rFonts w:eastAsia="Calibri"/>
                <w:lang w:eastAsia="en-US"/>
              </w:rPr>
            </w:pPr>
            <w:r w:rsidRPr="00945F25">
              <w:rPr>
                <w:rFonts w:eastAsia="Calibri"/>
                <w:lang w:eastAsia="en-US"/>
              </w:rPr>
              <w:t xml:space="preserve">Įrengta dalis mokyklos istorijos ekspozicijos atviroje erdvėje </w:t>
            </w:r>
          </w:p>
        </w:tc>
        <w:tc>
          <w:tcPr>
            <w:tcW w:w="4990" w:type="dxa"/>
            <w:shd w:val="clear" w:color="auto" w:fill="auto"/>
          </w:tcPr>
          <w:p w:rsidR="00905102" w:rsidRDefault="006550CC" w:rsidP="001F60E7">
            <w:pPr>
              <w:spacing w:after="200" w:line="276" w:lineRule="auto"/>
              <w:rPr>
                <w:rFonts w:eastAsia="Calibri"/>
                <w:lang w:eastAsia="en-US"/>
              </w:rPr>
            </w:pPr>
            <w:r w:rsidRPr="00945F25">
              <w:rPr>
                <w:rFonts w:eastAsia="Calibri"/>
                <w:lang w:eastAsia="en-US"/>
              </w:rPr>
              <w:t>Įrengta dalis mokyklos istorijos ekspozicijos atviroje erdvėje</w:t>
            </w:r>
            <w:r>
              <w:rPr>
                <w:rFonts w:eastAsia="Calibri"/>
                <w:lang w:eastAsia="en-US"/>
              </w:rPr>
              <w:t>.</w:t>
            </w:r>
          </w:p>
          <w:p w:rsidR="008A5D4A" w:rsidRDefault="006550CC" w:rsidP="001F60E7">
            <w:pPr>
              <w:spacing w:after="200" w:line="276" w:lineRule="auto"/>
              <w:rPr>
                <w:rFonts w:eastAsia="Calibri"/>
                <w:lang w:eastAsia="en-US"/>
              </w:rPr>
            </w:pPr>
            <w:r>
              <w:rPr>
                <w:rFonts w:eastAsia="Calibri"/>
                <w:lang w:eastAsia="en-US"/>
              </w:rPr>
              <w:t xml:space="preserve"> </w:t>
            </w:r>
            <w:r w:rsidRPr="006550CC">
              <w:rPr>
                <w:rFonts w:eastAsia="Calibri"/>
                <w:b/>
                <w:lang w:eastAsia="en-US"/>
              </w:rPr>
              <w:t>Pasiektas minimalus lauktas rezultatas.</w:t>
            </w:r>
            <w:r w:rsidRPr="00945F25">
              <w:rPr>
                <w:rFonts w:eastAsia="Calibri"/>
                <w:lang w:eastAsia="en-US"/>
              </w:rPr>
              <w:t xml:space="preserve"> </w:t>
            </w:r>
          </w:p>
          <w:p w:rsidR="00A76BDE" w:rsidRPr="00945F25" w:rsidRDefault="00A76BDE" w:rsidP="001F60E7">
            <w:pPr>
              <w:spacing w:after="200" w:line="276" w:lineRule="auto"/>
              <w:rPr>
                <w:rFonts w:eastAsia="Calibri"/>
                <w:lang w:eastAsia="en-US"/>
              </w:rPr>
            </w:pPr>
          </w:p>
        </w:tc>
        <w:tc>
          <w:tcPr>
            <w:tcW w:w="3402" w:type="dxa"/>
            <w:shd w:val="clear" w:color="auto" w:fill="auto"/>
          </w:tcPr>
          <w:p w:rsidR="006550CC" w:rsidRPr="00945F25" w:rsidRDefault="006550CC" w:rsidP="001F60E7">
            <w:pPr>
              <w:spacing w:after="200" w:line="276" w:lineRule="auto"/>
              <w:rPr>
                <w:rFonts w:eastAsia="Calibri"/>
                <w:lang w:eastAsia="en-US"/>
              </w:rPr>
            </w:pPr>
            <w:r>
              <w:rPr>
                <w:rFonts w:eastAsia="Calibri"/>
                <w:lang w:eastAsia="en-US"/>
              </w:rPr>
              <w:t>Įrengta  mokyklos istorijos ekspozicija atviroje erdvėje</w:t>
            </w:r>
            <w:r w:rsidRPr="00945F25">
              <w:rPr>
                <w:rFonts w:eastAsia="Calibri"/>
                <w:lang w:eastAsia="en-US"/>
              </w:rPr>
              <w:t xml:space="preserve"> </w:t>
            </w:r>
          </w:p>
        </w:tc>
      </w:tr>
      <w:tr w:rsidR="006550CC" w:rsidRPr="00776EC2" w:rsidTr="00E00E1C">
        <w:tc>
          <w:tcPr>
            <w:tcW w:w="13646" w:type="dxa"/>
            <w:gridSpan w:val="5"/>
            <w:shd w:val="clear" w:color="auto" w:fill="auto"/>
          </w:tcPr>
          <w:p w:rsidR="006550CC" w:rsidRPr="000C30FD" w:rsidRDefault="006550CC" w:rsidP="001F60E7">
            <w:pPr>
              <w:jc w:val="both"/>
              <w:rPr>
                <w:i/>
                <w:sz w:val="22"/>
              </w:rPr>
            </w:pPr>
            <w:r w:rsidRPr="00776EC2">
              <w:rPr>
                <w:b/>
                <w:i/>
              </w:rPr>
              <w:lastRenderedPageBreak/>
              <w:t>Komentaras:</w:t>
            </w:r>
            <w:r w:rsidRPr="00776EC2">
              <w:rPr>
                <w:i/>
              </w:rPr>
              <w:t xml:space="preserve"> </w:t>
            </w:r>
          </w:p>
          <w:p w:rsidR="006550CC" w:rsidRDefault="00D75E66" w:rsidP="000C2C17">
            <w:pPr>
              <w:rPr>
                <w:b/>
                <w:bCs/>
              </w:rPr>
            </w:pPr>
            <w:r w:rsidRPr="0068374D">
              <w:rPr>
                <w:bCs/>
              </w:rPr>
              <w:t>Gimnazija atvira bendradarbiavimui su kitomis institucijomis ir so</w:t>
            </w:r>
            <w:r>
              <w:rPr>
                <w:bCs/>
              </w:rPr>
              <w:t>cialiniais partneriais, dalis mokinių gerai</w:t>
            </w:r>
            <w:r w:rsidRPr="0068374D">
              <w:rPr>
                <w:bCs/>
              </w:rPr>
              <w:t xml:space="preserve"> žino gimnazijos istoriją, moka himną, dėvi uniformas. </w:t>
            </w:r>
            <w:r>
              <w:rPr>
                <w:bCs/>
              </w:rPr>
              <w:t>Dauguma mokinių atstovauja gimnazijai</w:t>
            </w:r>
            <w:r w:rsidRPr="0068374D">
              <w:rPr>
                <w:bCs/>
              </w:rPr>
              <w:t xml:space="preserve"> respublikiniuose ir miesto</w:t>
            </w:r>
            <w:r>
              <w:rPr>
                <w:bCs/>
              </w:rPr>
              <w:t xml:space="preserve"> konkursuose bei konferencijose, festivaliuose ir kt. Dalis mokytojų </w:t>
            </w:r>
            <w:r w:rsidRPr="0068374D">
              <w:rPr>
                <w:bCs/>
              </w:rPr>
              <w:t xml:space="preserve"> </w:t>
            </w:r>
            <w:r>
              <w:rPr>
                <w:bCs/>
              </w:rPr>
              <w:t xml:space="preserve">prisideda prie gimnazijos įvaizdžio gerinimo, skaitydami pranešimus miesto konferencijose, pamokos organizuojamos kitose erdvėse, pasitelkiant socialinius partnerius. </w:t>
            </w:r>
            <w:r w:rsidR="006550CC">
              <w:rPr>
                <w:b/>
                <w:bCs/>
              </w:rPr>
              <w:t xml:space="preserve">  </w:t>
            </w:r>
          </w:p>
          <w:p w:rsidR="00F619BA" w:rsidRPr="00357257" w:rsidRDefault="007875E5" w:rsidP="00F619BA">
            <w:pPr>
              <w:jc w:val="both"/>
            </w:pPr>
            <w:r w:rsidRPr="00357257">
              <w:t xml:space="preserve">Įgyvendinama mentorystės programa, kuri atpažįstama mokyklos gyvenime: formaliojo ir neformaliojo švietimo veiklose. Išskirtinis </w:t>
            </w:r>
            <w:r w:rsidR="00357257">
              <w:t xml:space="preserve">gimnazijoje </w:t>
            </w:r>
            <w:r w:rsidRPr="00357257">
              <w:t>etnokultūrinis ugdymas, tautinių šokių kolektyvas „Santariečiai</w:t>
            </w:r>
            <w:r w:rsidR="00357257">
              <w:t>“ atstovauja gimnazijai</w:t>
            </w:r>
            <w:r w:rsidRPr="00357257">
              <w:t xml:space="preserve"> Kauno mieste, šalyje, užsienyje. </w:t>
            </w:r>
            <w:r w:rsidR="00357257" w:rsidRPr="00357257">
              <w:t>Atidaryta moderni IT laboratorija gimnazijos, miesto mokiniams, suorganizuotos kūrybinės dirbtuvės „Edukacinių žaidimų kūrimas, projektavimas“.</w:t>
            </w:r>
            <w:r w:rsidR="00F619BA">
              <w:t xml:space="preserve"> Taip pat organizuotas renginys „Ekonomikos galaktika“, pritraukęs žymius ekonomistus diskutuoti su mokiniais ekonomikos, globalizacijos temomis. </w:t>
            </w:r>
            <w:r w:rsidR="00F619BA" w:rsidRPr="00357257">
              <w:t xml:space="preserve">Gimnazijoje veikia Tėvų klubas, kurį sudaro tėvai savanoriai. Tėvų atstovai prisideda prie Bendruomenės kalėdinio vakaro organizavimo. Sudarytos darbo grupės teikia siūlymus dėl ugdymo proceso tobulinimo, edukacinių aplinkų kūrimo, kultūros gerinimo. </w:t>
            </w:r>
          </w:p>
          <w:p w:rsidR="007875E5" w:rsidRPr="000C2C17" w:rsidRDefault="00F619BA" w:rsidP="00F619BA">
            <w:pPr>
              <w:jc w:val="both"/>
              <w:rPr>
                <w:bCs/>
              </w:rPr>
            </w:pPr>
            <w:r w:rsidRPr="00357257">
              <w:rPr>
                <w:bCs/>
              </w:rPr>
              <w:t>Atlikus duomenų šaltinių analizę, tikslas vertin</w:t>
            </w:r>
            <w:r>
              <w:rPr>
                <w:bCs/>
              </w:rPr>
              <w:t xml:space="preserve">amas „gerai“, vertė 3,2,  </w:t>
            </w:r>
            <w:r>
              <w:t xml:space="preserve">pasiekiami numatyti sėkmės kriterijai, nenukrypstama nuo suplanuoto tvarkaraščio. Tikslo siekiama įtraukiant įvairius bendruomenės narius: mokinius, mokytojus, tėvus, socialinius dalininkus, verslo atstovus, skatinant įvairias iniciatyvas, ugdant pasidalytąją lyderystę, akcentuojant organizacijos pažangą. </w:t>
            </w:r>
          </w:p>
        </w:tc>
      </w:tr>
    </w:tbl>
    <w:p w:rsidR="009B23A7" w:rsidRDefault="009B23A7" w:rsidP="0093055A">
      <w:pPr>
        <w:rPr>
          <w:b/>
          <w:sz w:val="26"/>
          <w:szCs w:val="26"/>
        </w:rPr>
      </w:pPr>
    </w:p>
    <w:p w:rsidR="00EC13F9" w:rsidRDefault="00EC13F9" w:rsidP="0093055A">
      <w:pPr>
        <w:rPr>
          <w:b/>
          <w:sz w:val="26"/>
          <w:szCs w:val="2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8"/>
        <w:gridCol w:w="3007"/>
        <w:gridCol w:w="4536"/>
        <w:gridCol w:w="3402"/>
      </w:tblGrid>
      <w:tr w:rsidR="00B83E55" w:rsidRPr="00776EC2" w:rsidTr="00686A30">
        <w:tc>
          <w:tcPr>
            <w:tcW w:w="2238" w:type="dxa"/>
            <w:shd w:val="clear" w:color="auto" w:fill="auto"/>
          </w:tcPr>
          <w:p w:rsidR="00B83E55" w:rsidRPr="00686A30" w:rsidRDefault="00686A30" w:rsidP="00FA7FBB">
            <w:pPr>
              <w:jc w:val="center"/>
              <w:rPr>
                <w:b/>
              </w:rPr>
            </w:pPr>
            <w:r>
              <w:rPr>
                <w:b/>
              </w:rPr>
              <w:t xml:space="preserve">III </w:t>
            </w:r>
            <w:r w:rsidR="00B83E55" w:rsidRPr="00686A30">
              <w:rPr>
                <w:b/>
              </w:rPr>
              <w:t>Tikslas</w:t>
            </w:r>
          </w:p>
        </w:tc>
        <w:tc>
          <w:tcPr>
            <w:tcW w:w="3007" w:type="dxa"/>
            <w:shd w:val="clear" w:color="auto" w:fill="auto"/>
          </w:tcPr>
          <w:p w:rsidR="00B83E55" w:rsidRPr="00686A30" w:rsidRDefault="00B83E55" w:rsidP="00FA7FBB">
            <w:pPr>
              <w:jc w:val="center"/>
              <w:rPr>
                <w:b/>
              </w:rPr>
            </w:pPr>
            <w:r w:rsidRPr="00686A30">
              <w:rPr>
                <w:b/>
              </w:rPr>
              <w:t>Minimalus lauktas rezultatas</w:t>
            </w:r>
          </w:p>
        </w:tc>
        <w:tc>
          <w:tcPr>
            <w:tcW w:w="4536" w:type="dxa"/>
            <w:shd w:val="clear" w:color="auto" w:fill="auto"/>
          </w:tcPr>
          <w:p w:rsidR="00B83E55" w:rsidRPr="00686A30" w:rsidRDefault="00B83E55" w:rsidP="00FA7FBB">
            <w:pPr>
              <w:jc w:val="center"/>
              <w:rPr>
                <w:b/>
              </w:rPr>
            </w:pPr>
            <w:r w:rsidRPr="00686A30">
              <w:rPr>
                <w:b/>
              </w:rPr>
              <w:t>Įstaigos pasiektas realus rezultatas</w:t>
            </w:r>
          </w:p>
        </w:tc>
        <w:tc>
          <w:tcPr>
            <w:tcW w:w="3402" w:type="dxa"/>
            <w:shd w:val="clear" w:color="auto" w:fill="auto"/>
          </w:tcPr>
          <w:p w:rsidR="00B83E55" w:rsidRPr="00686A30" w:rsidRDefault="00B83E55" w:rsidP="00FA7FBB">
            <w:pPr>
              <w:jc w:val="center"/>
              <w:rPr>
                <w:b/>
              </w:rPr>
            </w:pPr>
            <w:r w:rsidRPr="00686A30">
              <w:rPr>
                <w:b/>
              </w:rPr>
              <w:t>Maksimalus lauktas rezultatas</w:t>
            </w:r>
          </w:p>
        </w:tc>
      </w:tr>
      <w:tr w:rsidR="005F3374" w:rsidRPr="00945F25" w:rsidTr="00686A30">
        <w:tc>
          <w:tcPr>
            <w:tcW w:w="2238" w:type="dxa"/>
            <w:shd w:val="clear" w:color="auto" w:fill="auto"/>
          </w:tcPr>
          <w:p w:rsidR="005F3374" w:rsidRPr="001A195B" w:rsidRDefault="005F3374" w:rsidP="00EC13F9">
            <w:pPr>
              <w:contextualSpacing/>
              <w:rPr>
                <w:b/>
                <w:color w:val="FF0000"/>
              </w:rPr>
            </w:pPr>
            <w:r w:rsidRPr="002F3F52">
              <w:rPr>
                <w:b/>
              </w:rPr>
              <w:t>3. Kurti inovatyvias</w:t>
            </w:r>
            <w:r w:rsidRPr="001A195B">
              <w:rPr>
                <w:b/>
              </w:rPr>
              <w:t xml:space="preserve"> ugdymo(si) aplinkas atviras gimnazijos bendruomenei.</w:t>
            </w:r>
          </w:p>
          <w:p w:rsidR="005F3374" w:rsidRPr="00776EC2" w:rsidRDefault="005F3374" w:rsidP="00B83E55">
            <w:pPr>
              <w:spacing w:line="360" w:lineRule="auto"/>
              <w:contextualSpacing/>
            </w:pPr>
          </w:p>
        </w:tc>
        <w:tc>
          <w:tcPr>
            <w:tcW w:w="3007" w:type="dxa"/>
            <w:shd w:val="clear" w:color="auto" w:fill="auto"/>
          </w:tcPr>
          <w:p w:rsidR="005F3374" w:rsidRDefault="005F3374" w:rsidP="005F3374">
            <w:pPr>
              <w:jc w:val="both"/>
            </w:pPr>
            <w:r>
              <w:t>Dalinai įrengta inovatyvi IT ekonomikos laboratorija gimnazijoje. (2 %; paramos, spec. savivaldybės lėšos)</w:t>
            </w:r>
          </w:p>
          <w:p w:rsidR="005F3374" w:rsidRPr="00776EC2" w:rsidRDefault="005F3374" w:rsidP="005F3374">
            <w:pPr>
              <w:jc w:val="both"/>
            </w:pPr>
            <w:r>
              <w:t>Įrengta dalis mokyklos istorijos ekspozicijos atviroje erdvėje (2 %; spec. lėšos).</w:t>
            </w:r>
          </w:p>
        </w:tc>
        <w:tc>
          <w:tcPr>
            <w:tcW w:w="4536" w:type="dxa"/>
            <w:shd w:val="clear" w:color="auto" w:fill="auto"/>
          </w:tcPr>
          <w:p w:rsidR="005D44F8" w:rsidRPr="005D44F8" w:rsidRDefault="005D44F8" w:rsidP="005D44F8">
            <w:pPr>
              <w:spacing w:line="276" w:lineRule="auto"/>
              <w:rPr>
                <w:rFonts w:eastAsia="Calibri"/>
                <w:lang w:eastAsia="en-US"/>
              </w:rPr>
            </w:pPr>
            <w:r w:rsidRPr="005D44F8">
              <w:rPr>
                <w:rFonts w:eastAsia="Calibri"/>
                <w:lang w:eastAsia="en-US"/>
              </w:rPr>
              <w:t>Visiškai  įrengta inovatyvi IT ekonomikos laboratorija gimnazijoje.</w:t>
            </w:r>
          </w:p>
          <w:p w:rsidR="00893226" w:rsidRPr="005D44F8" w:rsidRDefault="005D44F8" w:rsidP="005D44F8">
            <w:pPr>
              <w:spacing w:line="276" w:lineRule="auto"/>
              <w:rPr>
                <w:rFonts w:eastAsia="Calibri"/>
                <w:lang w:eastAsia="en-US"/>
              </w:rPr>
            </w:pPr>
            <w:r w:rsidRPr="005D44F8">
              <w:rPr>
                <w:rFonts w:eastAsia="Calibri"/>
                <w:lang w:eastAsia="en-US"/>
              </w:rPr>
              <w:t xml:space="preserve"> (2 %; paramos, spec., MK lėšos)</w:t>
            </w:r>
          </w:p>
          <w:p w:rsidR="00893226" w:rsidRPr="005D44F8" w:rsidRDefault="00893226" w:rsidP="00FA7FBB">
            <w:pPr>
              <w:spacing w:line="276" w:lineRule="auto"/>
              <w:rPr>
                <w:rFonts w:eastAsia="Calibri"/>
                <w:lang w:eastAsia="en-US"/>
              </w:rPr>
            </w:pPr>
          </w:p>
          <w:p w:rsidR="005F3374" w:rsidRPr="00D832D6" w:rsidRDefault="005F3374" w:rsidP="00FA7FBB">
            <w:pPr>
              <w:spacing w:line="276" w:lineRule="auto"/>
              <w:rPr>
                <w:rFonts w:eastAsia="Calibri"/>
                <w:b/>
                <w:lang w:eastAsia="en-US"/>
              </w:rPr>
            </w:pPr>
            <w:r w:rsidRPr="00D832D6">
              <w:rPr>
                <w:rFonts w:eastAsia="Calibri"/>
                <w:b/>
                <w:lang w:eastAsia="en-US"/>
              </w:rPr>
              <w:t>Pasiektas maksimalus lauktas rezultatas.</w:t>
            </w:r>
            <w:r>
              <w:rPr>
                <w:rFonts w:eastAsia="Calibri"/>
                <w:b/>
                <w:lang w:eastAsia="en-US"/>
              </w:rPr>
              <w:t xml:space="preserve"> Aukščiausias kokybės būvis.</w:t>
            </w:r>
          </w:p>
        </w:tc>
        <w:tc>
          <w:tcPr>
            <w:tcW w:w="3402" w:type="dxa"/>
            <w:shd w:val="clear" w:color="auto" w:fill="auto"/>
          </w:tcPr>
          <w:p w:rsidR="005F3374" w:rsidRPr="001A195B" w:rsidRDefault="005F3374" w:rsidP="00FA7FBB">
            <w:pPr>
              <w:rPr>
                <w:lang w:val="en-US"/>
              </w:rPr>
            </w:pPr>
            <w:r w:rsidRPr="001A195B">
              <w:rPr>
                <w:lang w:val="en-US"/>
              </w:rPr>
              <w:t>Visiškai  įrengta inovatyvi IT ekonomikos laboratorija gimnazijoje.</w:t>
            </w:r>
          </w:p>
          <w:p w:rsidR="005F3374" w:rsidRPr="001A195B" w:rsidRDefault="005F3374" w:rsidP="00FA7FBB">
            <w:r w:rsidRPr="001A195B">
              <w:t xml:space="preserve"> </w:t>
            </w:r>
            <w:r w:rsidRPr="001A195B">
              <w:rPr>
                <w:lang w:val="en-US"/>
              </w:rPr>
              <w:t>(2 %; paramos, spec. savivaldybės lėšos)</w:t>
            </w:r>
          </w:p>
        </w:tc>
      </w:tr>
      <w:tr w:rsidR="005F3374" w:rsidRPr="00776EC2" w:rsidTr="00686A30">
        <w:tc>
          <w:tcPr>
            <w:tcW w:w="2238" w:type="dxa"/>
            <w:shd w:val="clear" w:color="auto" w:fill="auto"/>
          </w:tcPr>
          <w:p w:rsidR="005F3374" w:rsidRDefault="005F3374" w:rsidP="00FA7FBB">
            <w:pPr>
              <w:spacing w:after="200" w:line="276" w:lineRule="auto"/>
              <w:rPr>
                <w:rFonts w:eastAsia="Calibri"/>
                <w:b/>
                <w:lang w:eastAsia="en-US"/>
              </w:rPr>
            </w:pPr>
          </w:p>
        </w:tc>
        <w:tc>
          <w:tcPr>
            <w:tcW w:w="3007" w:type="dxa"/>
            <w:shd w:val="clear" w:color="auto" w:fill="auto"/>
          </w:tcPr>
          <w:p w:rsidR="005F3374" w:rsidRPr="00945F25" w:rsidRDefault="005F3374" w:rsidP="00686A30">
            <w:pPr>
              <w:spacing w:line="276" w:lineRule="auto"/>
              <w:rPr>
                <w:rFonts w:eastAsia="Calibri"/>
                <w:lang w:eastAsia="en-US"/>
              </w:rPr>
            </w:pPr>
            <w:r w:rsidRPr="005F3374">
              <w:rPr>
                <w:rFonts w:eastAsia="Calibri"/>
                <w:lang w:eastAsia="en-US"/>
              </w:rPr>
              <w:t>Suremontuotas balkonas sporto salėje įsigyta atsarginių žaidėjų suoleliai (2 %; paramos, spec. lėšos)</w:t>
            </w:r>
          </w:p>
        </w:tc>
        <w:tc>
          <w:tcPr>
            <w:tcW w:w="4536" w:type="dxa"/>
            <w:shd w:val="clear" w:color="auto" w:fill="auto"/>
          </w:tcPr>
          <w:p w:rsidR="005F3374" w:rsidRDefault="00A32B59" w:rsidP="00FA7FBB">
            <w:pPr>
              <w:spacing w:after="200" w:line="276" w:lineRule="auto"/>
              <w:rPr>
                <w:lang w:eastAsia="en-US"/>
              </w:rPr>
            </w:pPr>
            <w:r>
              <w:rPr>
                <w:lang w:eastAsia="en-US"/>
              </w:rPr>
              <w:t>Į</w:t>
            </w:r>
            <w:r w:rsidRPr="005F3374">
              <w:rPr>
                <w:lang w:eastAsia="en-US"/>
              </w:rPr>
              <w:t>sigyta atsarginių žaidėjų suoleliai, įsigyta švieslentė  (2 %; paramos, spec. lėšos)</w:t>
            </w:r>
          </w:p>
          <w:p w:rsidR="005F3374" w:rsidRPr="00C80655" w:rsidRDefault="00A32B59" w:rsidP="00C80655">
            <w:pPr>
              <w:spacing w:after="200" w:line="276" w:lineRule="auto"/>
              <w:rPr>
                <w:rFonts w:eastAsia="Calibri"/>
                <w:lang w:eastAsia="en-US"/>
              </w:rPr>
            </w:pPr>
            <w:r>
              <w:rPr>
                <w:rFonts w:eastAsia="Calibri"/>
                <w:b/>
                <w:lang w:eastAsia="en-US"/>
              </w:rPr>
              <w:t>Pasiektas minimalu</w:t>
            </w:r>
            <w:r w:rsidR="005F3374" w:rsidRPr="00D832D6">
              <w:rPr>
                <w:rFonts w:eastAsia="Calibri"/>
                <w:b/>
                <w:lang w:eastAsia="en-US"/>
              </w:rPr>
              <w:t>s lauktas rezultatas.</w:t>
            </w:r>
            <w:r w:rsidR="005F3374">
              <w:rPr>
                <w:rFonts w:eastAsia="Calibri"/>
                <w:b/>
                <w:lang w:eastAsia="en-US"/>
              </w:rPr>
              <w:t xml:space="preserve"> </w:t>
            </w:r>
          </w:p>
        </w:tc>
        <w:tc>
          <w:tcPr>
            <w:tcW w:w="3402" w:type="dxa"/>
            <w:shd w:val="clear" w:color="auto" w:fill="auto"/>
            <w:vAlign w:val="center"/>
          </w:tcPr>
          <w:p w:rsidR="00056613" w:rsidRPr="001A195B" w:rsidRDefault="005F3374" w:rsidP="00686A30">
            <w:pPr>
              <w:tabs>
                <w:tab w:val="left" w:pos="540"/>
                <w:tab w:val="left" w:pos="851"/>
              </w:tabs>
              <w:spacing w:after="240"/>
              <w:rPr>
                <w:lang w:eastAsia="en-US"/>
              </w:rPr>
            </w:pPr>
            <w:r w:rsidRPr="005F3374">
              <w:rPr>
                <w:lang w:eastAsia="en-US"/>
              </w:rPr>
              <w:t>Suremontuotas balkonas sporto salėje, įsigyta atsarginių žaidėjų suoleliai, įsigyta švieslentė  (2 %; paramos, spec. lėšos)</w:t>
            </w:r>
          </w:p>
        </w:tc>
      </w:tr>
      <w:tr w:rsidR="00583C3E" w:rsidRPr="00776EC2" w:rsidTr="00686A30">
        <w:tc>
          <w:tcPr>
            <w:tcW w:w="2238" w:type="dxa"/>
            <w:shd w:val="clear" w:color="auto" w:fill="auto"/>
          </w:tcPr>
          <w:p w:rsidR="00583C3E" w:rsidRDefault="00583C3E" w:rsidP="00FA7FBB">
            <w:pPr>
              <w:spacing w:after="200" w:line="276" w:lineRule="auto"/>
              <w:rPr>
                <w:rFonts w:eastAsia="Calibri"/>
                <w:b/>
                <w:lang w:eastAsia="en-US"/>
              </w:rPr>
            </w:pPr>
          </w:p>
        </w:tc>
        <w:tc>
          <w:tcPr>
            <w:tcW w:w="3007" w:type="dxa"/>
            <w:shd w:val="clear" w:color="auto" w:fill="auto"/>
          </w:tcPr>
          <w:p w:rsidR="00583C3E" w:rsidRPr="005F3374" w:rsidRDefault="00583C3E" w:rsidP="00B83E55">
            <w:pPr>
              <w:spacing w:after="200" w:line="276" w:lineRule="auto"/>
              <w:rPr>
                <w:rFonts w:eastAsia="Calibri"/>
                <w:lang w:eastAsia="en-US"/>
              </w:rPr>
            </w:pPr>
            <w:r w:rsidRPr="00583C3E">
              <w:rPr>
                <w:rFonts w:eastAsia="Calibri"/>
                <w:lang w:eastAsia="en-US"/>
              </w:rPr>
              <w:t>Dalinai pakeistos gimnazijos pirmo aukšto kabinetų durys (VIP lėšos)</w:t>
            </w:r>
          </w:p>
        </w:tc>
        <w:tc>
          <w:tcPr>
            <w:tcW w:w="4536" w:type="dxa"/>
            <w:shd w:val="clear" w:color="auto" w:fill="auto"/>
          </w:tcPr>
          <w:p w:rsidR="00583C3E" w:rsidRDefault="00A24BE4" w:rsidP="00FA7FBB">
            <w:pPr>
              <w:spacing w:after="200" w:line="276" w:lineRule="auto"/>
              <w:rPr>
                <w:rFonts w:eastAsia="Calibri"/>
                <w:lang w:eastAsia="en-US"/>
              </w:rPr>
            </w:pPr>
            <w:r>
              <w:rPr>
                <w:rFonts w:eastAsia="Calibri"/>
                <w:lang w:eastAsia="en-US"/>
              </w:rPr>
              <w:t>Pakeistos vieno kabineto durys (spec. lėšos)</w:t>
            </w:r>
          </w:p>
          <w:p w:rsidR="00C80655" w:rsidRPr="00C80655" w:rsidRDefault="00C80655" w:rsidP="00FA7FBB">
            <w:pPr>
              <w:spacing w:after="200" w:line="276" w:lineRule="auto"/>
              <w:rPr>
                <w:rFonts w:eastAsia="Calibri"/>
                <w:b/>
                <w:lang w:eastAsia="en-US"/>
              </w:rPr>
            </w:pPr>
            <w:r w:rsidRPr="00C80655">
              <w:rPr>
                <w:rFonts w:eastAsia="Calibri"/>
                <w:b/>
                <w:lang w:eastAsia="en-US"/>
              </w:rPr>
              <w:t>Iš dalies pasiektas minimalus lauktas rezultatas</w:t>
            </w:r>
          </w:p>
        </w:tc>
        <w:tc>
          <w:tcPr>
            <w:tcW w:w="3402" w:type="dxa"/>
            <w:shd w:val="clear" w:color="auto" w:fill="auto"/>
            <w:vAlign w:val="center"/>
          </w:tcPr>
          <w:p w:rsidR="00583C3E" w:rsidRDefault="00583C3E" w:rsidP="00FA7FBB">
            <w:pPr>
              <w:tabs>
                <w:tab w:val="left" w:pos="540"/>
                <w:tab w:val="left" w:pos="851"/>
              </w:tabs>
              <w:rPr>
                <w:lang w:eastAsia="en-US"/>
              </w:rPr>
            </w:pPr>
            <w:r w:rsidRPr="00583C3E">
              <w:rPr>
                <w:lang w:eastAsia="en-US"/>
              </w:rPr>
              <w:t>Pakeistos visos pirmo aukšto gimnazijos  kabinetų durys (VIP lėšos )</w:t>
            </w:r>
          </w:p>
          <w:p w:rsidR="00C80655" w:rsidRPr="005F3374" w:rsidRDefault="00C80655" w:rsidP="00FA7FBB">
            <w:pPr>
              <w:tabs>
                <w:tab w:val="left" w:pos="540"/>
                <w:tab w:val="left" w:pos="851"/>
              </w:tabs>
              <w:rPr>
                <w:lang w:eastAsia="en-US"/>
              </w:rPr>
            </w:pPr>
          </w:p>
        </w:tc>
      </w:tr>
      <w:tr w:rsidR="00583C3E" w:rsidRPr="00776EC2" w:rsidTr="00686A30">
        <w:tc>
          <w:tcPr>
            <w:tcW w:w="2238" w:type="dxa"/>
            <w:shd w:val="clear" w:color="auto" w:fill="auto"/>
          </w:tcPr>
          <w:p w:rsidR="00583C3E" w:rsidRDefault="00583C3E" w:rsidP="00FA7FBB">
            <w:pPr>
              <w:spacing w:after="200" w:line="276" w:lineRule="auto"/>
              <w:rPr>
                <w:rFonts w:eastAsia="Calibri"/>
                <w:b/>
                <w:lang w:eastAsia="en-US"/>
              </w:rPr>
            </w:pPr>
          </w:p>
        </w:tc>
        <w:tc>
          <w:tcPr>
            <w:tcW w:w="3007" w:type="dxa"/>
            <w:shd w:val="clear" w:color="auto" w:fill="auto"/>
          </w:tcPr>
          <w:p w:rsidR="00583C3E" w:rsidRPr="005F3374" w:rsidRDefault="00583C3E" w:rsidP="00B83E55">
            <w:pPr>
              <w:spacing w:after="200" w:line="276" w:lineRule="auto"/>
              <w:rPr>
                <w:rFonts w:eastAsia="Calibri"/>
                <w:lang w:eastAsia="en-US"/>
              </w:rPr>
            </w:pPr>
            <w:r w:rsidRPr="001A195B">
              <w:rPr>
                <w:rFonts w:eastAsia="Calibri"/>
                <w:lang w:eastAsia="en-US"/>
              </w:rPr>
              <w:t xml:space="preserve">II aukšte atlikti griovimo darbai,  suremontuotos lubos ir sienos laisvalaikio  zonai. </w:t>
            </w:r>
            <w:r w:rsidRPr="001A195B">
              <w:t xml:space="preserve">(2 </w:t>
            </w:r>
            <w:r w:rsidRPr="001A195B">
              <w:rPr>
                <w:lang w:eastAsia="en-US"/>
              </w:rPr>
              <w:t>%</w:t>
            </w:r>
            <w:r w:rsidRPr="001A195B">
              <w:t>; spec. lėšos)</w:t>
            </w:r>
          </w:p>
        </w:tc>
        <w:tc>
          <w:tcPr>
            <w:tcW w:w="4536" w:type="dxa"/>
            <w:shd w:val="clear" w:color="auto" w:fill="auto"/>
          </w:tcPr>
          <w:p w:rsidR="00583C3E" w:rsidRDefault="00B21E0C" w:rsidP="00FA7FBB">
            <w:pPr>
              <w:spacing w:after="200" w:line="276" w:lineRule="auto"/>
              <w:rPr>
                <w:lang w:eastAsia="en-US"/>
              </w:rPr>
            </w:pPr>
            <w:r w:rsidRPr="00583C3E">
              <w:rPr>
                <w:lang w:eastAsia="en-US"/>
              </w:rPr>
              <w:t>II aukšte atlikti griovimo darbai,  suremontuotos lubos ir sienos, pakeista grindų danga liasvalaikio  zonai. (2 %; spec. lėšos)</w:t>
            </w:r>
          </w:p>
          <w:p w:rsidR="00B21E0C" w:rsidRDefault="00B21E0C" w:rsidP="00FA7FBB">
            <w:pPr>
              <w:spacing w:after="200" w:line="276" w:lineRule="auto"/>
              <w:rPr>
                <w:rFonts w:eastAsia="Calibri"/>
                <w:lang w:eastAsia="en-US"/>
              </w:rPr>
            </w:pPr>
            <w:r w:rsidRPr="00D832D6">
              <w:rPr>
                <w:rFonts w:eastAsia="Calibri"/>
                <w:b/>
                <w:lang w:eastAsia="en-US"/>
              </w:rPr>
              <w:t>Pasiektas maksimalus lauktas rezultatas.</w:t>
            </w:r>
            <w:r>
              <w:rPr>
                <w:rFonts w:eastAsia="Calibri"/>
                <w:b/>
                <w:lang w:eastAsia="en-US"/>
              </w:rPr>
              <w:t xml:space="preserve"> Aukščiausias kokybės būvis.</w:t>
            </w:r>
          </w:p>
        </w:tc>
        <w:tc>
          <w:tcPr>
            <w:tcW w:w="3402" w:type="dxa"/>
            <w:shd w:val="clear" w:color="auto" w:fill="auto"/>
            <w:vAlign w:val="center"/>
          </w:tcPr>
          <w:p w:rsidR="00583C3E" w:rsidRDefault="00583C3E" w:rsidP="00FA7FBB">
            <w:pPr>
              <w:tabs>
                <w:tab w:val="left" w:pos="540"/>
                <w:tab w:val="left" w:pos="851"/>
              </w:tabs>
              <w:rPr>
                <w:lang w:eastAsia="en-US"/>
              </w:rPr>
            </w:pPr>
            <w:r w:rsidRPr="00583C3E">
              <w:rPr>
                <w:lang w:eastAsia="en-US"/>
              </w:rPr>
              <w:t>II aukšte atlikti griovimo darbai,  suremontuotos lubos ir sienos, pakeista grindų danga liasvalaikio  zonai. (2 %; spec. lėšos)</w:t>
            </w:r>
          </w:p>
          <w:p w:rsidR="00FA7FBB" w:rsidRDefault="00FA7FBB" w:rsidP="00FA7FBB">
            <w:pPr>
              <w:tabs>
                <w:tab w:val="left" w:pos="540"/>
                <w:tab w:val="left" w:pos="851"/>
              </w:tabs>
              <w:rPr>
                <w:lang w:eastAsia="en-US"/>
              </w:rPr>
            </w:pPr>
          </w:p>
          <w:p w:rsidR="00FA7FBB" w:rsidRPr="005F3374" w:rsidRDefault="00FA7FBB" w:rsidP="00FA7FBB">
            <w:pPr>
              <w:tabs>
                <w:tab w:val="left" w:pos="540"/>
                <w:tab w:val="left" w:pos="851"/>
              </w:tabs>
              <w:rPr>
                <w:lang w:eastAsia="en-US"/>
              </w:rPr>
            </w:pPr>
          </w:p>
        </w:tc>
      </w:tr>
      <w:tr w:rsidR="00B21E0C" w:rsidRPr="00776EC2" w:rsidTr="00686A30">
        <w:tc>
          <w:tcPr>
            <w:tcW w:w="2238" w:type="dxa"/>
            <w:shd w:val="clear" w:color="auto" w:fill="auto"/>
          </w:tcPr>
          <w:p w:rsidR="00B21E0C" w:rsidRDefault="00B21E0C" w:rsidP="00FA7FBB">
            <w:pPr>
              <w:spacing w:after="200" w:line="276" w:lineRule="auto"/>
              <w:rPr>
                <w:rFonts w:eastAsia="Calibri"/>
                <w:b/>
                <w:lang w:eastAsia="en-US"/>
              </w:rPr>
            </w:pPr>
          </w:p>
        </w:tc>
        <w:tc>
          <w:tcPr>
            <w:tcW w:w="3007" w:type="dxa"/>
            <w:shd w:val="clear" w:color="auto" w:fill="auto"/>
          </w:tcPr>
          <w:p w:rsidR="00B21E0C" w:rsidRPr="005F3374" w:rsidRDefault="00B21E0C" w:rsidP="00B83E55">
            <w:pPr>
              <w:spacing w:after="200" w:line="276" w:lineRule="auto"/>
              <w:rPr>
                <w:rFonts w:eastAsia="Calibri"/>
                <w:lang w:eastAsia="en-US"/>
              </w:rPr>
            </w:pPr>
            <w:r w:rsidRPr="00583C3E">
              <w:rPr>
                <w:rFonts w:eastAsia="Calibri"/>
                <w:lang w:eastAsia="en-US"/>
              </w:rPr>
              <w:t>Dalinai (vienoje pusėje)atliktas II aukšto koridorių remontas, atlikti einamieji remonto darbai. (2 %; spec. lėšos).</w:t>
            </w:r>
          </w:p>
        </w:tc>
        <w:tc>
          <w:tcPr>
            <w:tcW w:w="4536" w:type="dxa"/>
            <w:shd w:val="clear" w:color="auto" w:fill="auto"/>
          </w:tcPr>
          <w:p w:rsidR="00B21E0C" w:rsidRDefault="00B21E0C" w:rsidP="00FA7FBB">
            <w:pPr>
              <w:spacing w:after="200" w:line="276" w:lineRule="auto"/>
              <w:rPr>
                <w:rFonts w:eastAsia="Calibri"/>
                <w:lang w:eastAsia="en-US"/>
              </w:rPr>
            </w:pPr>
            <w:r w:rsidRPr="00583C3E">
              <w:rPr>
                <w:rFonts w:eastAsia="Calibri"/>
                <w:lang w:eastAsia="en-US"/>
              </w:rPr>
              <w:t>Dalinai (vienoje pusėje)atliktas II aukšto koridorių remontas, atlikti einamieji remonto darbai. (2 %; spec. lėšos).</w:t>
            </w:r>
          </w:p>
          <w:p w:rsidR="00B21E0C" w:rsidRPr="005F3374" w:rsidRDefault="00B21E0C" w:rsidP="00FA7FBB">
            <w:pPr>
              <w:spacing w:after="200" w:line="276" w:lineRule="auto"/>
              <w:rPr>
                <w:rFonts w:eastAsia="Calibri"/>
                <w:lang w:eastAsia="en-US"/>
              </w:rPr>
            </w:pPr>
            <w:r>
              <w:rPr>
                <w:rFonts w:eastAsia="Calibri"/>
                <w:b/>
                <w:lang w:eastAsia="en-US"/>
              </w:rPr>
              <w:t>Pasiektas minimalu</w:t>
            </w:r>
            <w:r w:rsidRPr="00D832D6">
              <w:rPr>
                <w:rFonts w:eastAsia="Calibri"/>
                <w:b/>
                <w:lang w:eastAsia="en-US"/>
              </w:rPr>
              <w:t>s lauktas rezultatas.</w:t>
            </w:r>
          </w:p>
        </w:tc>
        <w:tc>
          <w:tcPr>
            <w:tcW w:w="3402" w:type="dxa"/>
            <w:shd w:val="clear" w:color="auto" w:fill="auto"/>
            <w:vAlign w:val="center"/>
          </w:tcPr>
          <w:p w:rsidR="00B21E0C" w:rsidRPr="00686A30" w:rsidRDefault="00B21E0C" w:rsidP="00686A30">
            <w:pPr>
              <w:tabs>
                <w:tab w:val="left" w:pos="540"/>
                <w:tab w:val="left" w:pos="851"/>
              </w:tabs>
              <w:rPr>
                <w:lang w:eastAsia="en-US"/>
              </w:rPr>
            </w:pPr>
            <w:r w:rsidRPr="00583C3E">
              <w:rPr>
                <w:lang w:eastAsia="en-US"/>
              </w:rPr>
              <w:t>Atliktas abiejuose pusėse II aukšto koridorių remontas, atlikti einamieji remonto darbai. (2 %; spec. lėšos</w:t>
            </w:r>
            <w:r>
              <w:rPr>
                <w:lang w:eastAsia="en-US"/>
              </w:rPr>
              <w:t>)</w:t>
            </w:r>
          </w:p>
        </w:tc>
      </w:tr>
      <w:tr w:rsidR="00B21E0C" w:rsidRPr="00776EC2" w:rsidTr="00686A30">
        <w:tc>
          <w:tcPr>
            <w:tcW w:w="13183" w:type="dxa"/>
            <w:gridSpan w:val="4"/>
            <w:shd w:val="clear" w:color="auto" w:fill="auto"/>
          </w:tcPr>
          <w:p w:rsidR="00B21E0C" w:rsidRDefault="00FA7FBB" w:rsidP="006920BF">
            <w:pPr>
              <w:tabs>
                <w:tab w:val="left" w:pos="540"/>
                <w:tab w:val="left" w:pos="851"/>
              </w:tabs>
              <w:jc w:val="both"/>
              <w:rPr>
                <w:lang w:eastAsia="en-US"/>
              </w:rPr>
            </w:pPr>
            <w:r>
              <w:rPr>
                <w:lang w:eastAsia="en-US"/>
              </w:rPr>
              <w:t xml:space="preserve">Gimnazija kuria </w:t>
            </w:r>
            <w:r w:rsidR="006920BF">
              <w:rPr>
                <w:lang w:eastAsia="en-US"/>
              </w:rPr>
              <w:t>inovatyvias ugdymosi aplinkas: į</w:t>
            </w:r>
            <w:r>
              <w:rPr>
                <w:lang w:eastAsia="en-US"/>
              </w:rPr>
              <w:t>kurta IT ir ekonomikos mokslų laboratorija, kurioje gimnazistai atlieka užduoti</w:t>
            </w:r>
            <w:r w:rsidR="006920BF">
              <w:rPr>
                <w:lang w:eastAsia="en-US"/>
              </w:rPr>
              <w:t>s</w:t>
            </w:r>
            <w:r>
              <w:rPr>
                <w:lang w:eastAsia="en-US"/>
              </w:rPr>
              <w:t xml:space="preserve"> su dviem monitoriais, instaliuotos naujos Titanic ir valdymo programos sudaro sąlygas mokytojui vertinti savo kompiuteryje mokinių darbus. </w:t>
            </w:r>
          </w:p>
          <w:p w:rsidR="00FA7FBB" w:rsidRDefault="00FA7FBB" w:rsidP="006920BF">
            <w:pPr>
              <w:tabs>
                <w:tab w:val="left" w:pos="540"/>
                <w:tab w:val="left" w:pos="851"/>
              </w:tabs>
              <w:jc w:val="both"/>
              <w:rPr>
                <w:lang w:eastAsia="en-US"/>
              </w:rPr>
            </w:pPr>
            <w:r>
              <w:rPr>
                <w:lang w:eastAsia="en-US"/>
              </w:rPr>
              <w:t xml:space="preserve">Įkurta nauja šiuolaikiška poilsio erdvė II aukšte, kur gimnazistai gali ilsėtis ant sėdmaišių, bendrauti tarpusavyje. </w:t>
            </w:r>
          </w:p>
          <w:p w:rsidR="00FA7FBB" w:rsidRDefault="00FA7FBB" w:rsidP="006920BF">
            <w:pPr>
              <w:tabs>
                <w:tab w:val="left" w:pos="540"/>
                <w:tab w:val="left" w:pos="851"/>
              </w:tabs>
              <w:jc w:val="both"/>
              <w:rPr>
                <w:lang w:eastAsia="en-US"/>
              </w:rPr>
            </w:pPr>
            <w:r>
              <w:rPr>
                <w:lang w:eastAsia="en-US"/>
              </w:rPr>
              <w:t xml:space="preserve">Sportininkai gimnazijoje gali naudotis švieslente, stebėti varžybų rezultatus, naudotis naujais atsarginių žaidėjų suoleliais. </w:t>
            </w:r>
          </w:p>
          <w:p w:rsidR="00FA7FBB" w:rsidRDefault="00FA7FBB" w:rsidP="006920BF">
            <w:pPr>
              <w:tabs>
                <w:tab w:val="left" w:pos="540"/>
                <w:tab w:val="left" w:pos="851"/>
              </w:tabs>
              <w:jc w:val="both"/>
              <w:rPr>
                <w:lang w:eastAsia="en-US"/>
              </w:rPr>
            </w:pPr>
            <w:r>
              <w:rPr>
                <w:lang w:eastAsia="en-US"/>
              </w:rPr>
              <w:t>Nepavykus pritraukti VIP lėšų</w:t>
            </w:r>
            <w:r w:rsidR="006920BF">
              <w:rPr>
                <w:lang w:eastAsia="en-US"/>
              </w:rPr>
              <w:t>,</w:t>
            </w:r>
            <w:r>
              <w:rPr>
                <w:lang w:eastAsia="en-US"/>
              </w:rPr>
              <w:t xml:space="preserve"> nebuvo galimybės pakeisti gimnazijos kabinetų durų. Pakeistos tik vieno kabineto durys panaudojus spec. lėšas. </w:t>
            </w:r>
          </w:p>
          <w:p w:rsidR="00FA7FBB" w:rsidRPr="00583C3E" w:rsidRDefault="00993840" w:rsidP="006920BF">
            <w:pPr>
              <w:tabs>
                <w:tab w:val="left" w:pos="540"/>
                <w:tab w:val="left" w:pos="851"/>
              </w:tabs>
              <w:jc w:val="both"/>
              <w:rPr>
                <w:lang w:eastAsia="en-US"/>
              </w:rPr>
            </w:pPr>
            <w:r>
              <w:rPr>
                <w:lang w:eastAsia="en-US"/>
              </w:rPr>
              <w:t xml:space="preserve">Atliktas vienoje pusėje II aukšte koridoriaus remontas panaudojant 2 proc., paramos ir spec. lėšas. </w:t>
            </w:r>
          </w:p>
        </w:tc>
      </w:tr>
    </w:tbl>
    <w:p w:rsidR="008D616A" w:rsidRDefault="008D616A" w:rsidP="00E65E70">
      <w:pPr>
        <w:rPr>
          <w:b/>
          <w:sz w:val="26"/>
          <w:szCs w:val="26"/>
        </w:rPr>
      </w:pPr>
    </w:p>
    <w:p w:rsidR="00BE4025" w:rsidRDefault="00BE4025" w:rsidP="000E40D8">
      <w:pPr>
        <w:ind w:left="360"/>
        <w:jc w:val="center"/>
        <w:rPr>
          <w:b/>
          <w:sz w:val="26"/>
          <w:szCs w:val="26"/>
        </w:rPr>
      </w:pPr>
    </w:p>
    <w:p w:rsidR="00686A30" w:rsidRDefault="00686A30" w:rsidP="000E40D8">
      <w:pPr>
        <w:ind w:left="360"/>
        <w:jc w:val="center"/>
        <w:rPr>
          <w:b/>
          <w:sz w:val="26"/>
          <w:szCs w:val="26"/>
        </w:rPr>
      </w:pPr>
    </w:p>
    <w:p w:rsidR="00686A30" w:rsidRDefault="00686A30" w:rsidP="000E40D8">
      <w:pPr>
        <w:ind w:left="360"/>
        <w:jc w:val="center"/>
        <w:rPr>
          <w:b/>
          <w:sz w:val="26"/>
          <w:szCs w:val="26"/>
        </w:rPr>
      </w:pPr>
    </w:p>
    <w:p w:rsidR="00686A30" w:rsidRDefault="00686A30" w:rsidP="000E40D8">
      <w:pPr>
        <w:ind w:left="360"/>
        <w:jc w:val="center"/>
        <w:rPr>
          <w:b/>
          <w:sz w:val="26"/>
          <w:szCs w:val="26"/>
        </w:rPr>
      </w:pPr>
    </w:p>
    <w:p w:rsidR="00686A30" w:rsidRDefault="00686A30" w:rsidP="000E40D8">
      <w:pPr>
        <w:ind w:left="360"/>
        <w:jc w:val="center"/>
        <w:rPr>
          <w:b/>
          <w:sz w:val="26"/>
          <w:szCs w:val="26"/>
        </w:rPr>
      </w:pPr>
    </w:p>
    <w:p w:rsidR="000E40D8" w:rsidRPr="00613731" w:rsidRDefault="00E65E70" w:rsidP="00613731">
      <w:pPr>
        <w:pStyle w:val="Sraopastraipa"/>
        <w:numPr>
          <w:ilvl w:val="0"/>
          <w:numId w:val="8"/>
        </w:numPr>
        <w:rPr>
          <w:b/>
          <w:sz w:val="26"/>
          <w:szCs w:val="26"/>
        </w:rPr>
      </w:pPr>
      <w:r w:rsidRPr="00613731">
        <w:rPr>
          <w:b/>
          <w:sz w:val="26"/>
          <w:szCs w:val="26"/>
        </w:rPr>
        <w:t>Plačiojo (v</w:t>
      </w:r>
      <w:r w:rsidR="00436B28" w:rsidRPr="00613731">
        <w:rPr>
          <w:b/>
          <w:sz w:val="26"/>
          <w:szCs w:val="26"/>
        </w:rPr>
        <w:t>isuminio</w:t>
      </w:r>
      <w:r w:rsidRPr="00613731">
        <w:rPr>
          <w:b/>
          <w:sz w:val="26"/>
          <w:szCs w:val="26"/>
        </w:rPr>
        <w:t>)</w:t>
      </w:r>
      <w:r w:rsidR="00436B28" w:rsidRPr="00613731">
        <w:rPr>
          <w:b/>
          <w:sz w:val="26"/>
          <w:szCs w:val="26"/>
        </w:rPr>
        <w:t xml:space="preserve"> </w:t>
      </w:r>
      <w:r w:rsidR="000E40D8" w:rsidRPr="00613731">
        <w:rPr>
          <w:b/>
          <w:sz w:val="26"/>
          <w:szCs w:val="26"/>
        </w:rPr>
        <w:t>įsivertinimo išvados</w:t>
      </w:r>
    </w:p>
    <w:p w:rsidR="000E40D8" w:rsidRPr="00776EC2" w:rsidRDefault="000E40D8" w:rsidP="000E40D8">
      <w:pPr>
        <w:jc w:val="center"/>
        <w:rPr>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4678"/>
        <w:gridCol w:w="4394"/>
      </w:tblGrid>
      <w:tr w:rsidR="000E40D8" w:rsidRPr="00776EC2" w:rsidTr="00686A30">
        <w:tc>
          <w:tcPr>
            <w:tcW w:w="4111" w:type="dxa"/>
            <w:shd w:val="clear" w:color="auto" w:fill="auto"/>
          </w:tcPr>
          <w:p w:rsidR="000E40D8" w:rsidRPr="00686A30" w:rsidRDefault="000E40D8" w:rsidP="003D2076">
            <w:pPr>
              <w:jc w:val="center"/>
              <w:rPr>
                <w:b/>
              </w:rPr>
            </w:pPr>
            <w:r w:rsidRPr="00686A30">
              <w:rPr>
                <w:b/>
              </w:rPr>
              <w:t>Privalumai</w:t>
            </w:r>
          </w:p>
        </w:tc>
        <w:tc>
          <w:tcPr>
            <w:tcW w:w="4678" w:type="dxa"/>
            <w:shd w:val="clear" w:color="auto" w:fill="auto"/>
          </w:tcPr>
          <w:p w:rsidR="000E40D8" w:rsidRPr="00686A30" w:rsidRDefault="000E40D8" w:rsidP="003D2076">
            <w:pPr>
              <w:jc w:val="center"/>
              <w:rPr>
                <w:b/>
              </w:rPr>
            </w:pPr>
            <w:r w:rsidRPr="00686A30">
              <w:rPr>
                <w:b/>
              </w:rPr>
              <w:t>Trūkumai</w:t>
            </w:r>
          </w:p>
        </w:tc>
        <w:tc>
          <w:tcPr>
            <w:tcW w:w="4394" w:type="dxa"/>
            <w:shd w:val="clear" w:color="auto" w:fill="auto"/>
          </w:tcPr>
          <w:p w:rsidR="000E40D8" w:rsidRPr="00686A30" w:rsidRDefault="000E40D8" w:rsidP="003D2076">
            <w:pPr>
              <w:jc w:val="center"/>
              <w:rPr>
                <w:b/>
              </w:rPr>
            </w:pPr>
            <w:r w:rsidRPr="00686A30">
              <w:rPr>
                <w:b/>
              </w:rPr>
              <w:t>Tobulinti pasirinkti įstaigos veiklos aspektai</w:t>
            </w:r>
          </w:p>
        </w:tc>
      </w:tr>
      <w:tr w:rsidR="000E40D8" w:rsidRPr="00776EC2" w:rsidTr="00686A30">
        <w:tc>
          <w:tcPr>
            <w:tcW w:w="4111" w:type="dxa"/>
            <w:shd w:val="clear" w:color="auto" w:fill="auto"/>
          </w:tcPr>
          <w:p w:rsidR="000E40D8" w:rsidRPr="002D040C" w:rsidRDefault="00025429" w:rsidP="00025429">
            <w:pPr>
              <w:jc w:val="both"/>
            </w:pPr>
            <w:r w:rsidRPr="002D040C">
              <w:t>2.2.1. Mokymosi lūkesčių ir mokinių skatinimas</w:t>
            </w:r>
          </w:p>
        </w:tc>
        <w:tc>
          <w:tcPr>
            <w:tcW w:w="4678" w:type="dxa"/>
            <w:shd w:val="clear" w:color="auto" w:fill="auto"/>
          </w:tcPr>
          <w:p w:rsidR="000E40D8" w:rsidRPr="002D040C" w:rsidRDefault="00025429" w:rsidP="00F31B2F">
            <w:pPr>
              <w:jc w:val="both"/>
            </w:pPr>
            <w:r w:rsidRPr="002D040C">
              <w:t>3.2.2. Mokymasis virtualioje aplinkoje</w:t>
            </w:r>
          </w:p>
        </w:tc>
        <w:tc>
          <w:tcPr>
            <w:tcW w:w="4394" w:type="dxa"/>
            <w:shd w:val="clear" w:color="auto" w:fill="auto"/>
          </w:tcPr>
          <w:p w:rsidR="000E40D8" w:rsidRPr="002D040C" w:rsidRDefault="00025429" w:rsidP="003D2076">
            <w:pPr>
              <w:jc w:val="center"/>
            </w:pPr>
            <w:r w:rsidRPr="002D040C">
              <w:t>3.2.2. Mokymasis virtualioje aplinkoje</w:t>
            </w:r>
          </w:p>
        </w:tc>
      </w:tr>
      <w:tr w:rsidR="000E40D8" w:rsidRPr="00776EC2" w:rsidTr="00686A30">
        <w:tc>
          <w:tcPr>
            <w:tcW w:w="4111" w:type="dxa"/>
            <w:shd w:val="clear" w:color="auto" w:fill="auto"/>
          </w:tcPr>
          <w:p w:rsidR="000E40D8" w:rsidRPr="002D040C" w:rsidRDefault="00025429" w:rsidP="00025429">
            <w:pPr>
              <w:jc w:val="both"/>
            </w:pPr>
            <w:r w:rsidRPr="002D040C">
              <w:t>2.1.3. Orientavimasis į mokinių poreikius</w:t>
            </w:r>
          </w:p>
        </w:tc>
        <w:tc>
          <w:tcPr>
            <w:tcW w:w="4678" w:type="dxa"/>
            <w:shd w:val="clear" w:color="auto" w:fill="auto"/>
          </w:tcPr>
          <w:p w:rsidR="000E40D8" w:rsidRPr="002D040C" w:rsidRDefault="00025429" w:rsidP="00F31B2F">
            <w:pPr>
              <w:jc w:val="both"/>
            </w:pPr>
            <w:r w:rsidRPr="002D040C">
              <w:t>2.4.2. Mokinių įsivertinimas</w:t>
            </w:r>
          </w:p>
        </w:tc>
        <w:tc>
          <w:tcPr>
            <w:tcW w:w="4394" w:type="dxa"/>
            <w:shd w:val="clear" w:color="auto" w:fill="auto"/>
          </w:tcPr>
          <w:p w:rsidR="000E40D8" w:rsidRPr="002D040C" w:rsidRDefault="00BE1750" w:rsidP="003D2076">
            <w:pPr>
              <w:jc w:val="center"/>
            </w:pPr>
            <w:r w:rsidRPr="002D040C">
              <w:t>1.2.1. Mokinio pasiekimai ir pažanga</w:t>
            </w:r>
          </w:p>
        </w:tc>
      </w:tr>
      <w:tr w:rsidR="00025429" w:rsidRPr="00776EC2" w:rsidTr="00686A30">
        <w:tc>
          <w:tcPr>
            <w:tcW w:w="4111" w:type="dxa"/>
            <w:shd w:val="clear" w:color="auto" w:fill="auto"/>
          </w:tcPr>
          <w:p w:rsidR="00025429" w:rsidRPr="002D040C" w:rsidRDefault="00025429" w:rsidP="00025429">
            <w:pPr>
              <w:jc w:val="both"/>
            </w:pPr>
            <w:r w:rsidRPr="002D040C">
              <w:t>3.1.3. Aplinkų bendrakūra</w:t>
            </w:r>
          </w:p>
        </w:tc>
        <w:tc>
          <w:tcPr>
            <w:tcW w:w="4678" w:type="dxa"/>
            <w:shd w:val="clear" w:color="auto" w:fill="auto"/>
          </w:tcPr>
          <w:p w:rsidR="00025429" w:rsidRPr="002D040C" w:rsidRDefault="00025429" w:rsidP="00F31B2F">
            <w:pPr>
              <w:jc w:val="both"/>
            </w:pPr>
            <w:r w:rsidRPr="002D040C">
              <w:t>4.2.1. Veikimas kartu</w:t>
            </w:r>
          </w:p>
        </w:tc>
        <w:tc>
          <w:tcPr>
            <w:tcW w:w="4394" w:type="dxa"/>
            <w:shd w:val="clear" w:color="auto" w:fill="auto"/>
          </w:tcPr>
          <w:p w:rsidR="00025429" w:rsidRPr="002D040C" w:rsidRDefault="00BE1750" w:rsidP="00BE1750">
            <w:pPr>
              <w:jc w:val="center"/>
              <w:rPr>
                <w:lang w:val="en-US"/>
              </w:rPr>
            </w:pPr>
            <w:r w:rsidRPr="002D040C">
              <w:t>2.3.2. Ugdymas mokyklos gyvenimu</w:t>
            </w:r>
          </w:p>
        </w:tc>
      </w:tr>
      <w:tr w:rsidR="008D616A" w:rsidRPr="00776EC2" w:rsidTr="00686A30">
        <w:tc>
          <w:tcPr>
            <w:tcW w:w="4111" w:type="dxa"/>
            <w:shd w:val="clear" w:color="auto" w:fill="auto"/>
          </w:tcPr>
          <w:p w:rsidR="008D616A" w:rsidRPr="002D040C" w:rsidRDefault="008D616A" w:rsidP="00025429">
            <w:pPr>
              <w:jc w:val="both"/>
            </w:pPr>
            <w:r w:rsidRPr="002D040C">
              <w:t>2.1.1. Ugdymo(si) tikslai</w:t>
            </w:r>
          </w:p>
        </w:tc>
        <w:tc>
          <w:tcPr>
            <w:tcW w:w="4678" w:type="dxa"/>
            <w:shd w:val="clear" w:color="auto" w:fill="auto"/>
          </w:tcPr>
          <w:p w:rsidR="008D616A" w:rsidRPr="002D040C" w:rsidRDefault="008D616A" w:rsidP="00F31B2F">
            <w:pPr>
              <w:jc w:val="both"/>
            </w:pPr>
            <w:r w:rsidRPr="002D040C">
              <w:t>4.2.2. Bendradarbiavimas su tėvais</w:t>
            </w:r>
          </w:p>
        </w:tc>
        <w:tc>
          <w:tcPr>
            <w:tcW w:w="4394" w:type="dxa"/>
            <w:shd w:val="clear" w:color="auto" w:fill="auto"/>
          </w:tcPr>
          <w:p w:rsidR="008D616A" w:rsidRPr="002D040C" w:rsidRDefault="006920BF" w:rsidP="00F50669">
            <w:pPr>
              <w:jc w:val="both"/>
            </w:pPr>
            <w:r>
              <w:t xml:space="preserve">      </w:t>
            </w:r>
            <w:r w:rsidR="008D616A" w:rsidRPr="002D040C">
              <w:t>3.1.2. Pastatas ir jo aplinka</w:t>
            </w:r>
          </w:p>
        </w:tc>
      </w:tr>
      <w:tr w:rsidR="008D616A" w:rsidRPr="00776EC2" w:rsidTr="00686A30">
        <w:tc>
          <w:tcPr>
            <w:tcW w:w="4111" w:type="dxa"/>
            <w:shd w:val="clear" w:color="auto" w:fill="auto"/>
          </w:tcPr>
          <w:p w:rsidR="008D616A" w:rsidRPr="002D040C" w:rsidRDefault="008D616A" w:rsidP="00025429">
            <w:pPr>
              <w:jc w:val="both"/>
            </w:pPr>
            <w:r w:rsidRPr="002D040C">
              <w:t>3.1.2. Pastatas ir jo aplinka</w:t>
            </w:r>
          </w:p>
        </w:tc>
        <w:tc>
          <w:tcPr>
            <w:tcW w:w="4678" w:type="dxa"/>
            <w:shd w:val="clear" w:color="auto" w:fill="auto"/>
          </w:tcPr>
          <w:p w:rsidR="008D616A" w:rsidRPr="002D040C" w:rsidRDefault="008D616A" w:rsidP="00F31B2F">
            <w:pPr>
              <w:jc w:val="both"/>
            </w:pPr>
            <w:r w:rsidRPr="002D040C">
              <w:t>2.1.2. Ugdymo planai ir tvarkaraščiai</w:t>
            </w:r>
          </w:p>
        </w:tc>
        <w:tc>
          <w:tcPr>
            <w:tcW w:w="4394" w:type="dxa"/>
            <w:shd w:val="clear" w:color="auto" w:fill="auto"/>
          </w:tcPr>
          <w:p w:rsidR="008D616A" w:rsidRPr="002D040C" w:rsidRDefault="008D616A" w:rsidP="003D2076">
            <w:pPr>
              <w:jc w:val="center"/>
            </w:pPr>
          </w:p>
        </w:tc>
      </w:tr>
    </w:tbl>
    <w:p w:rsidR="000E40D8" w:rsidRPr="00776EC2" w:rsidRDefault="000E40D8" w:rsidP="000E40D8">
      <w:pPr>
        <w:jc w:val="center"/>
        <w:rPr>
          <w:b/>
        </w:rPr>
      </w:pPr>
    </w:p>
    <w:p w:rsidR="00153A80" w:rsidRPr="00776EC2" w:rsidRDefault="006920BF" w:rsidP="00A11B7A">
      <w:pPr>
        <w:rPr>
          <w:b/>
        </w:rPr>
      </w:pPr>
      <w:r w:rsidRPr="006920BF">
        <w:t>Atlikus visuminį įsivertinimą 2017 metais, išlieka panašios tendencijos kaip</w:t>
      </w:r>
      <w:r>
        <w:rPr>
          <w:b/>
        </w:rPr>
        <w:t xml:space="preserve"> </w:t>
      </w:r>
      <w:r>
        <w:t xml:space="preserve">ir 2016 metais, todėl kai kuriuos rodiklius nuspręsta tobulinti toliau, skiriant didesnį dėmesį virtualių aplinkų, šiuolaikinių priemonių panaudojimui pamokose. </w:t>
      </w:r>
    </w:p>
    <w:p w:rsidR="000E40D8" w:rsidRPr="00613731" w:rsidRDefault="00A135E8" w:rsidP="00613731">
      <w:pPr>
        <w:pStyle w:val="Sraopastraipa"/>
        <w:numPr>
          <w:ilvl w:val="0"/>
          <w:numId w:val="8"/>
        </w:numPr>
        <w:rPr>
          <w:b/>
          <w:color w:val="000000"/>
          <w:sz w:val="26"/>
          <w:szCs w:val="26"/>
        </w:rPr>
      </w:pPr>
      <w:r w:rsidRPr="00613731">
        <w:rPr>
          <w:b/>
          <w:color w:val="000000"/>
          <w:sz w:val="26"/>
          <w:szCs w:val="26"/>
        </w:rPr>
        <w:t xml:space="preserve">Teminio </w:t>
      </w:r>
      <w:r w:rsidR="000E40D8" w:rsidRPr="00613731">
        <w:rPr>
          <w:b/>
          <w:color w:val="000000"/>
          <w:sz w:val="26"/>
          <w:szCs w:val="26"/>
        </w:rPr>
        <w:t>įsivertinimo išvados</w:t>
      </w:r>
    </w:p>
    <w:p w:rsidR="000E40D8" w:rsidRPr="00776EC2" w:rsidRDefault="000E40D8" w:rsidP="000E40D8">
      <w:pPr>
        <w:jc w:val="center"/>
        <w:rPr>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83"/>
      </w:tblGrid>
      <w:tr w:rsidR="000E40D8" w:rsidRPr="00776EC2" w:rsidTr="00686A30">
        <w:tc>
          <w:tcPr>
            <w:tcW w:w="13183" w:type="dxa"/>
            <w:shd w:val="clear" w:color="auto" w:fill="auto"/>
          </w:tcPr>
          <w:p w:rsidR="005B3257" w:rsidRDefault="000E40D8" w:rsidP="003D2076">
            <w:pPr>
              <w:jc w:val="both"/>
              <w:rPr>
                <w:i/>
              </w:rPr>
            </w:pPr>
            <w:r w:rsidRPr="00776EC2">
              <w:rPr>
                <w:b/>
                <w:i/>
              </w:rPr>
              <w:t>Komentaras:</w:t>
            </w:r>
            <w:r w:rsidRPr="00776EC2">
              <w:rPr>
                <w:i/>
              </w:rPr>
              <w:t xml:space="preserve"> </w:t>
            </w:r>
          </w:p>
          <w:p w:rsidR="005B3257" w:rsidRPr="005B3257" w:rsidRDefault="005B3257" w:rsidP="00CA223A">
            <w:pPr>
              <w:spacing w:line="360" w:lineRule="auto"/>
              <w:rPr>
                <w:b/>
              </w:rPr>
            </w:pPr>
            <w:r w:rsidRPr="005B3257">
              <w:rPr>
                <w:b/>
              </w:rPr>
              <w:t xml:space="preserve">Tirta: </w:t>
            </w:r>
          </w:p>
          <w:p w:rsidR="005B3257" w:rsidRDefault="005B3257" w:rsidP="008E436C">
            <w:pPr>
              <w:spacing w:line="360" w:lineRule="auto"/>
            </w:pPr>
            <w:r w:rsidRPr="00613731">
              <w:rPr>
                <w:b/>
              </w:rPr>
              <w:t>Sritis</w:t>
            </w:r>
            <w:r>
              <w:t xml:space="preserve">  1. Sritis. Rezultatai</w:t>
            </w:r>
          </w:p>
          <w:p w:rsidR="005B3257" w:rsidRPr="00D249DA" w:rsidRDefault="005B3257" w:rsidP="008E436C">
            <w:pPr>
              <w:spacing w:line="360" w:lineRule="auto"/>
              <w:rPr>
                <w:b/>
              </w:rPr>
            </w:pPr>
            <w:r w:rsidRPr="00613731">
              <w:rPr>
                <w:b/>
              </w:rPr>
              <w:t>Tema</w:t>
            </w:r>
            <w:r>
              <w:t xml:space="preserve"> 1.1. Asmenybės branda      </w:t>
            </w:r>
            <w:r w:rsidRPr="00D249DA">
              <w:rPr>
                <w:b/>
              </w:rPr>
              <w:t xml:space="preserve">     </w:t>
            </w:r>
          </w:p>
          <w:p w:rsidR="00CA223A" w:rsidRPr="00CA223A" w:rsidRDefault="005B3257" w:rsidP="00CA223A">
            <w:pPr>
              <w:spacing w:line="360" w:lineRule="auto"/>
              <w:rPr>
                <w:bCs/>
              </w:rPr>
            </w:pPr>
            <w:r w:rsidRPr="00613731">
              <w:rPr>
                <w:b/>
              </w:rPr>
              <w:t>Rodiklis</w:t>
            </w:r>
            <w:r w:rsidRPr="004E57F0">
              <w:t xml:space="preserve">   1.1.1. Asmenybės tapsmas</w:t>
            </w:r>
          </w:p>
          <w:p w:rsidR="00052068" w:rsidRDefault="00911631" w:rsidP="00686A30">
            <w:pPr>
              <w:spacing w:line="360" w:lineRule="auto"/>
              <w:ind w:firstLine="596"/>
              <w:jc w:val="both"/>
            </w:pPr>
            <w:r w:rsidRPr="008C4F24">
              <w:t xml:space="preserve">Rodikliui tirti naudoti tokie šaltiniai: 2017 m. valstybinių brandos egzaminų lyginamoji analizė (ataskaita NEC), </w:t>
            </w:r>
            <w:r w:rsidR="008C4F24" w:rsidRPr="008C4F24">
              <w:t>Kauno „Santaros“ gimnazijos 2016 – 2017 mokslo metų pagrindinio ir vidurinio ugdymo programų ugdymo planas, Švietimo pagalbos teikimo ir specialiojo ugdymo skyrimo organizavimo tvarkos aprašas, Gabių ir tal</w:t>
            </w:r>
            <w:r w:rsidR="008C4F24">
              <w:t>entingų mokinių ugdymo programa, 2016-2017</w:t>
            </w:r>
            <w:r w:rsidR="008C4F24" w:rsidRPr="005A4B8A">
              <w:t xml:space="preserve"> m.m. pažangumo ataskaitos</w:t>
            </w:r>
            <w:r w:rsidR="008C4F24">
              <w:t xml:space="preserve">,  2016-2017 </w:t>
            </w:r>
            <w:r w:rsidR="008C4F24" w:rsidRPr="005A4B8A">
              <w:t>m</w:t>
            </w:r>
            <w:r w:rsidR="008C4F24">
              <w:t xml:space="preserve">.m. pamokų stebėjimo protokolai, mokinių apklausa NMVA 2017 m., </w:t>
            </w:r>
            <w:r w:rsidR="003A4558">
              <w:t>2016 -2017</w:t>
            </w:r>
            <w:r w:rsidR="003A4558" w:rsidRPr="005A4B8A">
              <w:t xml:space="preserve"> m.m </w:t>
            </w:r>
            <w:r w:rsidR="00686A30">
              <w:t xml:space="preserve">          </w:t>
            </w:r>
            <w:r w:rsidR="008C4F24" w:rsidRPr="005A4B8A">
              <w:lastRenderedPageBreak/>
              <w:t>Nuodugnaus moky</w:t>
            </w:r>
            <w:r w:rsidR="008C4F24">
              <w:t>mo(si) programos dalyvių sąrašas</w:t>
            </w:r>
            <w:r w:rsidR="003A4558">
              <w:t xml:space="preserve">, tinklaraščiai </w:t>
            </w:r>
            <w:hyperlink r:id="rId12" w:history="1">
              <w:r w:rsidR="003A4558" w:rsidRPr="003234CC">
                <w:rPr>
                  <w:rStyle w:val="Hipersaitas"/>
                </w:rPr>
                <w:t>https://santarosteatras.blogspot.lt/</w:t>
              </w:r>
            </w:hyperlink>
            <w:r w:rsidR="003A4558">
              <w:t xml:space="preserve">, </w:t>
            </w:r>
            <w:hyperlink r:id="rId13" w:history="1">
              <w:r w:rsidR="003A4558" w:rsidRPr="003234CC">
                <w:rPr>
                  <w:rStyle w:val="Hipersaitas"/>
                </w:rPr>
                <w:t>http://ejournal.emokykla.lt/muziejus7/</w:t>
              </w:r>
            </w:hyperlink>
            <w:r w:rsidR="003A4558">
              <w:t xml:space="preserve">. </w:t>
            </w:r>
          </w:p>
          <w:p w:rsidR="008C4F24" w:rsidRPr="00613731" w:rsidRDefault="008C4F24" w:rsidP="00686A30">
            <w:pPr>
              <w:spacing w:line="360" w:lineRule="auto"/>
              <w:ind w:firstLine="596"/>
              <w:jc w:val="both"/>
              <w:rPr>
                <w:b/>
              </w:rPr>
            </w:pPr>
            <w:r w:rsidRPr="00613731">
              <w:rPr>
                <w:b/>
              </w:rPr>
              <w:t xml:space="preserve"> Išanalizavus duomenis nustatyta:</w:t>
            </w:r>
          </w:p>
          <w:p w:rsidR="008C4F24" w:rsidRPr="008E436C" w:rsidRDefault="008E436C" w:rsidP="00613731">
            <w:pPr>
              <w:pStyle w:val="Sraopastraipa"/>
              <w:numPr>
                <w:ilvl w:val="0"/>
                <w:numId w:val="15"/>
              </w:numPr>
              <w:spacing w:line="360" w:lineRule="auto"/>
              <w:jc w:val="both"/>
              <w:rPr>
                <w:color w:val="FF0000"/>
              </w:rPr>
            </w:pPr>
            <w:r w:rsidRPr="008E436C">
              <w:t xml:space="preserve">Gimnazijoje siūloma įvairūs edukaciniai </w:t>
            </w:r>
            <w:r w:rsidR="008C4F24" w:rsidRPr="008E436C">
              <w:t>projektai: tarptautiniai projektai (5), Respublikos projektai (4), Kauno miesto projektai (4), vidiniai gimnazijos projektai  (14). Nuo rugsėjo mėn. pradėtas vykdyti vidinio mokymosi ir pažangos projektas „Aš užaugau Santaroje“, projektas „Mąstau, kuriu, augu“, „Įtrauki mokykla“.</w:t>
            </w:r>
          </w:p>
          <w:p w:rsidR="00D74F1B" w:rsidRPr="008E436C" w:rsidRDefault="00D74F1B" w:rsidP="00613731">
            <w:pPr>
              <w:pStyle w:val="Sraopastraipa"/>
              <w:numPr>
                <w:ilvl w:val="0"/>
                <w:numId w:val="15"/>
              </w:numPr>
              <w:spacing w:line="360" w:lineRule="auto"/>
              <w:jc w:val="both"/>
            </w:pPr>
            <w:r w:rsidRPr="008E436C">
              <w:t>Dauguma gabių mokinių dalyvauja N</w:t>
            </w:r>
            <w:r w:rsidR="007414F7" w:rsidRPr="008E436C">
              <w:t>uodugnaus mokymosi programoje (60).</w:t>
            </w:r>
            <w:r w:rsidRPr="008E436C">
              <w:t xml:space="preserve"> Programos paskirtis – užtikrinti gabių vaikų gabumų atskleidimą ir visavertį ugdymą: plėtoti gebėjimus ir polinkius, sudaryti socialines ir edukacines ugdymo(si) sąlygas.</w:t>
            </w:r>
          </w:p>
          <w:p w:rsidR="00D74F1B" w:rsidRPr="008E436C" w:rsidRDefault="001B20BD" w:rsidP="00613731">
            <w:pPr>
              <w:pStyle w:val="Sraopastraipa"/>
              <w:numPr>
                <w:ilvl w:val="0"/>
                <w:numId w:val="15"/>
              </w:numPr>
              <w:spacing w:line="360" w:lineRule="auto"/>
              <w:jc w:val="both"/>
            </w:pPr>
            <w:r w:rsidRPr="008E436C">
              <w:t xml:space="preserve">Klasės valandėlės organizuojamos kiekvieną ketvirtadienį, skiriant ypatingą dėmesį bendrųjų  kompetencijų (komunikavimo, pažinimo, iniciatyvumo ir kūrybingumo) ugdymui, įgyvendinama Asmeninio tobulėjimo programa. </w:t>
            </w:r>
          </w:p>
          <w:p w:rsidR="008E436C" w:rsidRPr="008E436C" w:rsidRDefault="008E436C" w:rsidP="00613731">
            <w:pPr>
              <w:pStyle w:val="Sraopastraipa"/>
              <w:numPr>
                <w:ilvl w:val="0"/>
                <w:numId w:val="15"/>
              </w:numPr>
              <w:spacing w:line="360" w:lineRule="auto"/>
              <w:jc w:val="both"/>
            </w:pPr>
            <w:r w:rsidRPr="008E436C">
              <w:t>Gimnazijos Mokinių pasiekimų ir pažangos tvarka papildyta asmeninės pažangos stebėjimo lygmenimis. Mokiniai žino mokymosi ir tobulėjimo tikslus, numato, kaip jų sieks, žino, kas jiems padeda gimnazijoje ir namuose.</w:t>
            </w:r>
          </w:p>
          <w:p w:rsidR="008E436C" w:rsidRPr="008E436C" w:rsidRDefault="008E436C" w:rsidP="00613731">
            <w:pPr>
              <w:pStyle w:val="Sraopastraipa"/>
              <w:numPr>
                <w:ilvl w:val="0"/>
                <w:numId w:val="15"/>
              </w:numPr>
              <w:spacing w:line="360" w:lineRule="auto"/>
              <w:jc w:val="both"/>
            </w:pPr>
            <w:r w:rsidRPr="008E436C">
              <w:t>NMVA apklausoje išryškėjo, kad mokiniai jaučiasi šioje mokykloje saugiai (3,4), gerai sutaria su bendraklasiais (3,2), greta įprastinių pamokų organizuojama ir kitokia veikla (3,3). Apklausos duomenimis mokymasis yra orientuotas į ugdymo (si) tikslus (3,3), mokinių poreikius (3,3), mokymosi lūkesčius (3,3), mokinių skatinimą (3,3) ir aplinkų bendrakūrą (3,3)</w:t>
            </w:r>
            <w:r w:rsidR="00E454F4">
              <w:t xml:space="preserve">, mokykloje esame skatinami bendradarbiauti, padėti vieni kitiems (3,2). </w:t>
            </w:r>
          </w:p>
          <w:p w:rsidR="008E436C" w:rsidRPr="00613731" w:rsidRDefault="008E436C" w:rsidP="00613731">
            <w:pPr>
              <w:pStyle w:val="prastasiniatinklio"/>
              <w:spacing w:line="360" w:lineRule="auto"/>
              <w:ind w:firstLine="738"/>
              <w:rPr>
                <w:rFonts w:eastAsia="Times New Roman"/>
                <w:b/>
                <w:lang w:eastAsia="lt-LT"/>
              </w:rPr>
            </w:pPr>
            <w:r w:rsidRPr="00613731">
              <w:rPr>
                <w:rFonts w:eastAsia="Times New Roman"/>
                <w:b/>
                <w:lang w:eastAsia="lt-LT"/>
              </w:rPr>
              <w:t xml:space="preserve">Išvada: </w:t>
            </w:r>
          </w:p>
          <w:p w:rsidR="008E436C" w:rsidRPr="008A5D4A" w:rsidRDefault="008E436C" w:rsidP="008A5D4A">
            <w:pPr>
              <w:jc w:val="both"/>
            </w:pPr>
            <w:r>
              <w:t>M</w:t>
            </w:r>
            <w:r w:rsidRPr="00BE70DA">
              <w:t xml:space="preserve">okiniams </w:t>
            </w:r>
            <w:r>
              <w:t xml:space="preserve"> iš esmės </w:t>
            </w:r>
            <w:r w:rsidRPr="00BE70DA">
              <w:t xml:space="preserve">sudarytos tinkamos sąlygos bręsti kaip asmenybėms: </w:t>
            </w:r>
            <w:r>
              <w:t>daugumą mokinių</w:t>
            </w:r>
            <w:r w:rsidRPr="00BE70DA">
              <w:t xml:space="preserve"> įtraukiami į projektinę veiklą, skatinamas mokinių dalyvavimas </w:t>
            </w:r>
            <w:r>
              <w:t xml:space="preserve">miesto, </w:t>
            </w:r>
            <w:r w:rsidRPr="00BE70DA">
              <w:t>nacionalinio ir tarptautinio lygmens konkursuose, palaikoma mokinių savivalda, ugdomos</w:t>
            </w:r>
            <w:r>
              <w:t xml:space="preserve"> bendrosios kompetencijos (komunikavimo, pažinimo, iniciatyvumo ir kūrybingumo, socialinė) dalyje organizuojamų veiklų bei klasės valandėlėse. Ugdant mokinių mokėjimo mokytis bei asmenines kompetencijas iš dalies skatinimas </w:t>
            </w:r>
            <w:r>
              <w:rPr>
                <w:iCs/>
              </w:rPr>
              <w:t xml:space="preserve"> </w:t>
            </w:r>
            <w:r>
              <w:t xml:space="preserve">asmenybės unikalumo suvokimas, analizuojant individualų mokinio profilį, mokant mokinius sutelkti jėgas siekiant užsibrėžtų tikslų, save įsivertinti, pasitikėti savo jėgomis, konstruktyviai spręsti problemas. </w:t>
            </w:r>
            <w:r w:rsidR="006920BF" w:rsidRPr="007875E5">
              <w:rPr>
                <w:bCs/>
              </w:rPr>
              <w:t>Atlikus duomenų šaltinių anali</w:t>
            </w:r>
            <w:r w:rsidR="006920BF">
              <w:rPr>
                <w:bCs/>
              </w:rPr>
              <w:t xml:space="preserve">zę, galima teigti, jog rodiklio vertinamas „ geras“, vertė 3,0.  </w:t>
            </w:r>
          </w:p>
          <w:p w:rsidR="00A157EE" w:rsidRPr="00613731" w:rsidRDefault="00A157EE" w:rsidP="00A157EE">
            <w:pPr>
              <w:pStyle w:val="Betarp"/>
              <w:spacing w:line="360" w:lineRule="auto"/>
              <w:ind w:firstLine="720"/>
              <w:jc w:val="both"/>
              <w:rPr>
                <w:b/>
                <w:bCs/>
              </w:rPr>
            </w:pPr>
            <w:r w:rsidRPr="00613731">
              <w:rPr>
                <w:b/>
                <w:bCs/>
              </w:rPr>
              <w:t>Rekomenduojama:</w:t>
            </w:r>
          </w:p>
          <w:p w:rsidR="00A157EE" w:rsidRPr="00FD4FDA" w:rsidRDefault="00A157EE" w:rsidP="00CB7B27">
            <w:pPr>
              <w:pStyle w:val="Sraopastraipa"/>
              <w:numPr>
                <w:ilvl w:val="0"/>
                <w:numId w:val="20"/>
              </w:numPr>
              <w:spacing w:after="200" w:line="360" w:lineRule="auto"/>
              <w:contextualSpacing/>
              <w:jc w:val="both"/>
              <w:rPr>
                <w:bCs/>
              </w:rPr>
            </w:pPr>
            <w:r w:rsidRPr="00DE0936">
              <w:rPr>
                <w:bCs/>
              </w:rPr>
              <w:lastRenderedPageBreak/>
              <w:t xml:space="preserve">Kelti mokinių savivertę, kryptingai siekiant individualios mokymosi pažangos, įgyvendinant patvirtintą individualios pažangos stebėsenos </w:t>
            </w:r>
            <w:r>
              <w:rPr>
                <w:bCs/>
              </w:rPr>
              <w:t>programą, vidinį projektą „Aš užaugau „Santaroje“.</w:t>
            </w:r>
          </w:p>
          <w:p w:rsidR="00A157EE" w:rsidRPr="00A157EE" w:rsidRDefault="00A157EE" w:rsidP="00A11B7A">
            <w:pPr>
              <w:pStyle w:val="Sraopastraipa"/>
              <w:numPr>
                <w:ilvl w:val="0"/>
                <w:numId w:val="20"/>
              </w:numPr>
              <w:spacing w:after="120" w:line="276" w:lineRule="auto"/>
              <w:ind w:left="714" w:hanging="357"/>
              <w:contextualSpacing/>
              <w:jc w:val="both"/>
              <w:rPr>
                <w:bCs/>
              </w:rPr>
            </w:pPr>
            <w:r>
              <w:rPr>
                <w:bCs/>
              </w:rPr>
              <w:t>Tobulinti neformaliojo švietimo veiklą, atliepiant šiuolaikinius mokinių poreikius, išryškinant organizacijos savitumą, atskleidžiant asmenybės unikalumą, skatinant savęs pažinimą ir asmenybės augimą.</w:t>
            </w:r>
          </w:p>
          <w:p w:rsidR="00D03087" w:rsidRDefault="00D03087" w:rsidP="004D02F2">
            <w:pPr>
              <w:spacing w:line="360" w:lineRule="auto"/>
            </w:pPr>
            <w:r w:rsidRPr="00CA223A">
              <w:rPr>
                <w:b/>
              </w:rPr>
              <w:t xml:space="preserve">Sritis </w:t>
            </w:r>
            <w:r>
              <w:t xml:space="preserve">1. Rezultatai   </w:t>
            </w:r>
          </w:p>
          <w:p w:rsidR="00D03087" w:rsidRPr="00D249DA" w:rsidRDefault="00D03087" w:rsidP="004D02F2">
            <w:pPr>
              <w:spacing w:line="360" w:lineRule="auto"/>
              <w:rPr>
                <w:b/>
              </w:rPr>
            </w:pPr>
            <w:r w:rsidRPr="00CA223A">
              <w:rPr>
                <w:b/>
              </w:rPr>
              <w:t>Tema</w:t>
            </w:r>
            <w:r>
              <w:t xml:space="preserve"> 1.1. Asmenybės branda    </w:t>
            </w:r>
            <w:r w:rsidRPr="00D249DA">
              <w:rPr>
                <w:b/>
              </w:rPr>
              <w:t xml:space="preserve">     </w:t>
            </w:r>
          </w:p>
          <w:p w:rsidR="00D03087" w:rsidRPr="00DB741B" w:rsidRDefault="00D03087" w:rsidP="004D02F2">
            <w:pPr>
              <w:spacing w:line="360" w:lineRule="auto"/>
              <w:rPr>
                <w:b/>
                <w:bCs/>
              </w:rPr>
            </w:pPr>
            <w:r w:rsidRPr="00CA223A">
              <w:rPr>
                <w:b/>
              </w:rPr>
              <w:t>Rodiklis</w:t>
            </w:r>
            <w:r>
              <w:t xml:space="preserve">   1.1.1. Gyvenimo planavimas</w:t>
            </w:r>
          </w:p>
          <w:p w:rsidR="00D03087" w:rsidRDefault="00D03087" w:rsidP="004D02F2">
            <w:pPr>
              <w:spacing w:line="360" w:lineRule="auto"/>
            </w:pPr>
            <w:r>
              <w:t>Karjeros centro veiklos planas 2016 – 2017 m.m.</w:t>
            </w:r>
          </w:p>
          <w:p w:rsidR="00613731" w:rsidRDefault="004D02F2" w:rsidP="00A11B7A">
            <w:pPr>
              <w:spacing w:after="120" w:line="360" w:lineRule="auto"/>
            </w:pPr>
            <w:r w:rsidRPr="008C4F24">
              <w:t>Rodikliui tirti naudoti tokie šaltiniai:</w:t>
            </w:r>
            <w:r>
              <w:t xml:space="preserve"> 2016 – 2017 m.m. gimnazijos mėnesių planai, tradicinio renginio „Karjeros laiptai“ programa, klasių vadovų planai</w:t>
            </w:r>
            <w:r w:rsidR="001F60E7">
              <w:t>, karjeros tinklaraštis</w:t>
            </w:r>
            <w:r w:rsidR="005E6139">
              <w:t xml:space="preserve"> </w:t>
            </w:r>
            <w:hyperlink r:id="rId14" w:history="1">
              <w:r w:rsidR="00613731" w:rsidRPr="004105E0">
                <w:rPr>
                  <w:rStyle w:val="Hipersaitas"/>
                </w:rPr>
                <w:t>http://karjerosugdymocentras.blogspot.lt/</w:t>
              </w:r>
            </w:hyperlink>
          </w:p>
          <w:p w:rsidR="004D02F2" w:rsidRPr="00CA223A" w:rsidRDefault="001F60E7" w:rsidP="00CA223A">
            <w:pPr>
              <w:spacing w:line="360" w:lineRule="auto"/>
              <w:ind w:firstLine="596"/>
              <w:rPr>
                <w:b/>
              </w:rPr>
            </w:pPr>
            <w:r w:rsidRPr="00CA223A">
              <w:rPr>
                <w:b/>
              </w:rPr>
              <w:t>Išvada:</w:t>
            </w:r>
          </w:p>
          <w:p w:rsidR="00965743" w:rsidRDefault="00965743" w:rsidP="00CB7B27">
            <w:pPr>
              <w:spacing w:line="360" w:lineRule="auto"/>
              <w:ind w:firstLine="596"/>
              <w:jc w:val="both"/>
            </w:pPr>
            <w:r>
              <w:t xml:space="preserve">1. Kiekvieną gruodžio mėnesį vyksta tradicinis Karjeros renginys „Karjeros laiptai“, kuriame sėkmės istorijomis dalijasi </w:t>
            </w:r>
            <w:r w:rsidR="006920BF">
              <w:t xml:space="preserve">mokinių tėvai, </w:t>
            </w:r>
            <w:r>
              <w:t xml:space="preserve">verslininkai, gimnazijos Alumni, mokiniai eina į darbovietes susipažinti su norimomis profesijomis. </w:t>
            </w:r>
          </w:p>
          <w:p w:rsidR="00965743" w:rsidRDefault="00965743" w:rsidP="00CB7B27">
            <w:pPr>
              <w:spacing w:line="360" w:lineRule="auto"/>
              <w:ind w:firstLine="596"/>
              <w:jc w:val="both"/>
            </w:pPr>
            <w:r>
              <w:t>2. Visus mokslo metus organizuojami karjeros planavimo renginiai tiek visos gimnazijos mastu, tiek atskirais klasių koncentrais.</w:t>
            </w:r>
            <w:r w:rsidR="00FB4912">
              <w:t xml:space="preserve"> Gimnazijoje yra suburta karjeros darbo grupė, dirbanti pagal parengtą Karjeros centro veiklos planą. </w:t>
            </w:r>
          </w:p>
          <w:p w:rsidR="00965743" w:rsidRDefault="00FB4912" w:rsidP="00CB7B27">
            <w:pPr>
              <w:spacing w:line="360" w:lineRule="auto"/>
              <w:ind w:firstLine="596"/>
              <w:jc w:val="both"/>
            </w:pPr>
            <w:r>
              <w:t>3. Vidinė karjeros programa integruojama į dalykų ugdymo turinį, klasių valandėles, neformaliojo švietimo veiklas.</w:t>
            </w:r>
          </w:p>
          <w:p w:rsidR="00D03087" w:rsidRDefault="00FB4912" w:rsidP="00A11B7A">
            <w:pPr>
              <w:spacing w:line="360" w:lineRule="auto"/>
              <w:ind w:firstLine="596"/>
              <w:jc w:val="both"/>
            </w:pPr>
            <w:r>
              <w:t xml:space="preserve">4. </w:t>
            </w:r>
            <w:r w:rsidR="00965743">
              <w:t>Visi antrų klasių mokiniai atlieka Holland</w:t>
            </w:r>
            <w:r w:rsidR="006920BF">
              <w:t>o</w:t>
            </w:r>
            <w:r w:rsidR="00965743">
              <w:t xml:space="preserve"> testą</w:t>
            </w:r>
            <w:r>
              <w:t xml:space="preserve">. Mokyklos psichologė teikia siūlymus dėl individualių dalykų pasirinkimo. </w:t>
            </w:r>
          </w:p>
          <w:p w:rsidR="00952D13" w:rsidRPr="00A258D7" w:rsidRDefault="00952D13" w:rsidP="00952D13">
            <w:pPr>
              <w:spacing w:line="360" w:lineRule="auto"/>
              <w:ind w:firstLine="720"/>
              <w:jc w:val="both"/>
            </w:pPr>
            <w:r>
              <w:rPr>
                <w:b/>
                <w:bCs/>
              </w:rPr>
              <w:t xml:space="preserve">Bendras rodiklio </w:t>
            </w:r>
            <w:r w:rsidR="00943938">
              <w:rPr>
                <w:b/>
                <w:bCs/>
              </w:rPr>
              <w:t>vertė 3,1</w:t>
            </w:r>
            <w:r w:rsidR="006920BF">
              <w:rPr>
                <w:b/>
                <w:bCs/>
              </w:rPr>
              <w:t xml:space="preserve">. </w:t>
            </w:r>
            <w:r>
              <w:t>Mokykloje veikia Karjeros centras, įgyvendinama Karjeros ugdymo programa, klasių vadovų planuose numatytos veiklos, susijusios su gyvenimo planavimu. P</w:t>
            </w:r>
            <w:r w:rsidRPr="00BE70DA">
              <w:t xml:space="preserve">agalbą </w:t>
            </w:r>
            <w:r>
              <w:t xml:space="preserve">planuojant gyvenimą </w:t>
            </w:r>
            <w:r w:rsidRPr="00BE70DA">
              <w:t>teikia</w:t>
            </w:r>
            <w:r>
              <w:t xml:space="preserve"> mokyklos psichologė, kuri, bendradarbiaudama su klasių vadovais,  padeda mokiniams nusistatyti </w:t>
            </w:r>
            <w:r w:rsidRPr="00BE70DA">
              <w:t xml:space="preserve">polinkius, stipriąsias </w:t>
            </w:r>
            <w:r>
              <w:t xml:space="preserve">gebėjimų puses, tačiau ši veikla turėtų vykti kryptingiau ir nuosekliau. </w:t>
            </w:r>
            <w:r w:rsidRPr="00BE70DA">
              <w:t>Apie tolesnio mokymosi galimybes, profesijas mokiniai supažindinami praktinių užsiėmimų, renginių, susitikimų, išvykų metu.</w:t>
            </w:r>
            <w:r>
              <w:t xml:space="preserve"> </w:t>
            </w:r>
            <w:r w:rsidRPr="00A258D7">
              <w:t xml:space="preserve">Į karjeros </w:t>
            </w:r>
            <w:r>
              <w:t xml:space="preserve">ugdymą daugeliu atveju įtraukiami mokinių tėvai ir buvę mokiniai. </w:t>
            </w:r>
            <w:r w:rsidRPr="00A258D7">
              <w:t xml:space="preserve"> Jie kviečia mokinius į savo darbo </w:t>
            </w:r>
            <w:r w:rsidRPr="00A258D7">
              <w:lastRenderedPageBreak/>
              <w:t>įstaigas, atvyksta į klasės valandėles ir prist</w:t>
            </w:r>
            <w:r>
              <w:t xml:space="preserve">ato savo profesiją, darbovietę bei sėkmės istorijas. Tai skatina gimnazijos, </w:t>
            </w:r>
            <w:r w:rsidRPr="00A258D7">
              <w:t>tėvų</w:t>
            </w:r>
            <w:r>
              <w:t>, buvusių mokinių</w:t>
            </w:r>
            <w:r w:rsidRPr="00A258D7">
              <w:t xml:space="preserve"> bendradarbiavimą.</w:t>
            </w:r>
            <w:r>
              <w:t xml:space="preserve"> </w:t>
            </w:r>
          </w:p>
          <w:p w:rsidR="00D03087" w:rsidRDefault="00B5718A" w:rsidP="00952D13">
            <w:pPr>
              <w:spacing w:line="360" w:lineRule="auto"/>
            </w:pPr>
            <w:r>
              <w:t xml:space="preserve">Rekomenduojama: </w:t>
            </w:r>
          </w:p>
          <w:p w:rsidR="00B5718A" w:rsidRPr="00256B8F" w:rsidRDefault="00B5718A" w:rsidP="008C019D">
            <w:pPr>
              <w:pStyle w:val="Sraopastraipa"/>
              <w:numPr>
                <w:ilvl w:val="0"/>
                <w:numId w:val="21"/>
              </w:numPr>
              <w:spacing w:after="200" w:line="360" w:lineRule="auto"/>
              <w:contextualSpacing/>
              <w:jc w:val="both"/>
              <w:rPr>
                <w:bCs/>
              </w:rPr>
            </w:pPr>
            <w:r w:rsidRPr="00256B8F">
              <w:rPr>
                <w:bCs/>
              </w:rPr>
              <w:t>Holland testą organizuoti visos mokyklos mokiniams. Su rezultatais mokinius supažindinti individualia</w:t>
            </w:r>
            <w:r>
              <w:rPr>
                <w:bCs/>
              </w:rPr>
              <w:t>i</w:t>
            </w:r>
            <w:r w:rsidRPr="00256B8F">
              <w:rPr>
                <w:bCs/>
              </w:rPr>
              <w:t>, padėti apsispręsti dėl dalykų pasirinkimo 3 – 4 klasėse.</w:t>
            </w:r>
          </w:p>
          <w:p w:rsidR="00B5718A" w:rsidRPr="00256B8F" w:rsidRDefault="00B5718A" w:rsidP="008C019D">
            <w:pPr>
              <w:pStyle w:val="Sraopastraipa"/>
              <w:numPr>
                <w:ilvl w:val="0"/>
                <w:numId w:val="21"/>
              </w:numPr>
              <w:spacing w:after="200" w:line="360" w:lineRule="auto"/>
              <w:contextualSpacing/>
              <w:jc w:val="both"/>
              <w:rPr>
                <w:b/>
                <w:bCs/>
              </w:rPr>
            </w:pPr>
            <w:r w:rsidRPr="00256B8F">
              <w:t xml:space="preserve">Kiekvienas pagrindinio ugdymo programos mokinys </w:t>
            </w:r>
            <w:r>
              <w:t xml:space="preserve">pildo </w:t>
            </w:r>
            <w:r w:rsidRPr="00256B8F">
              <w:t xml:space="preserve">Karjeros planą, kuriame didelis dėmesys skiriamas savęs pažinimui, tikslų išsikėlimui ir jų realizavimui. </w:t>
            </w:r>
            <w:r>
              <w:t>Su mokiniais aptarti per klasės valandėles, individualius pokalbius.</w:t>
            </w:r>
          </w:p>
          <w:p w:rsidR="00B5718A" w:rsidRPr="00CA223A" w:rsidRDefault="00B5718A" w:rsidP="00952D13">
            <w:pPr>
              <w:pStyle w:val="Sraopastraipa"/>
              <w:numPr>
                <w:ilvl w:val="0"/>
                <w:numId w:val="21"/>
              </w:numPr>
              <w:spacing w:after="200" w:line="360" w:lineRule="auto"/>
              <w:contextualSpacing/>
              <w:jc w:val="both"/>
              <w:rPr>
                <w:b/>
                <w:bCs/>
              </w:rPr>
            </w:pPr>
            <w:r w:rsidRPr="00256B8F">
              <w:rPr>
                <w:bCs/>
              </w:rPr>
              <w:t xml:space="preserve">Suburti Alumni </w:t>
            </w:r>
            <w:r>
              <w:rPr>
                <w:bCs/>
              </w:rPr>
              <w:t xml:space="preserve">feisbuko </w:t>
            </w:r>
            <w:r w:rsidRPr="00256B8F">
              <w:rPr>
                <w:bCs/>
              </w:rPr>
              <w:t>virtualią grupę,</w:t>
            </w:r>
            <w:r>
              <w:rPr>
                <w:b/>
                <w:bCs/>
              </w:rPr>
              <w:t xml:space="preserve"> </w:t>
            </w:r>
            <w:r>
              <w:t xml:space="preserve">į </w:t>
            </w:r>
            <w:r w:rsidRPr="00A258D7">
              <w:t xml:space="preserve">karjeros </w:t>
            </w:r>
            <w:r>
              <w:t>ugdymą ir toliau sėkmingai įtraukti tėvus.</w:t>
            </w:r>
          </w:p>
          <w:p w:rsidR="001F60E7" w:rsidRDefault="001F60E7" w:rsidP="00CA223A">
            <w:pPr>
              <w:spacing w:line="360" w:lineRule="auto"/>
            </w:pPr>
            <w:r w:rsidRPr="00CA223A">
              <w:rPr>
                <w:b/>
              </w:rPr>
              <w:t>4. Sritis.</w:t>
            </w:r>
            <w:r>
              <w:t xml:space="preserve"> „Lyderystė ir vadyba“</w:t>
            </w:r>
          </w:p>
          <w:p w:rsidR="001F60E7" w:rsidRPr="00DF56DD" w:rsidRDefault="001F60E7" w:rsidP="005E2634">
            <w:pPr>
              <w:spacing w:line="360" w:lineRule="auto"/>
              <w:rPr>
                <w:b/>
              </w:rPr>
            </w:pPr>
            <w:r w:rsidRPr="00CA223A">
              <w:rPr>
                <w:b/>
              </w:rPr>
              <w:t>Tema</w:t>
            </w:r>
            <w:r>
              <w:t xml:space="preserve"> „Mokymasis ir veikimas komandomis“</w:t>
            </w:r>
            <w:r w:rsidRPr="00DF56DD">
              <w:t xml:space="preserve">        </w:t>
            </w:r>
            <w:r w:rsidRPr="00DF56DD">
              <w:rPr>
                <w:b/>
              </w:rPr>
              <w:t xml:space="preserve">     </w:t>
            </w:r>
          </w:p>
          <w:p w:rsidR="00D03087" w:rsidRPr="001F60E7" w:rsidRDefault="001F60E7" w:rsidP="005E2634">
            <w:pPr>
              <w:spacing w:line="360" w:lineRule="auto"/>
              <w:rPr>
                <w:b/>
                <w:bCs/>
              </w:rPr>
            </w:pPr>
            <w:r w:rsidRPr="00CA223A">
              <w:rPr>
                <w:b/>
              </w:rPr>
              <w:t>Rodiklis</w:t>
            </w:r>
            <w:r w:rsidRPr="00DF56DD">
              <w:t xml:space="preserve">   4.2.3 Mokyklos tinklaveika</w:t>
            </w:r>
          </w:p>
          <w:p w:rsidR="001F60E7" w:rsidRPr="00DF56DD" w:rsidRDefault="001F60E7" w:rsidP="00CB7B27">
            <w:pPr>
              <w:spacing w:line="360" w:lineRule="auto"/>
              <w:jc w:val="both"/>
            </w:pPr>
            <w:r w:rsidRPr="008C4F24">
              <w:t>Rodikliui tirti naudoti tokie šaltiniai:</w:t>
            </w:r>
            <w:r>
              <w:t xml:space="preserve"> g</w:t>
            </w:r>
            <w:r w:rsidRPr="00DF56DD">
              <w:t xml:space="preserve">imnazijos </w:t>
            </w:r>
            <w:r>
              <w:t xml:space="preserve">internetinės </w:t>
            </w:r>
            <w:r w:rsidRPr="00DF56DD">
              <w:t>svetainės informacija, individualūs pokalbiai su bibliotekos darbuotoja, psi</w:t>
            </w:r>
            <w:r>
              <w:t xml:space="preserve">chologe, socialine pedagoge, direktoriaus įsakymai, mėnesio </w:t>
            </w:r>
            <w:r w:rsidR="000A783B">
              <w:t>planai, metodinių grupių planai, Mokyklos ugdymo planas.</w:t>
            </w:r>
            <w:r>
              <w:t xml:space="preserve"> </w:t>
            </w:r>
          </w:p>
          <w:p w:rsidR="001F60E7" w:rsidRPr="00CA223A" w:rsidRDefault="001F60E7" w:rsidP="005E2634">
            <w:pPr>
              <w:pStyle w:val="prastasiniatinklio"/>
              <w:spacing w:line="360" w:lineRule="auto"/>
              <w:rPr>
                <w:rFonts w:eastAsia="Times New Roman"/>
                <w:b/>
                <w:lang w:val="en-US" w:eastAsia="lt-LT"/>
              </w:rPr>
            </w:pPr>
            <w:r w:rsidRPr="00CA223A">
              <w:rPr>
                <w:rFonts w:eastAsia="Times New Roman"/>
                <w:b/>
                <w:lang w:val="en-US" w:eastAsia="lt-LT"/>
              </w:rPr>
              <w:t xml:space="preserve">Išvada: </w:t>
            </w:r>
          </w:p>
          <w:p w:rsidR="001F60E7" w:rsidRPr="00DF56DD" w:rsidRDefault="001F60E7" w:rsidP="00CA223A">
            <w:pPr>
              <w:spacing w:line="360" w:lineRule="auto"/>
              <w:ind w:firstLine="596"/>
            </w:pPr>
            <w:r>
              <w:t xml:space="preserve">1. </w:t>
            </w:r>
            <w:r w:rsidRPr="00DF56DD">
              <w:t>Gimnazijoje vyko:</w:t>
            </w:r>
          </w:p>
          <w:p w:rsidR="001F60E7" w:rsidRPr="001644C2" w:rsidRDefault="001F60E7" w:rsidP="00CA223A">
            <w:pPr>
              <w:pStyle w:val="Sraopastraipa"/>
              <w:numPr>
                <w:ilvl w:val="0"/>
                <w:numId w:val="17"/>
              </w:numPr>
              <w:spacing w:line="360" w:lineRule="auto"/>
              <w:ind w:left="879" w:hanging="283"/>
              <w:contextualSpacing/>
            </w:pPr>
            <w:r w:rsidRPr="001644C2">
              <w:t>15 susitikimų su aukštųjų mokyklų studentais, dėstytojais;</w:t>
            </w:r>
          </w:p>
          <w:p w:rsidR="001F60E7" w:rsidRPr="001644C2" w:rsidRDefault="001F60E7" w:rsidP="00CA223A">
            <w:pPr>
              <w:pStyle w:val="Sraopastraipa"/>
              <w:numPr>
                <w:ilvl w:val="0"/>
                <w:numId w:val="17"/>
              </w:numPr>
              <w:spacing w:line="360" w:lineRule="auto"/>
              <w:ind w:left="879" w:hanging="283"/>
              <w:contextualSpacing/>
            </w:pPr>
            <w:r w:rsidRPr="001644C2">
              <w:t>4 paskaitos, kurias skaitė VDU, KTU dėstytojai;</w:t>
            </w:r>
          </w:p>
          <w:p w:rsidR="001F60E7" w:rsidRPr="001644C2" w:rsidRDefault="001F60E7" w:rsidP="00CA223A">
            <w:pPr>
              <w:pStyle w:val="Sraopastraipa"/>
              <w:numPr>
                <w:ilvl w:val="0"/>
                <w:numId w:val="17"/>
              </w:numPr>
              <w:spacing w:line="360" w:lineRule="auto"/>
              <w:ind w:left="879" w:hanging="283"/>
              <w:contextualSpacing/>
            </w:pPr>
            <w:r w:rsidRPr="001644C2">
              <w:t>6 susitikimai Šilainių bibliotekoje</w:t>
            </w:r>
          </w:p>
          <w:p w:rsidR="001F60E7" w:rsidRPr="001644C2" w:rsidRDefault="001F60E7" w:rsidP="005E2634">
            <w:pPr>
              <w:pStyle w:val="Sraopastraipa"/>
              <w:numPr>
                <w:ilvl w:val="0"/>
                <w:numId w:val="17"/>
              </w:numPr>
              <w:spacing w:line="360" w:lineRule="auto"/>
              <w:ind w:left="879" w:hanging="283"/>
            </w:pPr>
            <w:r>
              <w:t xml:space="preserve">4 </w:t>
            </w:r>
            <w:r w:rsidRPr="001644C2">
              <w:t xml:space="preserve">Pasirašytos bendradarbiavimo sutartys su </w:t>
            </w:r>
            <w:r>
              <w:t xml:space="preserve">VU, </w:t>
            </w:r>
            <w:r w:rsidRPr="001644C2">
              <w:t>K</w:t>
            </w:r>
            <w:r>
              <w:t>TU, VDU.</w:t>
            </w:r>
          </w:p>
          <w:p w:rsidR="001F60E7" w:rsidRPr="001644C2" w:rsidRDefault="001F60E7" w:rsidP="00CB7B27">
            <w:pPr>
              <w:spacing w:line="360" w:lineRule="auto"/>
              <w:ind w:firstLine="596"/>
              <w:jc w:val="both"/>
            </w:pPr>
            <w:r>
              <w:t xml:space="preserve">2. </w:t>
            </w:r>
            <w:r w:rsidRPr="001644C2">
              <w:t xml:space="preserve">Apie </w:t>
            </w:r>
            <w:r w:rsidRPr="001644C2">
              <w:rPr>
                <w:lang w:val="en-US"/>
              </w:rPr>
              <w:t>140 mokini</w:t>
            </w:r>
            <w:r w:rsidRPr="001644C2">
              <w:t xml:space="preserve">ų atstovauja gimnazijai konkursuose, konferencijose mieste ir respublikoje. </w:t>
            </w:r>
            <w:r>
              <w:t xml:space="preserve">Dalis mokytojų skaito pranešimus Kauno miesto konferencijoje. </w:t>
            </w:r>
          </w:p>
          <w:p w:rsidR="00AB47B9" w:rsidRDefault="001F60E7" w:rsidP="00CB7B27">
            <w:pPr>
              <w:spacing w:line="360" w:lineRule="auto"/>
              <w:ind w:firstLine="596"/>
              <w:jc w:val="both"/>
            </w:pPr>
            <w:r>
              <w:lastRenderedPageBreak/>
              <w:t xml:space="preserve">3. </w:t>
            </w:r>
            <w:r w:rsidR="00AB47B9">
              <w:t xml:space="preserve">Suorganizuotos </w:t>
            </w:r>
            <w:r w:rsidR="00AB47B9" w:rsidRPr="001644C2">
              <w:t>25 netradicinės pamo</w:t>
            </w:r>
            <w:r w:rsidR="00AB47B9">
              <w:t xml:space="preserve">kos informacinio centro erdvėse, </w:t>
            </w:r>
            <w:r w:rsidR="00AB47B9" w:rsidRPr="001644C2">
              <w:t xml:space="preserve">16 </w:t>
            </w:r>
            <w:r w:rsidR="00AB47B9">
              <w:t xml:space="preserve">netradicinių </w:t>
            </w:r>
            <w:r w:rsidR="00AB47B9" w:rsidRPr="001644C2">
              <w:t>pamokų kitose erdvėse</w:t>
            </w:r>
            <w:r w:rsidR="00AB47B9">
              <w:t>.</w:t>
            </w:r>
          </w:p>
          <w:p w:rsidR="00AB47B9" w:rsidRPr="001644C2" w:rsidRDefault="00AB47B9" w:rsidP="00CB7B27">
            <w:pPr>
              <w:spacing w:line="360" w:lineRule="auto"/>
              <w:ind w:firstLine="596"/>
              <w:jc w:val="both"/>
            </w:pPr>
            <w:r>
              <w:t xml:space="preserve">4. Dalis </w:t>
            </w:r>
            <w:r w:rsidRPr="00DF56DD">
              <w:t xml:space="preserve"> mokinių </w:t>
            </w:r>
            <w:r w:rsidR="005E2634">
              <w:t xml:space="preserve">puikiai </w:t>
            </w:r>
            <w:r w:rsidRPr="00DF56DD">
              <w:t xml:space="preserve">žino mokyklos istoriją, dėvi uniformas, segi </w:t>
            </w:r>
            <w:r w:rsidR="00CA223A">
              <w:t>ženkliukus, žino mokyklos himną.</w:t>
            </w:r>
          </w:p>
          <w:p w:rsidR="000E02B5" w:rsidRPr="00CA223A" w:rsidRDefault="006920BF" w:rsidP="00CB7B27">
            <w:pPr>
              <w:spacing w:line="360" w:lineRule="auto"/>
              <w:ind w:firstLine="596"/>
              <w:jc w:val="both"/>
              <w:rPr>
                <w:b/>
                <w:bCs/>
              </w:rPr>
            </w:pPr>
            <w:r>
              <w:rPr>
                <w:b/>
                <w:bCs/>
              </w:rPr>
              <w:t>Rodiklio</w:t>
            </w:r>
            <w:r w:rsidR="005E2634" w:rsidRPr="005E2634">
              <w:rPr>
                <w:b/>
                <w:bCs/>
              </w:rPr>
              <w:t xml:space="preserve"> „</w:t>
            </w:r>
            <w:r w:rsidR="005E2634" w:rsidRPr="005E2634">
              <w:rPr>
                <w:b/>
              </w:rPr>
              <w:t>Mokyklo</w:t>
            </w:r>
            <w:r>
              <w:rPr>
                <w:b/>
              </w:rPr>
              <w:t xml:space="preserve">s tinklaveika“ vertė 3,2. </w:t>
            </w:r>
            <w:r w:rsidR="00CA223A">
              <w:rPr>
                <w:b/>
                <w:bCs/>
              </w:rPr>
              <w:t xml:space="preserve"> </w:t>
            </w:r>
            <w:r w:rsidR="000E02B5" w:rsidRPr="00DE63F7">
              <w:t>Įgyvendinama specializuoto ekonominio ugdymo modelio dalis, praplečiant ugdymo turinį ekonominio mąstymo, finansų raštingumo, tiriamojo darbo kompetencijų ugdymu. Sudaromos sąlygos savęs ir savo karjeros pažinimui, jos planavimui, pasirinktos srities žinių gilinimui, todėl nuo 1 klasės siūloma mokytis pasirinktų dalykų, atsižvelgiant į polinkius ir interesus:  Išmaniųjų technologijų, matematikos – ekonomikos,  Tyrimų laboratorijos. Per ekonomikos – matematikos pamokas taikomi modernūs verslumo metodai, įvairūs simuliaciniai žaidimai, ekonomikos ir verslo pažinimo situacijos, komandinio darbo užduotys. Tyrimų laboratorijoje mokiniai taikant praktinę tiriamąją veiklą gimnazijos ir universitetų laboratorijose stebi gyvąją gamtą, mokslo idėjas ir technologijas pritaiko kasdieniniame gyvenime. Išmaniųjų technologijų pamokose mokiniai pagal Bloomberg laboratorijos idėją įgyvendina savo svajones, vykdo finansinius skaičiavimus ir kitokias užduotis.</w:t>
            </w:r>
          </w:p>
          <w:p w:rsidR="00A11B7A" w:rsidRDefault="005E2634" w:rsidP="00291AE0">
            <w:pPr>
              <w:spacing w:line="360" w:lineRule="auto"/>
              <w:ind w:firstLine="596"/>
              <w:jc w:val="both"/>
              <w:rPr>
                <w:bCs/>
              </w:rPr>
            </w:pPr>
            <w:r w:rsidRPr="0068374D">
              <w:rPr>
                <w:bCs/>
              </w:rPr>
              <w:t>Gimnazija atvira bendradarbiavimui su kitomis institucijomis ir so</w:t>
            </w:r>
            <w:r>
              <w:rPr>
                <w:bCs/>
              </w:rPr>
              <w:t>cialiniais partneriais, dalis mokinių gerai</w:t>
            </w:r>
            <w:r w:rsidRPr="0068374D">
              <w:rPr>
                <w:bCs/>
              </w:rPr>
              <w:t xml:space="preserve"> žino gimnazijos istoriją, moka himną, dėvi uniformas. </w:t>
            </w:r>
            <w:r>
              <w:rPr>
                <w:bCs/>
              </w:rPr>
              <w:t>Dauguma mokinių atstovauja gimnazijai</w:t>
            </w:r>
            <w:r w:rsidRPr="0068374D">
              <w:rPr>
                <w:bCs/>
              </w:rPr>
              <w:t xml:space="preserve"> respublikiniuose ir miesto</w:t>
            </w:r>
            <w:r>
              <w:rPr>
                <w:bCs/>
              </w:rPr>
              <w:t xml:space="preserve"> konkursuose bei konferencijose, festivaliuose ir kt. Dalis mokytojų </w:t>
            </w:r>
            <w:r w:rsidRPr="0068374D">
              <w:rPr>
                <w:bCs/>
              </w:rPr>
              <w:t xml:space="preserve"> </w:t>
            </w:r>
            <w:r>
              <w:rPr>
                <w:bCs/>
              </w:rPr>
              <w:t xml:space="preserve">prisideda prie gimnazijos įvaizdžio gerinimo, skaitydami pranešimus miesto konferencijose, pamokos organizuojamos kitose erdvėse, pasitelkiant socialinius partnerius. </w:t>
            </w:r>
          </w:p>
          <w:p w:rsidR="00A157EE" w:rsidRPr="00CA223A" w:rsidRDefault="00A157EE" w:rsidP="00CA223A">
            <w:pPr>
              <w:spacing w:line="360" w:lineRule="auto"/>
              <w:ind w:firstLine="454"/>
              <w:jc w:val="both"/>
              <w:rPr>
                <w:b/>
              </w:rPr>
            </w:pPr>
            <w:r w:rsidRPr="00CA223A">
              <w:rPr>
                <w:b/>
              </w:rPr>
              <w:t xml:space="preserve">Rekomenduojama: </w:t>
            </w:r>
          </w:p>
          <w:p w:rsidR="00A157EE" w:rsidRPr="0068374D" w:rsidRDefault="00A157EE" w:rsidP="00A157EE">
            <w:pPr>
              <w:pStyle w:val="Sraopastraipa"/>
              <w:numPr>
                <w:ilvl w:val="0"/>
                <w:numId w:val="19"/>
              </w:numPr>
              <w:spacing w:after="200" w:line="360" w:lineRule="auto"/>
              <w:contextualSpacing/>
              <w:rPr>
                <w:bCs/>
              </w:rPr>
            </w:pPr>
            <w:r w:rsidRPr="0068374D">
              <w:rPr>
                <w:bCs/>
              </w:rPr>
              <w:t>Tęsti sėkmingą bendradarbiavimą su soc. partner</w:t>
            </w:r>
            <w:r>
              <w:rPr>
                <w:bCs/>
              </w:rPr>
              <w:t>iais bei kitomis institucijomis, vedant pamokas, projektus kitose edukacinėse erdvėse</w:t>
            </w:r>
          </w:p>
          <w:p w:rsidR="005B3257" w:rsidRDefault="00A157EE" w:rsidP="00E00348">
            <w:pPr>
              <w:pStyle w:val="Sraopastraipa"/>
              <w:numPr>
                <w:ilvl w:val="0"/>
                <w:numId w:val="19"/>
              </w:numPr>
              <w:spacing w:after="200" w:line="360" w:lineRule="auto"/>
              <w:contextualSpacing/>
              <w:rPr>
                <w:bCs/>
              </w:rPr>
            </w:pPr>
            <w:r>
              <w:rPr>
                <w:bCs/>
              </w:rPr>
              <w:t>F</w:t>
            </w:r>
            <w:r w:rsidRPr="0068374D">
              <w:rPr>
                <w:bCs/>
              </w:rPr>
              <w:t>iksuoti integru</w:t>
            </w:r>
            <w:r w:rsidR="00E00348">
              <w:rPr>
                <w:bCs/>
              </w:rPr>
              <w:t>otų pamokų vedimą mėnesio plane.</w:t>
            </w:r>
          </w:p>
          <w:p w:rsidR="000E40D8" w:rsidRPr="00CA223A" w:rsidRDefault="000E02B5" w:rsidP="00CA223A">
            <w:pPr>
              <w:pStyle w:val="Sraopastraipa"/>
              <w:numPr>
                <w:ilvl w:val="0"/>
                <w:numId w:val="19"/>
              </w:numPr>
              <w:spacing w:after="200" w:line="360" w:lineRule="auto"/>
              <w:contextualSpacing/>
              <w:rPr>
                <w:bCs/>
              </w:rPr>
            </w:pPr>
            <w:r>
              <w:rPr>
                <w:bCs/>
              </w:rPr>
              <w:t xml:space="preserve">Toliau įgyvendinti specializuoto ekonominio ugdymo modelio dalį. </w:t>
            </w:r>
          </w:p>
        </w:tc>
      </w:tr>
    </w:tbl>
    <w:p w:rsidR="000E40D8" w:rsidRPr="00776EC2" w:rsidRDefault="000E40D8" w:rsidP="000E40D8">
      <w:pPr>
        <w:jc w:val="center"/>
        <w:rPr>
          <w:b/>
        </w:rPr>
      </w:pPr>
    </w:p>
    <w:p w:rsidR="000E40D8" w:rsidRPr="00776EC2" w:rsidRDefault="000E40D8" w:rsidP="000E40D8">
      <w:pPr>
        <w:jc w:val="center"/>
        <w:rPr>
          <w:b/>
        </w:rPr>
      </w:pPr>
    </w:p>
    <w:p w:rsidR="00237FAC" w:rsidRDefault="00237FAC" w:rsidP="000E40D8">
      <w:pPr>
        <w:ind w:left="360"/>
        <w:jc w:val="center"/>
        <w:rPr>
          <w:b/>
          <w:color w:val="000000"/>
          <w:sz w:val="26"/>
          <w:szCs w:val="26"/>
        </w:rPr>
      </w:pPr>
    </w:p>
    <w:p w:rsidR="00237FAC" w:rsidRDefault="00237FAC" w:rsidP="000E40D8">
      <w:pPr>
        <w:ind w:left="360"/>
        <w:jc w:val="center"/>
        <w:rPr>
          <w:b/>
          <w:color w:val="000000"/>
          <w:sz w:val="26"/>
          <w:szCs w:val="26"/>
        </w:rPr>
      </w:pPr>
    </w:p>
    <w:p w:rsidR="000E40D8" w:rsidRPr="00776EC2" w:rsidRDefault="000E40D8" w:rsidP="000E40D8">
      <w:pPr>
        <w:ind w:left="360"/>
        <w:jc w:val="center"/>
        <w:rPr>
          <w:b/>
          <w:sz w:val="26"/>
          <w:szCs w:val="26"/>
        </w:rPr>
      </w:pPr>
      <w:r w:rsidRPr="00776EC2">
        <w:rPr>
          <w:b/>
          <w:color w:val="000000"/>
          <w:sz w:val="26"/>
          <w:szCs w:val="26"/>
        </w:rPr>
        <w:t>Švietimo ir mokslo ministro nustatyta tvarka paskirtų išorės vertintojų</w:t>
      </w:r>
      <w:r w:rsidRPr="00776EC2">
        <w:rPr>
          <w:b/>
          <w:sz w:val="26"/>
          <w:szCs w:val="26"/>
        </w:rPr>
        <w:t xml:space="preserve">, kontrolieriaus, </w:t>
      </w:r>
      <w:r w:rsidRPr="00655285">
        <w:rPr>
          <w:b/>
          <w:sz w:val="26"/>
          <w:szCs w:val="26"/>
        </w:rPr>
        <w:t xml:space="preserve">vidaus audito ir kitų </w:t>
      </w:r>
      <w:r w:rsidRPr="00776EC2">
        <w:rPr>
          <w:b/>
          <w:sz w:val="26"/>
          <w:szCs w:val="26"/>
        </w:rPr>
        <w:t>institucijų išvados</w:t>
      </w:r>
      <w:r w:rsidR="00600BC8">
        <w:rPr>
          <w:b/>
          <w:sz w:val="26"/>
          <w:szCs w:val="26"/>
        </w:rPr>
        <w:t xml:space="preserve"> </w:t>
      </w:r>
    </w:p>
    <w:p w:rsidR="00655285" w:rsidRDefault="00655285" w:rsidP="00655285">
      <w:pPr>
        <w:spacing w:line="360" w:lineRule="auto"/>
        <w:rPr>
          <w:b/>
          <w:sz w:val="26"/>
          <w:szCs w:val="26"/>
        </w:rPr>
      </w:pPr>
    </w:p>
    <w:p w:rsidR="00A11B7A" w:rsidRDefault="00655285" w:rsidP="00CB7B27">
      <w:pPr>
        <w:spacing w:line="360" w:lineRule="auto"/>
        <w:ind w:firstLine="426"/>
        <w:jc w:val="both"/>
        <w:rPr>
          <w:rStyle w:val="fontstyle01"/>
        </w:rPr>
      </w:pPr>
      <w:r w:rsidRPr="00C67EE7">
        <w:rPr>
          <w:rStyle w:val="fontstyle01"/>
          <w:b/>
        </w:rPr>
        <w:t>Mokyklų vertinimo agentūra išorės auditą, atlikto 2008 m.</w:t>
      </w:r>
      <w:r>
        <w:rPr>
          <w:rStyle w:val="fontstyle01"/>
        </w:rPr>
        <w:t xml:space="preserve"> Buvo pateikti tobulinimui šios sritys:</w:t>
      </w:r>
    </w:p>
    <w:p w:rsidR="00CB7B27" w:rsidRDefault="00655285" w:rsidP="00CB7B27">
      <w:pPr>
        <w:spacing w:line="360" w:lineRule="auto"/>
        <w:ind w:firstLine="426"/>
        <w:jc w:val="both"/>
        <w:rPr>
          <w:rStyle w:val="fontstyle01"/>
        </w:rPr>
      </w:pPr>
      <w:r>
        <w:rPr>
          <w:rStyle w:val="fontstyle01"/>
        </w:rPr>
        <w:t>• Mokymosi uždavinio, orientuoto į pamatuojamą rezultatą (pažangą), įgyvendinimas pamokoje (1).</w:t>
      </w:r>
    </w:p>
    <w:p w:rsidR="00CB7B27" w:rsidRDefault="008D6E51" w:rsidP="00CB7B27">
      <w:pPr>
        <w:spacing w:line="360" w:lineRule="auto"/>
        <w:ind w:firstLine="426"/>
        <w:jc w:val="both"/>
        <w:rPr>
          <w:rStyle w:val="fontstyle01"/>
        </w:rPr>
      </w:pPr>
      <w:r>
        <w:rPr>
          <w:rStyle w:val="fontstyle01"/>
        </w:rPr>
        <w:t xml:space="preserve">• </w:t>
      </w:r>
      <w:r w:rsidR="00655285">
        <w:rPr>
          <w:rStyle w:val="fontstyle01"/>
        </w:rPr>
        <w:t>Užduočių ir tempo diferencijavimas pamokose skirtingų gebėjimų mokiniams (2).</w:t>
      </w:r>
    </w:p>
    <w:p w:rsidR="00CB7B27" w:rsidRDefault="00655285" w:rsidP="00CB7B27">
      <w:pPr>
        <w:spacing w:line="360" w:lineRule="auto"/>
        <w:ind w:firstLine="426"/>
        <w:jc w:val="both"/>
        <w:rPr>
          <w:rStyle w:val="fontstyle01"/>
        </w:rPr>
      </w:pPr>
      <w:r>
        <w:rPr>
          <w:rStyle w:val="fontstyle01"/>
        </w:rPr>
        <w:t>• Mokinių pažangos pamokoje aptarimas, vertinimo fiksavimas bei panaudojimas tolimesniame ugdymo procese (3).</w:t>
      </w:r>
    </w:p>
    <w:p w:rsidR="00CB7B27" w:rsidRDefault="00655285" w:rsidP="00CB7B27">
      <w:pPr>
        <w:spacing w:line="360" w:lineRule="auto"/>
        <w:ind w:firstLine="426"/>
        <w:jc w:val="both"/>
        <w:rPr>
          <w:rStyle w:val="fontstyle01"/>
        </w:rPr>
      </w:pPr>
      <w:r>
        <w:rPr>
          <w:rStyle w:val="fontstyle01"/>
        </w:rPr>
        <w:t>• Tikslingas informacinių šaltinių panaudojimas pamokose (4).</w:t>
      </w:r>
    </w:p>
    <w:p w:rsidR="00CB7B27" w:rsidRDefault="00655285" w:rsidP="00CB7B27">
      <w:pPr>
        <w:spacing w:line="360" w:lineRule="auto"/>
        <w:ind w:firstLine="426"/>
        <w:jc w:val="both"/>
        <w:rPr>
          <w:rStyle w:val="fontstyle01"/>
        </w:rPr>
      </w:pPr>
      <w:r>
        <w:rPr>
          <w:rStyle w:val="fontstyle01"/>
        </w:rPr>
        <w:t>• Dalies patalpų ir erdvių būklė (5).</w:t>
      </w:r>
    </w:p>
    <w:p w:rsidR="00CB7B27" w:rsidRDefault="00655285" w:rsidP="00CB7B27">
      <w:pPr>
        <w:spacing w:line="360" w:lineRule="auto"/>
        <w:ind w:firstLine="567"/>
        <w:jc w:val="both"/>
        <w:rPr>
          <w:rStyle w:val="fontstyle31"/>
        </w:rPr>
      </w:pPr>
      <w:r>
        <w:rPr>
          <w:rStyle w:val="fontstyle01"/>
        </w:rPr>
        <w:t>Pirmos keturios sritys nukreiptos į pamokos kokybės gerinimą. Tobulinimo planas parengtas ir pradėtas įgyvendinti. 2009 metais buvo skiriamas</w:t>
      </w:r>
      <w:r w:rsidR="00546E4C">
        <w:rPr>
          <w:rStyle w:val="fontstyle01"/>
        </w:rPr>
        <w:t xml:space="preserve"> </w:t>
      </w:r>
      <w:r>
        <w:rPr>
          <w:rStyle w:val="fontstyle01"/>
        </w:rPr>
        <w:t>dėmesys užduočių ir tempo diferencijavimui pamokose. (2) 2010 metais buvo susitelkta į Mokymosi uždavinio, orientuoto į pamatuojamą rezultatą</w:t>
      </w:r>
      <w:r w:rsidR="00546E4C">
        <w:rPr>
          <w:rStyle w:val="fontstyle01"/>
        </w:rPr>
        <w:t xml:space="preserve"> </w:t>
      </w:r>
      <w:r>
        <w:rPr>
          <w:rStyle w:val="fontstyle01"/>
        </w:rPr>
        <w:t>(pažangą) įgyvendinimą pamokoje (1). 2011 metais iškeltas tikslas labiau gilinantis į mokinio ir mokytojo ryšį pamokoje, įsivertinimo metodikos tobulinimą</w:t>
      </w:r>
      <w:r w:rsidR="00546E4C">
        <w:rPr>
          <w:rStyle w:val="fontstyle01"/>
        </w:rPr>
        <w:t xml:space="preserve"> </w:t>
      </w:r>
      <w:r>
        <w:rPr>
          <w:rStyle w:val="fontstyle01"/>
        </w:rPr>
        <w:t>(3), 2012 metais mokėjimo mokytis kompetenciją, akcentuojant aktyvų mokinių įsitraukimą, savitarpio pagalbą mokantis bei tikslingą informacinių šaltinių</w:t>
      </w:r>
      <w:r w:rsidR="00546E4C">
        <w:rPr>
          <w:rStyle w:val="fontstyle01"/>
        </w:rPr>
        <w:t xml:space="preserve"> </w:t>
      </w:r>
      <w:r>
        <w:rPr>
          <w:rStyle w:val="fontstyle01"/>
        </w:rPr>
        <w:t>panaudojimą pamokoje (4). 2013 metais buvo iškeltas tikslas tobulinti pamokos kokybę, akcentuojant mokymosi veiklos diferencijavimą (2) bei</w:t>
      </w:r>
      <w:r w:rsidR="00546E4C">
        <w:rPr>
          <w:rStyle w:val="fontstyle01"/>
        </w:rPr>
        <w:t xml:space="preserve"> </w:t>
      </w:r>
      <w:r>
        <w:rPr>
          <w:rStyle w:val="fontstyle01"/>
        </w:rPr>
        <w:t xml:space="preserve">individualizavimą įvairių gebėjimų mokiniams ir ugdomąsias veiklas organizuojant inovacijoms ir kūrybiškumui palankiose </w:t>
      </w:r>
      <w:r w:rsidR="00CB7B27">
        <w:rPr>
          <w:rStyle w:val="fontstyle01"/>
        </w:rPr>
        <w:t>mokymosi aplinkose (4).</w:t>
      </w:r>
      <w:r w:rsidR="00CA223A">
        <w:rPr>
          <w:rStyle w:val="fontstyle01"/>
        </w:rPr>
        <w:t xml:space="preserve">  </w:t>
      </w:r>
      <w:r>
        <w:rPr>
          <w:rStyle w:val="fontstyle01"/>
        </w:rPr>
        <w:t>2011 metais vyko mokyklos renovacija už VIP ir ES lėšas, tuo būdu siekiama pagerinti patalpų ir erdvių būklę (5). Pagrindiniai renovacijos darbai</w:t>
      </w:r>
      <w:r w:rsidR="00546E4C">
        <w:rPr>
          <w:rStyle w:val="fontstyle01"/>
        </w:rPr>
        <w:t xml:space="preserve"> </w:t>
      </w:r>
      <w:r>
        <w:rPr>
          <w:rStyle w:val="fontstyle01"/>
        </w:rPr>
        <w:t>atlikti, nors dar būtina atlikti darbus susijusius su pastato pritaikymu neįgaliems (3 WC, 2 liftai–keltuvai), užbaigti antro aukšto apšvietimo tvarkymo darbus,</w:t>
      </w:r>
      <w:r w:rsidR="00546E4C">
        <w:rPr>
          <w:rStyle w:val="fontstyle01"/>
        </w:rPr>
        <w:t xml:space="preserve"> </w:t>
      </w:r>
      <w:r>
        <w:rPr>
          <w:rStyle w:val="fontstyle01"/>
        </w:rPr>
        <w:t>sutvarkyti vandentiekį ir kanalizaciją, įrengti žaibosaugą, kadangi 2012 ir 2013 metais nebuvo gautas finansavimas iš VIP, buvo atlikti einamieji remontai</w:t>
      </w:r>
      <w:r w:rsidR="00CB7B27">
        <w:rPr>
          <w:rStyle w:val="fontstyle01"/>
        </w:rPr>
        <w:t xml:space="preserve"> </w:t>
      </w:r>
      <w:r>
        <w:rPr>
          <w:rStyle w:val="fontstyle01"/>
        </w:rPr>
        <w:t>gerinant vidaus patalpų estetinį vaizdą, sporto salės mergaičių persirengimo WC ir dušai, pirmo aukšto 2 holai, nupirkta suolų mokiniams koridoriuose</w:t>
      </w:r>
      <w:r>
        <w:rPr>
          <w:rStyle w:val="fontstyle21"/>
        </w:rPr>
        <w:t>,</w:t>
      </w:r>
      <w:r w:rsidR="00546E4C">
        <w:rPr>
          <w:rStyle w:val="fontstyle21"/>
        </w:rPr>
        <w:t xml:space="preserve"> </w:t>
      </w:r>
      <w:r>
        <w:rPr>
          <w:rStyle w:val="fontstyle01"/>
        </w:rPr>
        <w:t>suremontuota mažoji sporto salė, įrengtas karšto vandens tiekimas prausyklose ir WC, erdvė prie mokytojų kambario.</w:t>
      </w:r>
      <w:r w:rsidR="00CB7B27">
        <w:rPr>
          <w:color w:val="000000"/>
        </w:rPr>
        <w:t xml:space="preserve"> </w:t>
      </w:r>
      <w:r>
        <w:rPr>
          <w:rStyle w:val="fontstyle01"/>
        </w:rPr>
        <w:t xml:space="preserve">2013 vasario 14 d. gimnazija atliko veiklos po 2008 m. vasario mėn. išorės vertinimo veiklos tobulinimo vertinimą ir pateikė tokias išvadas </w:t>
      </w:r>
      <w:r>
        <w:rPr>
          <w:rStyle w:val="fontstyle31"/>
        </w:rPr>
        <w:t>(Skliausteliuose pateiktas audito vertinimas 2009 m.):</w:t>
      </w:r>
    </w:p>
    <w:p w:rsidR="00CB7B27" w:rsidRDefault="00655285" w:rsidP="00A11B7A">
      <w:pPr>
        <w:pStyle w:val="Sraopastraipa"/>
        <w:numPr>
          <w:ilvl w:val="0"/>
          <w:numId w:val="37"/>
        </w:numPr>
        <w:tabs>
          <w:tab w:val="left" w:pos="851"/>
        </w:tabs>
        <w:spacing w:line="360" w:lineRule="auto"/>
        <w:ind w:left="0" w:firstLine="567"/>
        <w:jc w:val="both"/>
        <w:rPr>
          <w:rStyle w:val="fontstyle01"/>
        </w:rPr>
      </w:pPr>
      <w:r>
        <w:rPr>
          <w:rStyle w:val="fontstyle01"/>
        </w:rPr>
        <w:lastRenderedPageBreak/>
        <w:t>Remiantis atliktu tyrimu „Mokymosi proceso veiksmingumas“ bei stebėtų pamokų protokolais, daroma išvada, daugumoje (</w:t>
      </w:r>
      <w:r>
        <w:rPr>
          <w:rStyle w:val="fontstyle31"/>
        </w:rPr>
        <w:t>tik nedidelė dalis</w:t>
      </w:r>
      <w:r>
        <w:rPr>
          <w:rStyle w:val="fontstyle01"/>
        </w:rPr>
        <w:t>) pamokų</w:t>
      </w:r>
      <w:r w:rsidR="00546E4C">
        <w:rPr>
          <w:rStyle w:val="fontstyle01"/>
        </w:rPr>
        <w:t xml:space="preserve"> </w:t>
      </w:r>
      <w:r>
        <w:rPr>
          <w:rStyle w:val="fontstyle01"/>
        </w:rPr>
        <w:t>mokytojai formuluoja uždavinį bei su juo supažindina mokinius. Dažniausiai (</w:t>
      </w:r>
      <w:r>
        <w:rPr>
          <w:rStyle w:val="fontstyle31"/>
        </w:rPr>
        <w:t>jog didelė dalis mokytojų neaptaria</w:t>
      </w:r>
      <w:r>
        <w:rPr>
          <w:rStyle w:val="fontstyle01"/>
        </w:rPr>
        <w:t>) mokytojai pamokos pabaigoje aptaria, ar</w:t>
      </w:r>
      <w:r w:rsidR="00546E4C">
        <w:rPr>
          <w:rStyle w:val="fontstyle01"/>
        </w:rPr>
        <w:t xml:space="preserve"> </w:t>
      </w:r>
      <w:r>
        <w:rPr>
          <w:rStyle w:val="fontstyle01"/>
        </w:rPr>
        <w:t>pasiekti pamokos uždaviniai, ne visada įvertina kiekvieno mokinio daromą pažangą.</w:t>
      </w:r>
    </w:p>
    <w:p w:rsidR="00CB7B27" w:rsidRDefault="00655285" w:rsidP="00A11B7A">
      <w:pPr>
        <w:pStyle w:val="Sraopastraipa"/>
        <w:numPr>
          <w:ilvl w:val="0"/>
          <w:numId w:val="37"/>
        </w:numPr>
        <w:tabs>
          <w:tab w:val="left" w:pos="851"/>
        </w:tabs>
        <w:spacing w:line="360" w:lineRule="auto"/>
        <w:ind w:left="0" w:firstLine="567"/>
        <w:jc w:val="both"/>
        <w:rPr>
          <w:rStyle w:val="fontstyle01"/>
        </w:rPr>
      </w:pPr>
      <w:r>
        <w:rPr>
          <w:rStyle w:val="fontstyle01"/>
        </w:rPr>
        <w:t>Didesnė (</w:t>
      </w:r>
      <w:r>
        <w:rPr>
          <w:rStyle w:val="fontstyle31"/>
        </w:rPr>
        <w:t>retai diferencijuojami</w:t>
      </w:r>
      <w:r>
        <w:rPr>
          <w:rStyle w:val="fontstyle01"/>
        </w:rPr>
        <w:t>) dalis mokytojų diferencijuoja užduotis ir darbą pamokoje, todėl dauguma mokinių geba savarankiškai atlikti užduotis:</w:t>
      </w:r>
      <w:r w:rsidR="00546E4C">
        <w:rPr>
          <w:rStyle w:val="fontstyle01"/>
        </w:rPr>
        <w:t xml:space="preserve"> </w:t>
      </w:r>
      <w:r>
        <w:rPr>
          <w:rStyle w:val="fontstyle01"/>
        </w:rPr>
        <w:t>pasirenka užduočių lygmenį, atlikimo būdą, susiranda tinkamą informaciją ir ją tikslingai naudoja. Dauguma (</w:t>
      </w:r>
      <w:r>
        <w:rPr>
          <w:rStyle w:val="fontstyle31"/>
        </w:rPr>
        <w:t>retai</w:t>
      </w:r>
      <w:r>
        <w:rPr>
          <w:rStyle w:val="fontstyle01"/>
        </w:rPr>
        <w:t>) mokinių geba dirbti įvairaus dydžio</w:t>
      </w:r>
      <w:r w:rsidR="00546E4C">
        <w:rPr>
          <w:rStyle w:val="fontstyle01"/>
        </w:rPr>
        <w:t xml:space="preserve"> </w:t>
      </w:r>
      <w:r>
        <w:rPr>
          <w:rStyle w:val="fontstyle01"/>
        </w:rPr>
        <w:t>grupėse, teikia vienas kitam pagalbą. 2013 metais toliau tęsiama veikla nukreipta į pamokos kokybės gerinimą akcentuojant mokymosi veiklos</w:t>
      </w:r>
      <w:r w:rsidR="00CB7B27">
        <w:rPr>
          <w:color w:val="000000"/>
        </w:rPr>
        <w:t xml:space="preserve"> </w:t>
      </w:r>
      <w:r>
        <w:rPr>
          <w:rStyle w:val="fontstyle01"/>
        </w:rPr>
        <w:t>diferencijavimą bei individualizavimą pamokoje.</w:t>
      </w:r>
    </w:p>
    <w:p w:rsidR="00CB7B27" w:rsidRDefault="00CA223A" w:rsidP="00CB7B27">
      <w:pPr>
        <w:spacing w:line="360" w:lineRule="auto"/>
        <w:jc w:val="both"/>
        <w:rPr>
          <w:rStyle w:val="fontstyle01"/>
        </w:rPr>
      </w:pPr>
      <w:r>
        <w:rPr>
          <w:rStyle w:val="fontstyle01"/>
        </w:rPr>
        <w:t xml:space="preserve">         </w:t>
      </w:r>
      <w:r w:rsidR="00655285">
        <w:rPr>
          <w:rStyle w:val="fontstyle01"/>
        </w:rPr>
        <w:t>3.</w:t>
      </w:r>
      <w:r w:rsidR="00472977">
        <w:rPr>
          <w:rStyle w:val="fontstyle01"/>
        </w:rPr>
        <w:t xml:space="preserve"> </w:t>
      </w:r>
      <w:r w:rsidR="00655285">
        <w:rPr>
          <w:rStyle w:val="fontstyle01"/>
        </w:rPr>
        <w:t>Dauguma (</w:t>
      </w:r>
      <w:r w:rsidR="00655285">
        <w:rPr>
          <w:rStyle w:val="fontstyle31"/>
        </w:rPr>
        <w:t>tik dalis</w:t>
      </w:r>
      <w:r w:rsidR="00655285">
        <w:rPr>
          <w:rStyle w:val="fontstyle01"/>
        </w:rPr>
        <w:t>) mokytojų skatina mokinių įsivertinimą, stebi ir aptaria jų pažangą, koreguoja tolimesnį ugdymą. Dažniausiai (ne visada) mokytojai</w:t>
      </w:r>
      <w:r w:rsidR="00546E4C">
        <w:rPr>
          <w:rStyle w:val="fontstyle01"/>
        </w:rPr>
        <w:t xml:space="preserve"> </w:t>
      </w:r>
      <w:r w:rsidR="00655285">
        <w:rPr>
          <w:rStyle w:val="fontstyle01"/>
        </w:rPr>
        <w:t>pamokos pabaigoje aptaria, ar pasiekti pamokos uždaviniai. Daugumoje (</w:t>
      </w:r>
      <w:r w:rsidR="00655285">
        <w:rPr>
          <w:rStyle w:val="fontstyle31"/>
        </w:rPr>
        <w:t>dalyje</w:t>
      </w:r>
      <w:r w:rsidR="00655285">
        <w:rPr>
          <w:rStyle w:val="fontstyle01"/>
        </w:rPr>
        <w:t>) pamokų vertinimas padėjo mokiniams susidaryti adekvatų vaizdą apie savo</w:t>
      </w:r>
      <w:r w:rsidR="00546E4C">
        <w:rPr>
          <w:rStyle w:val="fontstyle01"/>
        </w:rPr>
        <w:t xml:space="preserve"> </w:t>
      </w:r>
      <w:r w:rsidR="00655285">
        <w:rPr>
          <w:rStyle w:val="fontstyle01"/>
        </w:rPr>
        <w:t>pasiekimus, motyvavo (</w:t>
      </w:r>
      <w:r w:rsidR="00655285">
        <w:rPr>
          <w:rStyle w:val="fontstyle31"/>
        </w:rPr>
        <w:t>nepakankamai</w:t>
      </w:r>
      <w:r w:rsidR="00655285">
        <w:rPr>
          <w:rStyle w:val="fontstyle01"/>
        </w:rPr>
        <w:t>). Mokytojai dažniausiai (</w:t>
      </w:r>
      <w:r w:rsidR="00655285">
        <w:rPr>
          <w:rStyle w:val="fontstyle31"/>
        </w:rPr>
        <w:t>retkarčiais</w:t>
      </w:r>
      <w:r w:rsidR="00655285">
        <w:rPr>
          <w:rStyle w:val="fontstyle01"/>
        </w:rPr>
        <w:t>) aptaria pažangą su mokiniais, planuojami (</w:t>
      </w:r>
      <w:r w:rsidR="00655285">
        <w:rPr>
          <w:rStyle w:val="fontstyle31"/>
        </w:rPr>
        <w:t>ne visada</w:t>
      </w:r>
      <w:r w:rsidR="00655285">
        <w:rPr>
          <w:rStyle w:val="fontstyle01"/>
        </w:rPr>
        <w:t>) tolesni mokymosi etapai.</w:t>
      </w:r>
      <w:r w:rsidR="00546E4C">
        <w:rPr>
          <w:rStyle w:val="fontstyle01"/>
        </w:rPr>
        <w:t xml:space="preserve"> </w:t>
      </w:r>
      <w:r w:rsidR="00655285">
        <w:rPr>
          <w:rStyle w:val="fontstyle01"/>
        </w:rPr>
        <w:t xml:space="preserve">4.70 proc. </w:t>
      </w:r>
      <w:r w:rsidR="00655285">
        <w:rPr>
          <w:rStyle w:val="fontstyle31"/>
        </w:rPr>
        <w:t>(26 proc</w:t>
      </w:r>
      <w:r w:rsidR="00655285">
        <w:rPr>
          <w:rStyle w:val="fontstyle01"/>
        </w:rPr>
        <w:t>.) pamokų mokytojai pamokose naudoja įvairius (</w:t>
      </w:r>
      <w:r w:rsidR="00655285">
        <w:rPr>
          <w:rStyle w:val="fontstyle31"/>
        </w:rPr>
        <w:t>tradicinius</w:t>
      </w:r>
      <w:r w:rsidR="00655285">
        <w:rPr>
          <w:rStyle w:val="fontstyle01"/>
        </w:rPr>
        <w:t>) informacijos šaltinius. Ugdymo procese naudojama daug (</w:t>
      </w:r>
      <w:r w:rsidR="00655285">
        <w:rPr>
          <w:rStyle w:val="fontstyle31"/>
        </w:rPr>
        <w:t>mažai</w:t>
      </w:r>
      <w:r w:rsidR="00655285">
        <w:rPr>
          <w:rStyle w:val="fontstyle01"/>
        </w:rPr>
        <w:t>)</w:t>
      </w:r>
      <w:r w:rsidR="00CB7B27">
        <w:rPr>
          <w:rStyle w:val="fontstyle01"/>
        </w:rPr>
        <w:t xml:space="preserve"> </w:t>
      </w:r>
      <w:r w:rsidR="00655285">
        <w:rPr>
          <w:rStyle w:val="fontstyle01"/>
        </w:rPr>
        <w:t>įvairių informacijos šaltinių. Daugumoje (</w:t>
      </w:r>
      <w:r w:rsidR="00655285">
        <w:rPr>
          <w:rStyle w:val="fontstyle31"/>
        </w:rPr>
        <w:t>kai kuriose</w:t>
      </w:r>
      <w:r w:rsidR="00655285">
        <w:rPr>
          <w:rStyle w:val="fontstyle01"/>
        </w:rPr>
        <w:t>) pamokų sėkmingai pritaikytos informacinės technologijos.</w:t>
      </w:r>
    </w:p>
    <w:p w:rsidR="00A11B7A" w:rsidRDefault="00472977" w:rsidP="00CF12D2">
      <w:pPr>
        <w:spacing w:after="240" w:line="360" w:lineRule="auto"/>
        <w:ind w:firstLine="567"/>
        <w:jc w:val="both"/>
        <w:rPr>
          <w:rStyle w:val="fontstyle01"/>
        </w:rPr>
      </w:pPr>
      <w:r>
        <w:rPr>
          <w:rStyle w:val="fontstyle01"/>
        </w:rPr>
        <w:t xml:space="preserve"> 4</w:t>
      </w:r>
      <w:r w:rsidR="00655285">
        <w:rPr>
          <w:rStyle w:val="fontstyle01"/>
        </w:rPr>
        <w:t>.</w:t>
      </w:r>
      <w:r>
        <w:rPr>
          <w:rStyle w:val="fontstyle01"/>
        </w:rPr>
        <w:t xml:space="preserve"> </w:t>
      </w:r>
      <w:r w:rsidR="00655285">
        <w:rPr>
          <w:rStyle w:val="fontstyle01"/>
        </w:rPr>
        <w:t>Žymiai pagerėjo patalpų būklė, tačiau dėl nebaigto elektros renovavimo ir lėšų stokos ne visos gimnazijos erdvės estetiškos. Dar reikia užbaigti antro</w:t>
      </w:r>
      <w:r w:rsidR="00546E4C">
        <w:rPr>
          <w:rStyle w:val="fontstyle01"/>
        </w:rPr>
        <w:t xml:space="preserve"> </w:t>
      </w:r>
      <w:r w:rsidR="00655285">
        <w:rPr>
          <w:rStyle w:val="fontstyle01"/>
        </w:rPr>
        <w:t>aukšto apšvietimo tvarkymo darbus, sutvarkyti vandentiekį ir kanalizaciją, buitinio karšto vandens tiekimą, daugeliui patalpų būtinas paprastasis remontas,</w:t>
      </w:r>
      <w:r w:rsidR="00546E4C">
        <w:rPr>
          <w:rStyle w:val="fontstyle01"/>
        </w:rPr>
        <w:t xml:space="preserve"> </w:t>
      </w:r>
      <w:r w:rsidR="00655285">
        <w:rPr>
          <w:rStyle w:val="fontstyle01"/>
        </w:rPr>
        <w:t>toliau būtina tęsti grindų dangos keitimo programą, atnaujinti suolus.</w:t>
      </w:r>
    </w:p>
    <w:p w:rsidR="00472977" w:rsidRDefault="00CB7B27" w:rsidP="00472977">
      <w:pPr>
        <w:spacing w:line="360" w:lineRule="auto"/>
        <w:ind w:firstLine="567"/>
        <w:jc w:val="both"/>
        <w:rPr>
          <w:b/>
          <w:bCs/>
          <w:color w:val="000000"/>
        </w:rPr>
      </w:pPr>
      <w:r>
        <w:rPr>
          <w:rStyle w:val="fontstyle21"/>
        </w:rPr>
        <w:t xml:space="preserve"> </w:t>
      </w:r>
      <w:r w:rsidR="00655285">
        <w:rPr>
          <w:rStyle w:val="fontstyle21"/>
        </w:rPr>
        <w:t>2012 m. rudenį buvo atliktas Kauno miesto savivaldybės Vidaus auditas.</w:t>
      </w:r>
    </w:p>
    <w:p w:rsidR="00472977" w:rsidRDefault="00472977" w:rsidP="00472977">
      <w:pPr>
        <w:spacing w:line="360" w:lineRule="auto"/>
        <w:ind w:firstLine="567"/>
        <w:jc w:val="both"/>
        <w:rPr>
          <w:rStyle w:val="fontstyle01"/>
          <w:b/>
        </w:rPr>
      </w:pPr>
      <w:r>
        <w:rPr>
          <w:rStyle w:val="fontstyle01"/>
        </w:rPr>
        <w:t xml:space="preserve"> </w:t>
      </w:r>
      <w:r>
        <w:rPr>
          <w:rStyle w:val="fontstyle01"/>
          <w:b/>
        </w:rPr>
        <w:t xml:space="preserve">Buvo </w:t>
      </w:r>
      <w:r w:rsidR="00655285" w:rsidRPr="00472977">
        <w:rPr>
          <w:rStyle w:val="fontstyle01"/>
          <w:b/>
        </w:rPr>
        <w:t>nurodyta :</w:t>
      </w:r>
    </w:p>
    <w:p w:rsidR="00472977" w:rsidRDefault="00472977" w:rsidP="00472977">
      <w:pPr>
        <w:spacing w:line="360" w:lineRule="auto"/>
        <w:ind w:firstLine="567"/>
        <w:jc w:val="both"/>
        <w:rPr>
          <w:rStyle w:val="fontstyle01"/>
        </w:rPr>
      </w:pPr>
      <w:r>
        <w:rPr>
          <w:rStyle w:val="fontstyle01"/>
        </w:rPr>
        <w:t xml:space="preserve"> </w:t>
      </w:r>
      <w:r w:rsidR="00655285">
        <w:rPr>
          <w:rStyle w:val="fontstyle01"/>
        </w:rPr>
        <w:t>Spręsti klausimą dėl daiktinių teisių į žemės sklype, adresu Baltų pr.51, esančius statinius (sporto ir kiemo aikšteles) įgijimo. Sporto aikštelė kaip</w:t>
      </w:r>
      <w:r w:rsidR="00546E4C">
        <w:rPr>
          <w:rStyle w:val="fontstyle01"/>
        </w:rPr>
        <w:t xml:space="preserve"> </w:t>
      </w:r>
      <w:r w:rsidR="00655285">
        <w:rPr>
          <w:rStyle w:val="fontstyle01"/>
        </w:rPr>
        <w:t>statinys įteisinta. Išspręsta daiktinių teisių į žemės sklypą, adresu Baltų pr.51 aikštelių įgijimo problema.</w:t>
      </w:r>
    </w:p>
    <w:p w:rsidR="00472977" w:rsidRDefault="00655285" w:rsidP="00472977">
      <w:pPr>
        <w:spacing w:line="360" w:lineRule="auto"/>
        <w:ind w:firstLine="567"/>
        <w:jc w:val="both"/>
        <w:rPr>
          <w:rStyle w:val="fontstyle01"/>
        </w:rPr>
      </w:pPr>
      <w:r>
        <w:rPr>
          <w:rStyle w:val="fontstyle01"/>
        </w:rPr>
        <w:t>Numatyti papildomas vidaus kontrolės priemones patikėjimo teise valdomo pastato techninės priežiūros vykdymo dalyje (savalaikei kas mėnesį</w:t>
      </w:r>
      <w:r w:rsidR="00546E4C">
        <w:rPr>
          <w:rStyle w:val="fontstyle01"/>
        </w:rPr>
        <w:t xml:space="preserve"> </w:t>
      </w:r>
      <w:r>
        <w:rPr>
          <w:rStyle w:val="fontstyle01"/>
        </w:rPr>
        <w:t>atlikti nuolatinius statinio būklės stebėjimus ir kasmetinį pastato priežiūrą, laiku ir tvarkingai įforminti Pastato priežiūros dokumentus, ir pagal tai sudaryti</w:t>
      </w:r>
      <w:r w:rsidR="00546E4C">
        <w:rPr>
          <w:rStyle w:val="fontstyle01"/>
        </w:rPr>
        <w:t xml:space="preserve"> </w:t>
      </w:r>
      <w:r>
        <w:rPr>
          <w:rStyle w:val="fontstyle01"/>
        </w:rPr>
        <w:t>pastato ir inžinerinės įrangos remonto darbų ir jų finansinio aprūpinimo planą). Vykdoma.</w:t>
      </w:r>
      <w:r w:rsidR="00546E4C">
        <w:rPr>
          <w:rStyle w:val="fontstyle01"/>
        </w:rPr>
        <w:t xml:space="preserve"> </w:t>
      </w:r>
      <w:r>
        <w:rPr>
          <w:rStyle w:val="fontstyle01"/>
        </w:rPr>
        <w:t xml:space="preserve">Suteikiant plotą (išnuomojant), kopijavimo aparatą ir monetų </w:t>
      </w:r>
      <w:r>
        <w:rPr>
          <w:rStyle w:val="fontstyle01"/>
        </w:rPr>
        <w:lastRenderedPageBreak/>
        <w:t>įrenginį nebuvo gautas raštiškas Kauno m. savivaldybės sutikimas, tuo būdu pažeidžiant</w:t>
      </w:r>
      <w:r w:rsidR="00472977">
        <w:rPr>
          <w:color w:val="000000"/>
        </w:rPr>
        <w:t xml:space="preserve"> </w:t>
      </w:r>
      <w:r>
        <w:rPr>
          <w:rStyle w:val="fontstyle01"/>
        </w:rPr>
        <w:t>savivaldybės nekilnojamojo turto perdavimo valdyti, naudoti ir disponuoti juo patikėjimo tvarkos aprašą. Kopijavimo aparatas nuomojamas teisėtai.</w:t>
      </w:r>
      <w:r w:rsidR="00546E4C">
        <w:rPr>
          <w:rStyle w:val="fontstyle01"/>
        </w:rPr>
        <w:t xml:space="preserve"> </w:t>
      </w:r>
      <w:r>
        <w:rPr>
          <w:rStyle w:val="fontstyle01"/>
        </w:rPr>
        <w:t>Nepakankama vidaus kontrolė pamokų tvarkaraščių ir mokytojų tarifikacijos lentelių sudaryme. Numatytos ir vykdomos vidaus kontrolės priemonės.</w:t>
      </w:r>
    </w:p>
    <w:p w:rsidR="00C67EE7" w:rsidRDefault="00655285" w:rsidP="00CF12D2">
      <w:pPr>
        <w:spacing w:after="240" w:line="360" w:lineRule="auto"/>
        <w:ind w:firstLine="567"/>
        <w:jc w:val="both"/>
        <w:rPr>
          <w:rStyle w:val="fontstyle01"/>
        </w:rPr>
      </w:pPr>
      <w:r>
        <w:rPr>
          <w:rStyle w:val="fontstyle01"/>
        </w:rPr>
        <w:t>Nuomojant ilgalaikį materialųjį turtą, ne visada laikytasi Savivaldybės nekilnojamojo turto trumpalaikės nuomos tvarkos aprašo, kuriame nurodoma,</w:t>
      </w:r>
      <w:r w:rsidR="00546E4C">
        <w:rPr>
          <w:rStyle w:val="fontstyle01"/>
        </w:rPr>
        <w:t xml:space="preserve"> </w:t>
      </w:r>
      <w:r>
        <w:rPr>
          <w:rStyle w:val="fontstyle01"/>
        </w:rPr>
        <w:t xml:space="preserve">kad sumokėti nuompinigius būtina prieš sudarant sutartį, neperduodavo turto pagal turto perdavimo-priėmimo aktą, </w:t>
      </w:r>
      <w:r w:rsidR="00C67EE7">
        <w:rPr>
          <w:rStyle w:val="fontstyle01"/>
        </w:rPr>
        <w:t>s</w:t>
      </w:r>
      <w:r>
        <w:rPr>
          <w:rStyle w:val="fontstyle01"/>
        </w:rPr>
        <w:t>upažindindavo pasirašytinai su</w:t>
      </w:r>
      <w:r w:rsidR="00546E4C">
        <w:rPr>
          <w:rStyle w:val="fontstyle01"/>
        </w:rPr>
        <w:t xml:space="preserve"> </w:t>
      </w:r>
      <w:r>
        <w:rPr>
          <w:rStyle w:val="fontstyle01"/>
        </w:rPr>
        <w:t>„Trumpalaikės nuomos tvarkos aprašu“. Nuomos sutartys sudarytos vadovaujantis reikalavimais.</w:t>
      </w:r>
      <w:r w:rsidR="00546E4C">
        <w:rPr>
          <w:rStyle w:val="fontstyle01"/>
        </w:rPr>
        <w:t xml:space="preserve"> </w:t>
      </w:r>
      <w:r>
        <w:rPr>
          <w:rStyle w:val="fontstyle01"/>
        </w:rPr>
        <w:t>Atnaujinti arba sudaryti naujas komunalinių paslaugų (šilumos, elektros energijos, vandens ir nuotekų, šiukšlių išvežimo) pirkimų sutartis, laikantis</w:t>
      </w:r>
      <w:r w:rsidR="00A11B7A">
        <w:rPr>
          <w:rStyle w:val="fontstyle01"/>
        </w:rPr>
        <w:t xml:space="preserve"> </w:t>
      </w:r>
      <w:r>
        <w:rPr>
          <w:rStyle w:val="fontstyle01"/>
        </w:rPr>
        <w:t>viešųjų pirkimų įstatymo. Atnaujinti moksleivių pavėžėjimo paslaugas teikiančių įmonių pirkimo sutartis, įforminant pagal viešųjų pirkimų įstatymo</w:t>
      </w:r>
      <w:r w:rsidR="00546E4C">
        <w:rPr>
          <w:rStyle w:val="fontstyle01"/>
        </w:rPr>
        <w:t xml:space="preserve"> </w:t>
      </w:r>
      <w:r>
        <w:rPr>
          <w:rStyle w:val="fontstyle01"/>
        </w:rPr>
        <w:t>reikalavimus. Savalaikiai atnaujinti viešųjų pirkimų taisykles ir paskelbti ne tik Centrinėje viešųjų pirkimų informacinėje sistemoje, bet ir mokyklos</w:t>
      </w:r>
      <w:r w:rsidR="00546E4C">
        <w:rPr>
          <w:rStyle w:val="fontstyle01"/>
        </w:rPr>
        <w:t xml:space="preserve"> </w:t>
      </w:r>
      <w:r>
        <w:rPr>
          <w:rStyle w:val="fontstyle01"/>
        </w:rPr>
        <w:t>tinklalapyje. Įvykdyta.</w:t>
      </w:r>
      <w:r w:rsidR="00546E4C">
        <w:rPr>
          <w:rStyle w:val="fontstyle01"/>
        </w:rPr>
        <w:t xml:space="preserve"> </w:t>
      </w:r>
      <w:r>
        <w:rPr>
          <w:rStyle w:val="fontstyle01"/>
        </w:rPr>
        <w:t>Visi nurodyti darbai ir priemonės numatytos ir vykdomos laiku.</w:t>
      </w:r>
    </w:p>
    <w:p w:rsidR="00512F9D" w:rsidRDefault="00C67EE7" w:rsidP="00472977">
      <w:pPr>
        <w:tabs>
          <w:tab w:val="left" w:pos="5244"/>
        </w:tabs>
        <w:spacing w:line="360" w:lineRule="auto"/>
        <w:ind w:right="142" w:firstLine="567"/>
        <w:rPr>
          <w:color w:val="000000"/>
        </w:rPr>
      </w:pPr>
      <w:r w:rsidRPr="00C67EE7">
        <w:rPr>
          <w:b/>
          <w:color w:val="000000"/>
        </w:rPr>
        <w:t xml:space="preserve">Gimnazijoje 2016 m. buvo atliktas </w:t>
      </w:r>
      <w:bookmarkStart w:id="2" w:name="r06"/>
      <w:r w:rsidRPr="00C67EE7">
        <w:rPr>
          <w:b/>
          <w:color w:val="000000"/>
        </w:rPr>
        <w:t>Kauno miesto savivaldybės kontrolės ir audito tarnybos</w:t>
      </w:r>
      <w:bookmarkEnd w:id="2"/>
      <w:r>
        <w:rPr>
          <w:b/>
          <w:color w:val="000000"/>
        </w:rPr>
        <w:t xml:space="preserve"> </w:t>
      </w:r>
      <w:r w:rsidRPr="00C67EE7">
        <w:rPr>
          <w:b/>
          <w:color w:val="000000"/>
        </w:rPr>
        <w:t>auditas.</w:t>
      </w:r>
      <w:r>
        <w:rPr>
          <w:color w:val="000000"/>
        </w:rPr>
        <w:t xml:space="preserve"> </w:t>
      </w:r>
    </w:p>
    <w:p w:rsidR="0043592A" w:rsidRDefault="00512F9D" w:rsidP="00943938">
      <w:pPr>
        <w:tabs>
          <w:tab w:val="left" w:pos="5244"/>
        </w:tabs>
        <w:spacing w:line="360" w:lineRule="auto"/>
        <w:ind w:right="142" w:firstLine="567"/>
        <w:jc w:val="both"/>
        <w:rPr>
          <w:color w:val="000000"/>
        </w:rPr>
      </w:pPr>
      <w:r w:rsidRPr="00512F9D">
        <w:rPr>
          <w:color w:val="000000"/>
        </w:rPr>
        <w:t xml:space="preserve">Atliekant Kauno miesto savivaldybės (toliau – Savivaldybė) 2016 metų konsoliduotųjų ataskaitų rinkinio auditą, suplanuotos ir atliktos pagrindinės audito procedūros Kauno „Santaros“ gimnazijoje (toliau – įstaiga), skirtos Įstaigos 2016 metų finansinių ataskaitų ir biudžeto vykdymo ataskaitų rinkinių duomenims ir Savivaldybės turto ir biudžeto lėšų valdymo, naudojimo, disponavimo jomis teisėtumui ir jų naudojimui įstatymų nustatytiems tikslams (toliau – turto valdymo, naudojimo ir disponavimo juo teisėtumas) patikrinti. </w:t>
      </w:r>
    </w:p>
    <w:p w:rsidR="00512F9D" w:rsidRDefault="00512F9D" w:rsidP="00943938">
      <w:pPr>
        <w:tabs>
          <w:tab w:val="left" w:pos="5244"/>
        </w:tabs>
        <w:spacing w:line="360" w:lineRule="auto"/>
        <w:ind w:right="142"/>
        <w:jc w:val="both"/>
        <w:rPr>
          <w:color w:val="000000"/>
        </w:rPr>
      </w:pPr>
      <w:r w:rsidRPr="00512F9D">
        <w:rPr>
          <w:color w:val="000000"/>
        </w:rPr>
        <w:t>Atliktų audito procedūrų rezultatai bus panaudoti rengiant audito ataskaitą ir reiškiant nepriklausomą nuomonę dėl Savivaldybės 2016 metų konsoliduotųjų ataskaitų rinkinio duomenų ir Savivaldybės turto valdymo, naudojimo ir disponavimo juo teisėtumo.</w:t>
      </w:r>
    </w:p>
    <w:p w:rsidR="00655285" w:rsidRDefault="00C67EE7" w:rsidP="00943938">
      <w:pPr>
        <w:tabs>
          <w:tab w:val="left" w:pos="5244"/>
        </w:tabs>
        <w:spacing w:line="360" w:lineRule="auto"/>
        <w:ind w:right="142"/>
        <w:jc w:val="both"/>
        <w:rPr>
          <w:color w:val="000000"/>
        </w:rPr>
      </w:pPr>
      <w:r w:rsidRPr="00C67EE7">
        <w:rPr>
          <w:color w:val="000000"/>
        </w:rPr>
        <w:t>2017-05-22</w:t>
      </w:r>
      <w:r>
        <w:rPr>
          <w:color w:val="000000"/>
        </w:rPr>
        <w:t xml:space="preserve"> gautame rašte </w:t>
      </w:r>
      <w:r w:rsidRPr="00C67EE7">
        <w:rPr>
          <w:color w:val="000000"/>
        </w:rPr>
        <w:t>Nr. A-01-72</w:t>
      </w:r>
      <w:r>
        <w:rPr>
          <w:color w:val="000000"/>
        </w:rPr>
        <w:t xml:space="preserve"> dėl atliktų audito procedūrų</w:t>
      </w:r>
      <w:r w:rsidR="005C61C8">
        <w:rPr>
          <w:color w:val="000000"/>
        </w:rPr>
        <w:t xml:space="preserve">, </w:t>
      </w:r>
      <w:r>
        <w:rPr>
          <w:color w:val="000000"/>
        </w:rPr>
        <w:t xml:space="preserve"> rezultatai remiantis pateikiamos šios rekomendacijos: </w:t>
      </w:r>
    </w:p>
    <w:p w:rsidR="00C67EE7" w:rsidRDefault="00B43B60" w:rsidP="00943938">
      <w:pPr>
        <w:pStyle w:val="Sraopastraipa"/>
        <w:numPr>
          <w:ilvl w:val="0"/>
          <w:numId w:val="34"/>
        </w:numPr>
        <w:tabs>
          <w:tab w:val="left" w:pos="5244"/>
        </w:tabs>
        <w:spacing w:line="360" w:lineRule="auto"/>
        <w:ind w:right="142"/>
        <w:jc w:val="both"/>
        <w:rPr>
          <w:color w:val="000000"/>
        </w:rPr>
      </w:pPr>
      <w:r>
        <w:rPr>
          <w:color w:val="000000"/>
        </w:rPr>
        <w:t>P</w:t>
      </w:r>
      <w:r w:rsidRPr="00B43B60">
        <w:rPr>
          <w:color w:val="000000"/>
        </w:rPr>
        <w:t>riimti kontrolės priemones, kad darbo diena neviršytų LR Darbo kodekse nustatytos trukmės.</w:t>
      </w:r>
    </w:p>
    <w:p w:rsidR="00B43B60" w:rsidRDefault="000F3E1D" w:rsidP="00A76BDE">
      <w:pPr>
        <w:pStyle w:val="Sraopastraipa"/>
        <w:numPr>
          <w:ilvl w:val="0"/>
          <w:numId w:val="34"/>
        </w:numPr>
        <w:tabs>
          <w:tab w:val="left" w:pos="5244"/>
        </w:tabs>
        <w:spacing w:line="360" w:lineRule="auto"/>
        <w:ind w:right="142"/>
        <w:jc w:val="both"/>
        <w:rPr>
          <w:color w:val="000000"/>
        </w:rPr>
      </w:pPr>
      <w:r w:rsidRPr="000F3E1D">
        <w:rPr>
          <w:color w:val="000000"/>
        </w:rPr>
        <w:t>Rekomenduojame sugriežtinti kontrolę, kad įstaigos programoms vykdyti patvirtintų biudžeto lėšų naudojimo pagal ekonominę klasifikaciją paskirtis būtų keičiama tik patikslinus nustatyta tvarka įstaigos vykdomų programų sąmatas, o biudžeto asignavimų panaudojimas (kasinės išlaidos) būtų teisingai parodytos Biudžeto išlaidų sąmatos vykdymo ataskaitose.</w:t>
      </w:r>
    </w:p>
    <w:p w:rsidR="0015238C" w:rsidRDefault="0015238C" w:rsidP="00A76BDE">
      <w:pPr>
        <w:pStyle w:val="Sraopastraipa"/>
        <w:numPr>
          <w:ilvl w:val="0"/>
          <w:numId w:val="34"/>
        </w:numPr>
        <w:tabs>
          <w:tab w:val="left" w:pos="5244"/>
        </w:tabs>
        <w:spacing w:line="360" w:lineRule="auto"/>
        <w:ind w:right="142"/>
        <w:jc w:val="both"/>
        <w:rPr>
          <w:color w:val="000000"/>
        </w:rPr>
      </w:pPr>
      <w:r w:rsidRPr="0015238C">
        <w:rPr>
          <w:color w:val="000000"/>
        </w:rPr>
        <w:lastRenderedPageBreak/>
        <w:t>Rekomenduojame įstaigai sukurti veiksmingą pirkimų planavimo ir vykdymo kontrolę, kad vykdant pirkimus pirkimo dokumentuose, pirkimo sutartyje ir PVM sąskaitoje faktūroje būtų vienodai nurodomas pirkimo objektas.</w:t>
      </w:r>
    </w:p>
    <w:p w:rsidR="0015238C" w:rsidRDefault="00F25189" w:rsidP="00A76BDE">
      <w:pPr>
        <w:pStyle w:val="Sraopastraipa"/>
        <w:numPr>
          <w:ilvl w:val="0"/>
          <w:numId w:val="34"/>
        </w:numPr>
        <w:tabs>
          <w:tab w:val="left" w:pos="5244"/>
        </w:tabs>
        <w:spacing w:line="360" w:lineRule="auto"/>
        <w:ind w:right="142"/>
        <w:jc w:val="both"/>
        <w:rPr>
          <w:color w:val="000000"/>
        </w:rPr>
      </w:pPr>
      <w:r w:rsidRPr="00F25189">
        <w:rPr>
          <w:color w:val="000000"/>
        </w:rPr>
        <w:t>Rekomenduojame paskelbti privalomą informaciją vadovaujantis LR Viešųjų pirkimų įstatymu.</w:t>
      </w:r>
    </w:p>
    <w:p w:rsidR="00F25189" w:rsidRDefault="00564D6F" w:rsidP="00A76BDE">
      <w:pPr>
        <w:pStyle w:val="Sraopastraipa"/>
        <w:numPr>
          <w:ilvl w:val="0"/>
          <w:numId w:val="34"/>
        </w:numPr>
        <w:tabs>
          <w:tab w:val="left" w:pos="5244"/>
        </w:tabs>
        <w:spacing w:line="360" w:lineRule="auto"/>
        <w:ind w:right="142"/>
        <w:jc w:val="both"/>
        <w:rPr>
          <w:color w:val="000000"/>
        </w:rPr>
      </w:pPr>
      <w:r w:rsidRPr="00564D6F">
        <w:rPr>
          <w:color w:val="000000"/>
        </w:rPr>
        <w:t>Rekomenduojame įsigytus 17 kompiuterių apskaityti kaip ilgalaikį turtą ir priimti kontrolės priemones, kad klaidos nepasikartotų ateityje.</w:t>
      </w:r>
    </w:p>
    <w:p w:rsidR="00564D6F" w:rsidRDefault="00564D6F" w:rsidP="00A76BDE">
      <w:pPr>
        <w:pStyle w:val="Sraopastraipa"/>
        <w:numPr>
          <w:ilvl w:val="0"/>
          <w:numId w:val="34"/>
        </w:numPr>
        <w:tabs>
          <w:tab w:val="left" w:pos="5244"/>
        </w:tabs>
        <w:spacing w:line="360" w:lineRule="auto"/>
        <w:ind w:right="142"/>
        <w:jc w:val="both"/>
        <w:rPr>
          <w:color w:val="000000"/>
        </w:rPr>
      </w:pPr>
      <w:r w:rsidRPr="00564D6F">
        <w:rPr>
          <w:color w:val="000000"/>
        </w:rPr>
        <w:t>Rekomenduojame apskaitos politikoje nusistatyti knygų apskaitos principus ir registruoti apskaitoje mokyklos bibliotekos fondą.</w:t>
      </w:r>
    </w:p>
    <w:p w:rsidR="00655285" w:rsidRPr="00CB7B27" w:rsidRDefault="009269DF" w:rsidP="00A76BDE">
      <w:pPr>
        <w:tabs>
          <w:tab w:val="left" w:pos="5244"/>
        </w:tabs>
        <w:spacing w:line="360" w:lineRule="auto"/>
        <w:ind w:right="142"/>
        <w:jc w:val="both"/>
        <w:rPr>
          <w:color w:val="000000"/>
        </w:rPr>
      </w:pPr>
      <w:r w:rsidRPr="009269DF">
        <w:rPr>
          <w:color w:val="000000"/>
        </w:rPr>
        <w:t xml:space="preserve">Apie priimtas priemones įgyvendinant </w:t>
      </w:r>
      <w:r>
        <w:rPr>
          <w:color w:val="000000"/>
        </w:rPr>
        <w:t>pateiktas rekomendacijas raštu informavome</w:t>
      </w:r>
      <w:r w:rsidRPr="009269DF">
        <w:rPr>
          <w:color w:val="000000"/>
        </w:rPr>
        <w:t xml:space="preserve"> Kauno miesto savivaldybės kontrolės ir audito tarnybą</w:t>
      </w:r>
      <w:r>
        <w:rPr>
          <w:color w:val="000000"/>
        </w:rPr>
        <w:t>.</w:t>
      </w:r>
    </w:p>
    <w:p w:rsidR="000E40D8" w:rsidRPr="00776EC2" w:rsidRDefault="000E40D8" w:rsidP="00A76BDE">
      <w:pPr>
        <w:tabs>
          <w:tab w:val="left" w:pos="851"/>
        </w:tabs>
        <w:ind w:firstLine="420"/>
        <w:jc w:val="both"/>
        <w:rPr>
          <w:b/>
        </w:rPr>
      </w:pPr>
    </w:p>
    <w:p w:rsidR="000E40D8" w:rsidRPr="00776EC2" w:rsidRDefault="000E40D8" w:rsidP="00A76BDE">
      <w:pPr>
        <w:jc w:val="both"/>
        <w:rPr>
          <w:b/>
        </w:rPr>
      </w:pPr>
    </w:p>
    <w:p w:rsidR="000E40D8" w:rsidRPr="00776EC2" w:rsidRDefault="000E40D8" w:rsidP="00CB7B27">
      <w:pPr>
        <w:spacing w:line="360" w:lineRule="auto"/>
        <w:jc w:val="center"/>
        <w:rPr>
          <w:b/>
        </w:rPr>
      </w:pPr>
      <w:r w:rsidRPr="00776EC2">
        <w:rPr>
          <w:b/>
        </w:rPr>
        <w:t>III SKYRIUS</w:t>
      </w:r>
    </w:p>
    <w:p w:rsidR="000E40D8" w:rsidRDefault="00FA5BB5" w:rsidP="00CB7B27">
      <w:pPr>
        <w:ind w:left="360"/>
        <w:jc w:val="center"/>
        <w:rPr>
          <w:b/>
        </w:rPr>
      </w:pPr>
      <w:r>
        <w:rPr>
          <w:b/>
          <w:color w:val="000000"/>
        </w:rPr>
        <w:t>2018</w:t>
      </w:r>
      <w:r w:rsidR="000E40D8" w:rsidRPr="00776EC2">
        <w:rPr>
          <w:b/>
          <w:color w:val="000000"/>
        </w:rPr>
        <w:t xml:space="preserve"> METŲ</w:t>
      </w:r>
      <w:r w:rsidR="000E40D8" w:rsidRPr="00776EC2">
        <w:rPr>
          <w:b/>
        </w:rPr>
        <w:t xml:space="preserve"> TIKSLŲ AKTUALIZAVIMAS IR PAGRINDIMAS FINANSINIAIS IŠTEKLIAIS, PLANUOJAMI INVESTICIJŲ PROJEKTAI</w:t>
      </w:r>
    </w:p>
    <w:p w:rsidR="00B31AF9" w:rsidRDefault="00B31AF9" w:rsidP="00CB7B27">
      <w:pPr>
        <w:ind w:left="360"/>
        <w:jc w:val="center"/>
        <w:rPr>
          <w:b/>
        </w:rPr>
      </w:pPr>
    </w:p>
    <w:p w:rsidR="00B31AF9" w:rsidRPr="006747AF" w:rsidRDefault="00B31AF9" w:rsidP="005B37BE">
      <w:pPr>
        <w:spacing w:line="360" w:lineRule="auto"/>
        <w:ind w:firstLine="567"/>
        <w:jc w:val="both"/>
        <w:rPr>
          <w:rFonts w:eastAsia="Calibri"/>
          <w:b/>
          <w:lang w:eastAsia="en-US"/>
        </w:rPr>
      </w:pPr>
      <w:r w:rsidRPr="00B31AF9">
        <w:t>Įgyvendinant gimnazijos strateginio plano 2016-2018 metams I strateginį tikslą – „Gerinti mokinių pasiekimus, teikiant savalaikę pagalbą įvairių gebėjimų mokiniams, skatinant asmeninį tobulėjimą“ (uždaviniai: Taikyti nuodugnaus mokymosi (NM) programą gimnazijoje, teikti mokiniams savalaikę pagalbą, atsižvelgiant į jų poreikius, skiriant ypatingą dėmesį mokinių pažinimui, skatinti mokinių kultūringą elgesį, etiko</w:t>
      </w:r>
      <w:r>
        <w:t>s normų laikymąsi gyvenime. 2017</w:t>
      </w:r>
      <w:r w:rsidRPr="00B31AF9">
        <w:t xml:space="preserve"> metais buvo </w:t>
      </w:r>
      <w:r w:rsidR="006747AF">
        <w:t xml:space="preserve">siekiama </w:t>
      </w:r>
      <w:r w:rsidR="006747AF" w:rsidRPr="005153E4">
        <w:rPr>
          <w:rFonts w:eastAsia="Calibri"/>
          <w:lang w:eastAsia="en-US"/>
        </w:rPr>
        <w:t>ugdyti esmines (bendrąsias ir dalykines) asmens  kompetencijas, siekiant asmenybės ūgties, dirbant bendradarbiaujant, laikantis susitarimų.</w:t>
      </w:r>
      <w:r w:rsidRPr="005153E4">
        <w:t xml:space="preserve"> Ir toliau įgyvendinama  Nuodugnaus mokymosi gimnazijoje programa, į kurią įtraukiami mokinių tė</w:t>
      </w:r>
      <w:r w:rsidRPr="00B31AF9">
        <w:t xml:space="preserve">vai, aukštųjų mokyklų dėstytojai ir socialiniai partneriai. </w:t>
      </w:r>
      <w:r w:rsidRPr="00943938">
        <w:rPr>
          <w:color w:val="000000" w:themeColor="text1"/>
        </w:rPr>
        <w:t xml:space="preserve">Rodiklis 1.2. Pasiekimai ir pažanga pagal </w:t>
      </w:r>
      <w:r w:rsidR="00943938" w:rsidRPr="00943938">
        <w:rPr>
          <w:color w:val="000000" w:themeColor="text1"/>
        </w:rPr>
        <w:t xml:space="preserve">teminio </w:t>
      </w:r>
      <w:r w:rsidRPr="00943938">
        <w:rPr>
          <w:color w:val="000000" w:themeColor="text1"/>
        </w:rPr>
        <w:t>įsiver</w:t>
      </w:r>
      <w:r w:rsidR="00943938" w:rsidRPr="00943938">
        <w:rPr>
          <w:color w:val="000000" w:themeColor="text1"/>
        </w:rPr>
        <w:t>tinimo išvadas vertinamas gerai, vertė 3,0</w:t>
      </w:r>
      <w:r w:rsidR="00943938">
        <w:rPr>
          <w:color w:val="FF0000"/>
        </w:rPr>
        <w:t xml:space="preserve">. </w:t>
      </w:r>
      <w:r w:rsidRPr="006747AF">
        <w:rPr>
          <w:color w:val="FF0000"/>
        </w:rPr>
        <w:t xml:space="preserve"> </w:t>
      </w:r>
      <w:r w:rsidR="006747AF">
        <w:t xml:space="preserve"> 2018</w:t>
      </w:r>
      <w:r w:rsidRPr="00B31AF9">
        <w:t xml:space="preserve"> m. išsikeltas 1 Tikslas – </w:t>
      </w:r>
      <w:r w:rsidR="00F626C9" w:rsidRPr="00F626C9">
        <w:t>Siekti aukštesnių akademinių pasiekimų ir gimnazijos pažangos, ugdant mokinių bendrąsias ir dalykines kompetencijas, auginant  kūrybingą, pasitikinčią savimi, skleidžiančią tyrimų, idėjų laisvę asmenybę – ateities mokslo lyderę.</w:t>
      </w:r>
      <w:r w:rsidR="006B258E">
        <w:t xml:space="preserve"> Siekiamybė įgyvendinti vidinį projektą „Aš užaugau Santaroje“, </w:t>
      </w:r>
      <w:r w:rsidR="00610805">
        <w:t xml:space="preserve">kuris būtų </w:t>
      </w:r>
      <w:r w:rsidR="00943938" w:rsidRPr="008D616A">
        <w:t>atpažįstamas įvairiose veiklose: pamokose, neformaliojo švietimo užsiėmimuose, renginiuose. Suorganizuotas baigiamasis projekto renginys birželio mėnesį</w:t>
      </w:r>
      <w:r w:rsidR="00610805">
        <w:t xml:space="preserve">, įtraukiantis mokinius, mokinius, tėvus, kitas suinteresuotąsias šalis. </w:t>
      </w:r>
    </w:p>
    <w:p w:rsidR="001104C0" w:rsidRPr="00B31AF9" w:rsidRDefault="00B31AF9" w:rsidP="005B37BE">
      <w:pPr>
        <w:spacing w:line="360" w:lineRule="auto"/>
        <w:ind w:firstLine="567"/>
        <w:jc w:val="both"/>
      </w:pPr>
      <w:r w:rsidRPr="00B31AF9">
        <w:t xml:space="preserve">Įgyvendinant įstaigos strateginio plano 2016-2018 metams II strateginį tikslą „Skatinti lyderystę gimnazijoje, bendruomenės narių  bendradarbiavimą siekiant gimnazijos pažangos.“ (uždaviniai: Stiprinti santykius tarp gimnazijos bendruomenės narių, Įgyvendinti Mentorystės </w:t>
      </w:r>
      <w:r w:rsidRPr="00B31AF9">
        <w:lastRenderedPageBreak/>
        <w:t>programą, apimant visus švietimo subjektus: mokytojus, mokinius, tėvus bei socialinius partnerius, Stiprinti mokinių tarpusavio bendravimą, ugdyt</w:t>
      </w:r>
      <w:r w:rsidR="000529F9">
        <w:t>i jų social</w:t>
      </w:r>
      <w:r w:rsidR="001104C0">
        <w:t>inius įgūdžius)</w:t>
      </w:r>
      <w:r w:rsidRPr="00B31AF9">
        <w:t xml:space="preserve">  </w:t>
      </w:r>
      <w:r w:rsidR="001104C0" w:rsidRPr="00B31AF9">
        <w:t xml:space="preserve">2017 m. </w:t>
      </w:r>
      <w:r w:rsidR="001104C0">
        <w:t xml:space="preserve">buvo </w:t>
      </w:r>
      <w:r w:rsidR="001104C0" w:rsidRPr="00B31AF9">
        <w:t>iškeltas 2 Tikslas – gerinti mokyklos įvaizdį vietos bendruomenėje bei mieste, stiprinant mokyklos kultūrą, įgyvendinant ekonominio ugdymo programos dalis, vykdant tarpdalykinę integraciją,  ugdant ekonominį ir loginį mąstymą.</w:t>
      </w:r>
    </w:p>
    <w:p w:rsidR="00B31AF9" w:rsidRPr="005153E4" w:rsidRDefault="00B31AF9" w:rsidP="005153E4">
      <w:pPr>
        <w:spacing w:line="360" w:lineRule="auto"/>
        <w:jc w:val="both"/>
      </w:pPr>
      <w:r w:rsidRPr="001904BF">
        <w:rPr>
          <w:color w:val="000000" w:themeColor="text1"/>
        </w:rPr>
        <w:t>Rodiklis 4.1.2. Lyderystė ir vadyba. Mokinio pasiekimai ir pažanga vertinama gerai</w:t>
      </w:r>
      <w:r w:rsidR="001904BF" w:rsidRPr="001904BF">
        <w:rPr>
          <w:color w:val="000000" w:themeColor="text1"/>
        </w:rPr>
        <w:t>, vertė 3,2</w:t>
      </w:r>
      <w:r w:rsidR="001904BF">
        <w:rPr>
          <w:color w:val="FF0000"/>
        </w:rPr>
        <w:t xml:space="preserve">. </w:t>
      </w:r>
      <w:r w:rsidRPr="00B31AF9">
        <w:t xml:space="preserve">Kadangi gimnazijos bendruomenės siekiamybė yra specializuota </w:t>
      </w:r>
      <w:r w:rsidR="001104C0">
        <w:t>ekonominio ugdymo gimnazija</w:t>
      </w:r>
      <w:r w:rsidR="001904BF">
        <w:t>,</w:t>
      </w:r>
      <w:r w:rsidR="001104C0">
        <w:t xml:space="preserve"> 2018</w:t>
      </w:r>
      <w:r w:rsidRPr="00B31AF9">
        <w:t xml:space="preserve"> m. iškeltas </w:t>
      </w:r>
      <w:r w:rsidRPr="005153E4">
        <w:t>2 Tikslas –</w:t>
      </w:r>
      <w:r w:rsidR="008C4A94" w:rsidRPr="005153E4">
        <w:t xml:space="preserve"> Skatinti autentiškąją lyderystę gimnazijoje, kuriant pozityvaus jaunuolių gyvenimo idėjas ir užpildant mokyklos gyvenimą prasmingomis veiklomis. </w:t>
      </w:r>
      <w:r w:rsidR="0069739B">
        <w:t>Siekiamybė yra „</w:t>
      </w:r>
      <w:r w:rsidR="0069739B" w:rsidRPr="00CD5D4D">
        <w:t>Pozityvaus jaunuolių mąstymo</w:t>
      </w:r>
      <w:r w:rsidR="0069739B">
        <w:t>“</w:t>
      </w:r>
      <w:r w:rsidR="0069739B" w:rsidRPr="00CD5D4D">
        <w:t xml:space="preserve"> ugd</w:t>
      </w:r>
      <w:r w:rsidR="0069739B">
        <w:t>ymo programos įg</w:t>
      </w:r>
      <w:r w:rsidR="001904BF">
        <w:t>yvendinimas, teikiant pagalbą, į</w:t>
      </w:r>
      <w:r w:rsidR="0069739B">
        <w:t>traukiant į neformalaus ugdymo veiklas.</w:t>
      </w:r>
    </w:p>
    <w:p w:rsidR="006B73BB" w:rsidRPr="00A11B7A" w:rsidRDefault="00B31AF9" w:rsidP="00A11B7A">
      <w:pPr>
        <w:spacing w:line="360" w:lineRule="auto"/>
        <w:ind w:firstLine="567"/>
        <w:jc w:val="both"/>
      </w:pPr>
      <w:r w:rsidRPr="00B31AF9">
        <w:t xml:space="preserve">Įgyvendinant įstaigos strateginio plano 2016-2018 metams III strateginį tikslą „Baigti pastato vidaus renovaciją, sukuriant estetišką ir saugią ugdymosi aplinką, atvirą Šilainių bendruomenei.“ (uždaviniai: užbaigti suplanuotą pastato vidaus renovaciją, atlikti sporto salės kapitalinį remontą bei vidaus remonto darbus) </w:t>
      </w:r>
      <w:r w:rsidR="008C4A94" w:rsidRPr="00B31AF9">
        <w:t>2017 m. 3 tikslas</w:t>
      </w:r>
      <w:r w:rsidR="008C4A94">
        <w:t xml:space="preserve"> buvo</w:t>
      </w:r>
      <w:r w:rsidR="008C4A94" w:rsidRPr="00B31AF9">
        <w:t xml:space="preserve"> kurti inovatyvias ugdymo(si) aplinkas</w:t>
      </w:r>
      <w:r w:rsidR="008C4A94">
        <w:t>,</w:t>
      </w:r>
      <w:r w:rsidR="008C4A94" w:rsidRPr="00B31AF9">
        <w:t xml:space="preserve"> atviras gimnazijos bendruomenei</w:t>
      </w:r>
      <w:r w:rsidR="008C4A94">
        <w:t>,</w:t>
      </w:r>
      <w:r w:rsidRPr="00B31AF9">
        <w:t xml:space="preserve"> kuri</w:t>
      </w:r>
      <w:r w:rsidR="008C4A94">
        <w:t xml:space="preserve"> buvo įgyvendinama naudojant</w:t>
      </w:r>
      <w:r w:rsidRPr="00B31AF9">
        <w:t xml:space="preserve"> savivaldybės, 2 proc. labdaros paramos ir spec. lėšas.</w:t>
      </w:r>
      <w:r w:rsidR="001661C3" w:rsidRPr="001661C3">
        <w:t xml:space="preserve"> </w:t>
      </w:r>
      <w:r w:rsidR="001661C3">
        <w:t>Siekiamybė buvo</w:t>
      </w:r>
      <w:r w:rsidR="001661C3" w:rsidRPr="00B31AF9">
        <w:t xml:space="preserve"> inovatyvi </w:t>
      </w:r>
      <w:r w:rsidR="00486B1E">
        <w:t xml:space="preserve">IT ir </w:t>
      </w:r>
      <w:r w:rsidR="001661C3" w:rsidRPr="00B31AF9">
        <w:t>ekonomikos mokslų laboratorija</w:t>
      </w:r>
      <w:r w:rsidR="00486B1E">
        <w:t xml:space="preserve"> yra pasiekta ir nuo 2017 m. rugsėjo  gimnazistai mokosi naujoje laboratorijoje, vyksta programavimo, interaktyvių žaidimų kūrimo konkursai. Dalyvauja ne tik mūsų gimnazistai, bet ir kitų Kauno m. mokyklų moksleiviai.</w:t>
      </w:r>
      <w:r w:rsidRPr="00B31AF9">
        <w:t xml:space="preserve"> </w:t>
      </w:r>
      <w:r w:rsidRPr="001904BF">
        <w:rPr>
          <w:color w:val="000000" w:themeColor="text1"/>
        </w:rPr>
        <w:t>Rodiklis 3.1.2.Pastatas ir jo aplinka. Pagal plačiojo įsiverti</w:t>
      </w:r>
      <w:r w:rsidR="001904BF">
        <w:rPr>
          <w:color w:val="000000" w:themeColor="text1"/>
        </w:rPr>
        <w:t>nimo išvadas rodiklio vertė 3,3 iš 4</w:t>
      </w:r>
      <w:r w:rsidRPr="001904BF">
        <w:rPr>
          <w:color w:val="000000" w:themeColor="text1"/>
        </w:rPr>
        <w:t xml:space="preserve"> maksimalių.</w:t>
      </w:r>
      <w:r w:rsidRPr="00B31AF9">
        <w:t xml:space="preserve"> </w:t>
      </w:r>
      <w:r w:rsidR="00AC351B">
        <w:t>Tikslui įgyvendinti pradėta II aukšte laisvalaikio erdvės rekonstrukcija, p</w:t>
      </w:r>
      <w:r w:rsidRPr="00B31AF9">
        <w:t>anaudojant paramos, 2 proc., spec lėšas</w:t>
      </w:r>
      <w:r w:rsidR="00AC351B">
        <w:t>.</w:t>
      </w:r>
      <w:r w:rsidRPr="00B31AF9">
        <w:t xml:space="preserve"> Gimnazija </w:t>
      </w:r>
      <w:r w:rsidR="00AC351B">
        <w:t>įgyvendina ekonominio ugdymo programą. 2018</w:t>
      </w:r>
      <w:r w:rsidRPr="00B31AF9">
        <w:t xml:space="preserve"> m. 3 tikslas </w:t>
      </w:r>
      <w:r w:rsidR="00F2329B">
        <w:t>yra s</w:t>
      </w:r>
      <w:r w:rsidR="00F2329B" w:rsidRPr="00F2329B">
        <w:t>ukurti dinamišką, atvirą ir saugią ugdymosi aplinką, skatinant bendradarbiavimą</w:t>
      </w:r>
      <w:r w:rsidR="001661C3">
        <w:t>, siekiamybė</w:t>
      </w:r>
      <w:r w:rsidRPr="00B31AF9">
        <w:t xml:space="preserve"> yra inovatyvi </w:t>
      </w:r>
      <w:r w:rsidR="00F2329B">
        <w:t xml:space="preserve">STEAM </w:t>
      </w:r>
      <w:r w:rsidRPr="00B31AF9">
        <w:t>mokslų laboratorija, kuriai įkurti naudosime savivaldybės, paramos, 2 proc. ir spec. lėšas.</w:t>
      </w:r>
    </w:p>
    <w:p w:rsidR="00237FAC" w:rsidRDefault="00237FAC" w:rsidP="005B37BE">
      <w:pPr>
        <w:spacing w:line="360" w:lineRule="auto"/>
        <w:jc w:val="center"/>
        <w:rPr>
          <w:b/>
        </w:rPr>
      </w:pPr>
    </w:p>
    <w:p w:rsidR="00237FAC" w:rsidRDefault="00237FAC" w:rsidP="005B37BE">
      <w:pPr>
        <w:spacing w:line="360" w:lineRule="auto"/>
        <w:jc w:val="center"/>
        <w:rPr>
          <w:b/>
        </w:rPr>
      </w:pPr>
    </w:p>
    <w:p w:rsidR="00237FAC" w:rsidRDefault="00237FAC" w:rsidP="005B37BE">
      <w:pPr>
        <w:spacing w:line="360" w:lineRule="auto"/>
        <w:jc w:val="center"/>
        <w:rPr>
          <w:b/>
        </w:rPr>
      </w:pPr>
    </w:p>
    <w:p w:rsidR="00237FAC" w:rsidRDefault="00237FAC" w:rsidP="005B37BE">
      <w:pPr>
        <w:spacing w:line="360" w:lineRule="auto"/>
        <w:jc w:val="center"/>
        <w:rPr>
          <w:b/>
        </w:rPr>
      </w:pPr>
    </w:p>
    <w:p w:rsidR="00237FAC" w:rsidRDefault="00237FAC" w:rsidP="005B37BE">
      <w:pPr>
        <w:spacing w:line="360" w:lineRule="auto"/>
        <w:jc w:val="center"/>
        <w:rPr>
          <w:b/>
        </w:rPr>
      </w:pPr>
    </w:p>
    <w:p w:rsidR="00237FAC" w:rsidRDefault="00237FAC" w:rsidP="005B37BE">
      <w:pPr>
        <w:spacing w:line="360" w:lineRule="auto"/>
        <w:jc w:val="center"/>
        <w:rPr>
          <w:b/>
        </w:rPr>
      </w:pPr>
    </w:p>
    <w:p w:rsidR="000E40D8" w:rsidRPr="00776EC2" w:rsidRDefault="000E40D8" w:rsidP="005B37BE">
      <w:pPr>
        <w:spacing w:line="360" w:lineRule="auto"/>
        <w:jc w:val="center"/>
        <w:rPr>
          <w:b/>
        </w:rPr>
      </w:pPr>
      <w:r w:rsidRPr="00776EC2">
        <w:rPr>
          <w:b/>
        </w:rPr>
        <w:lastRenderedPageBreak/>
        <w:t>IV SKYRIUS</w:t>
      </w:r>
    </w:p>
    <w:p w:rsidR="000E40D8" w:rsidRPr="00776EC2" w:rsidRDefault="000E40D8" w:rsidP="005B37BE">
      <w:pPr>
        <w:jc w:val="center"/>
        <w:rPr>
          <w:b/>
        </w:rPr>
      </w:pPr>
      <w:r w:rsidRPr="00776EC2">
        <w:rPr>
          <w:b/>
        </w:rPr>
        <w:t>VEIKLOS TURINYS</w:t>
      </w:r>
    </w:p>
    <w:p w:rsidR="000E40D8" w:rsidRPr="00776EC2" w:rsidRDefault="000E40D8" w:rsidP="0023555C">
      <w:pPr>
        <w:jc w:val="center"/>
        <w:rPr>
          <w:b/>
        </w:rPr>
      </w:pPr>
    </w:p>
    <w:p w:rsidR="00FA5BB5" w:rsidRDefault="00FA5BB5" w:rsidP="005B37BE">
      <w:pPr>
        <w:ind w:firstLine="567"/>
        <w:jc w:val="both"/>
        <w:rPr>
          <w:b/>
          <w:szCs w:val="22"/>
        </w:rPr>
      </w:pPr>
      <w:r>
        <w:rPr>
          <w:b/>
        </w:rPr>
        <w:t xml:space="preserve">1. </w:t>
      </w:r>
      <w:r w:rsidR="00BD1708">
        <w:rPr>
          <w:b/>
        </w:rPr>
        <w:t>T</w:t>
      </w:r>
      <w:r w:rsidR="000E40D8" w:rsidRPr="00776EC2">
        <w:rPr>
          <w:b/>
        </w:rPr>
        <w:t>ikslas –</w:t>
      </w:r>
      <w:r w:rsidR="006839CF">
        <w:rPr>
          <w:b/>
        </w:rPr>
        <w:t xml:space="preserve"> </w:t>
      </w:r>
      <w:r w:rsidR="00B65D61">
        <w:rPr>
          <w:b/>
        </w:rPr>
        <w:t xml:space="preserve">Siekti </w:t>
      </w:r>
      <w:r w:rsidR="00B65D61">
        <w:rPr>
          <w:b/>
          <w:szCs w:val="22"/>
        </w:rPr>
        <w:t xml:space="preserve">aukštesnių </w:t>
      </w:r>
      <w:r w:rsidR="0059207F">
        <w:rPr>
          <w:b/>
          <w:szCs w:val="22"/>
        </w:rPr>
        <w:t xml:space="preserve">akademinių </w:t>
      </w:r>
      <w:r w:rsidR="00B65D61">
        <w:rPr>
          <w:b/>
          <w:szCs w:val="22"/>
        </w:rPr>
        <w:t>pasiekimų</w:t>
      </w:r>
      <w:r w:rsidR="0059207F">
        <w:rPr>
          <w:b/>
          <w:szCs w:val="22"/>
        </w:rPr>
        <w:t xml:space="preserve"> ir gimnazijos pažangos</w:t>
      </w:r>
      <w:r w:rsidRPr="00E35409">
        <w:rPr>
          <w:b/>
          <w:szCs w:val="22"/>
        </w:rPr>
        <w:t xml:space="preserve">, </w:t>
      </w:r>
      <w:r>
        <w:rPr>
          <w:b/>
          <w:szCs w:val="22"/>
        </w:rPr>
        <w:t xml:space="preserve">ugdant </w:t>
      </w:r>
      <w:r w:rsidR="0059207F">
        <w:rPr>
          <w:b/>
          <w:szCs w:val="22"/>
        </w:rPr>
        <w:t xml:space="preserve">mokinių </w:t>
      </w:r>
      <w:r>
        <w:rPr>
          <w:b/>
          <w:szCs w:val="22"/>
        </w:rPr>
        <w:t xml:space="preserve">bendrąsias ir dalykines kompetencijas, auginant  </w:t>
      </w:r>
      <w:r w:rsidR="00004E3C">
        <w:rPr>
          <w:b/>
          <w:szCs w:val="22"/>
        </w:rPr>
        <w:t>kūrybingą, pasitikinčią savimi, skleidžiančią tyrimų, idėjų laisvę asm</w:t>
      </w:r>
      <w:r w:rsidR="006839CF">
        <w:rPr>
          <w:b/>
          <w:szCs w:val="22"/>
        </w:rPr>
        <w:t>enybę – ateities mokslo</w:t>
      </w:r>
      <w:r w:rsidR="00004E3C">
        <w:rPr>
          <w:b/>
          <w:szCs w:val="22"/>
        </w:rPr>
        <w:t xml:space="preserve"> lyderę. </w:t>
      </w:r>
    </w:p>
    <w:p w:rsidR="00FA5BB5" w:rsidRPr="00776EC2" w:rsidRDefault="00FA5BB5" w:rsidP="003A5BD1">
      <w:pPr>
        <w:ind w:left="284"/>
        <w:jc w:val="both"/>
        <w:rPr>
          <w:b/>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4819"/>
        <w:gridCol w:w="4962"/>
      </w:tblGrid>
      <w:tr w:rsidR="000E40D8" w:rsidRPr="00776EC2" w:rsidTr="005B37BE">
        <w:tc>
          <w:tcPr>
            <w:tcW w:w="4820" w:type="dxa"/>
            <w:shd w:val="clear" w:color="auto" w:fill="auto"/>
          </w:tcPr>
          <w:p w:rsidR="000E40D8" w:rsidRPr="005B37BE" w:rsidRDefault="000E40D8" w:rsidP="003A5BD1">
            <w:pPr>
              <w:jc w:val="both"/>
              <w:rPr>
                <w:b/>
              </w:rPr>
            </w:pPr>
            <w:r w:rsidRPr="005B37BE">
              <w:rPr>
                <w:b/>
              </w:rPr>
              <w:t>Sėkmės kriterijus</w:t>
            </w:r>
          </w:p>
        </w:tc>
        <w:tc>
          <w:tcPr>
            <w:tcW w:w="4819" w:type="dxa"/>
            <w:shd w:val="clear" w:color="auto" w:fill="auto"/>
          </w:tcPr>
          <w:p w:rsidR="000E40D8" w:rsidRPr="005B37BE" w:rsidRDefault="000E40D8" w:rsidP="003A5BD1">
            <w:pPr>
              <w:jc w:val="both"/>
              <w:rPr>
                <w:b/>
              </w:rPr>
            </w:pPr>
            <w:r w:rsidRPr="005B37BE">
              <w:rPr>
                <w:b/>
              </w:rPr>
              <w:t>Laukiami minimalūs rezultatai</w:t>
            </w:r>
          </w:p>
        </w:tc>
        <w:tc>
          <w:tcPr>
            <w:tcW w:w="4962" w:type="dxa"/>
            <w:shd w:val="clear" w:color="auto" w:fill="auto"/>
          </w:tcPr>
          <w:p w:rsidR="000E40D8" w:rsidRPr="005B37BE" w:rsidRDefault="000E40D8" w:rsidP="003A5BD1">
            <w:pPr>
              <w:jc w:val="both"/>
              <w:rPr>
                <w:b/>
              </w:rPr>
            </w:pPr>
            <w:r w:rsidRPr="005B37BE">
              <w:rPr>
                <w:b/>
              </w:rPr>
              <w:t>Laukiami maksimalūs rezultatai</w:t>
            </w:r>
          </w:p>
        </w:tc>
      </w:tr>
      <w:tr w:rsidR="00004E3C" w:rsidRPr="00776EC2" w:rsidTr="005B37BE">
        <w:tc>
          <w:tcPr>
            <w:tcW w:w="4820" w:type="dxa"/>
            <w:shd w:val="clear" w:color="auto" w:fill="auto"/>
          </w:tcPr>
          <w:p w:rsidR="00004E3C" w:rsidRPr="00776EC2" w:rsidRDefault="00004E3C" w:rsidP="003A5BD1">
            <w:pPr>
              <w:jc w:val="both"/>
              <w:rPr>
                <w:sz w:val="22"/>
                <w:szCs w:val="22"/>
              </w:rPr>
            </w:pPr>
            <w:r w:rsidRPr="005C3119">
              <w:t>Asmenybės ūgtis, pasiekta bendradarbiaujant visiems bendruomenės nariams</w:t>
            </w:r>
            <w:r w:rsidR="00023A85">
              <w:t>.</w:t>
            </w:r>
          </w:p>
        </w:tc>
        <w:tc>
          <w:tcPr>
            <w:tcW w:w="4819" w:type="dxa"/>
            <w:shd w:val="clear" w:color="auto" w:fill="auto"/>
          </w:tcPr>
          <w:p w:rsidR="00004E3C" w:rsidRPr="008D616A" w:rsidRDefault="00004E3C" w:rsidP="003A5BD1">
            <w:pPr>
              <w:jc w:val="both"/>
            </w:pPr>
            <w:r w:rsidRPr="008D616A">
              <w:t xml:space="preserve">Įgyvendinamas vidinis projektas „Aš užaugau „Santaroje“ pamokose, </w:t>
            </w:r>
            <w:r w:rsidR="00F70795" w:rsidRPr="008D616A">
              <w:t>neformaliojo švietimo užsiėmimuose, renginiuose</w:t>
            </w:r>
            <w:r w:rsidR="008D616A">
              <w:t>.</w:t>
            </w:r>
          </w:p>
        </w:tc>
        <w:tc>
          <w:tcPr>
            <w:tcW w:w="4962" w:type="dxa"/>
            <w:shd w:val="clear" w:color="auto" w:fill="auto"/>
          </w:tcPr>
          <w:p w:rsidR="00004E3C" w:rsidRPr="008D616A" w:rsidRDefault="00004E3C" w:rsidP="003A5BD1">
            <w:pPr>
              <w:jc w:val="both"/>
            </w:pPr>
            <w:r w:rsidRPr="008D616A">
              <w:t>Įgyvendinamas vidinis projektas „Aš užaugau „Santaroje“</w:t>
            </w:r>
            <w:r w:rsidR="00F70795" w:rsidRPr="008D616A">
              <w:t xml:space="preserve"> atpažįstamas įvairiose veiklose: pamokose, neformaliojo švietimo užsiėmimuose, renginiuose. Suorganizuotas baigiamasis projekto renginys birželio mėnesį</w:t>
            </w:r>
            <w:r w:rsidR="008D616A">
              <w:t>.</w:t>
            </w:r>
          </w:p>
        </w:tc>
      </w:tr>
      <w:tr w:rsidR="00A17252" w:rsidRPr="00776EC2" w:rsidTr="005B37BE">
        <w:tc>
          <w:tcPr>
            <w:tcW w:w="4820" w:type="dxa"/>
            <w:shd w:val="clear" w:color="auto" w:fill="auto"/>
          </w:tcPr>
          <w:p w:rsidR="00604FF7" w:rsidRPr="0098559D" w:rsidRDefault="00604FF7" w:rsidP="003A5BD1">
            <w:pPr>
              <w:spacing w:line="276" w:lineRule="auto"/>
              <w:jc w:val="both"/>
            </w:pPr>
            <w:r w:rsidRPr="0098559D">
              <w:t>Mokiniai ir mokytojai</w:t>
            </w:r>
          </w:p>
          <w:p w:rsidR="00A17252" w:rsidRPr="005C3119" w:rsidRDefault="00604FF7" w:rsidP="003A5BD1">
            <w:pPr>
              <w:jc w:val="both"/>
            </w:pPr>
            <w:r>
              <w:t>dalyvauja tarptautiniuose (Eras</w:t>
            </w:r>
            <w:r w:rsidRPr="0098559D">
              <w:t>mus, Comenius ir kt.), respublikiniuose, miesto, gimnazijos projektuose</w:t>
            </w:r>
            <w:r w:rsidR="00023A85">
              <w:t>.</w:t>
            </w:r>
          </w:p>
        </w:tc>
        <w:tc>
          <w:tcPr>
            <w:tcW w:w="4819" w:type="dxa"/>
            <w:shd w:val="clear" w:color="auto" w:fill="auto"/>
          </w:tcPr>
          <w:p w:rsidR="00A17252" w:rsidRPr="0098559D" w:rsidRDefault="00207B67" w:rsidP="003A5BD1">
            <w:pPr>
              <w:spacing w:line="276" w:lineRule="auto"/>
              <w:jc w:val="both"/>
            </w:pPr>
            <w:r>
              <w:t>Visi g</w:t>
            </w:r>
            <w:r w:rsidR="00A17252" w:rsidRPr="0098559D">
              <w:t xml:space="preserve">imnazijos mokytojai ir mokiniai įsijungs į vieną projektą, tobulinant mokinių ir mokytojų komunikacinius įgūdžius, </w:t>
            </w:r>
            <w:r w:rsidR="008D616A">
              <w:t xml:space="preserve">tarpdalykinę </w:t>
            </w:r>
            <w:r w:rsidR="00A17252" w:rsidRPr="0098559D">
              <w:t>integraciją.</w:t>
            </w:r>
          </w:p>
          <w:p w:rsidR="00A17252" w:rsidRPr="0098559D" w:rsidRDefault="00A17252" w:rsidP="003A5BD1">
            <w:pPr>
              <w:spacing w:line="276" w:lineRule="auto"/>
              <w:jc w:val="both"/>
            </w:pPr>
          </w:p>
        </w:tc>
        <w:tc>
          <w:tcPr>
            <w:tcW w:w="4962" w:type="dxa"/>
            <w:shd w:val="clear" w:color="auto" w:fill="auto"/>
          </w:tcPr>
          <w:p w:rsidR="00A17252" w:rsidRPr="0098559D" w:rsidRDefault="00207B67" w:rsidP="003A5BD1">
            <w:pPr>
              <w:spacing w:line="276" w:lineRule="auto"/>
              <w:jc w:val="both"/>
            </w:pPr>
            <w:r>
              <w:t>Visi g</w:t>
            </w:r>
            <w:r w:rsidR="00A17252" w:rsidRPr="0098559D">
              <w:t>imnazijos mokytojai ir mokiniai</w:t>
            </w:r>
            <w:r w:rsidR="00AF3646">
              <w:t xml:space="preserve"> dalyvaus dviejuose projektuose</w:t>
            </w:r>
            <w:r>
              <w:t>. Organizuoja</w:t>
            </w:r>
            <w:r w:rsidR="00A17252" w:rsidRPr="0098559D">
              <w:t xml:space="preserve"> vieną projek</w:t>
            </w:r>
            <w:r>
              <w:t>tą gimnazijoje, kuriame dalyvauja</w:t>
            </w:r>
            <w:r w:rsidR="00A17252" w:rsidRPr="0098559D">
              <w:t xml:space="preserve"> miesto mokyklų mokiniai. Projektinę veiklą kaip ugdymo formą</w:t>
            </w:r>
            <w:r>
              <w:t xml:space="preserve"> taiko </w:t>
            </w:r>
            <w:r w:rsidR="00A17252" w:rsidRPr="0098559D">
              <w:t>ugdymo procese.</w:t>
            </w:r>
          </w:p>
        </w:tc>
      </w:tr>
      <w:tr w:rsidR="00A76A76" w:rsidRPr="00776EC2" w:rsidTr="005B37BE">
        <w:tc>
          <w:tcPr>
            <w:tcW w:w="4820" w:type="dxa"/>
            <w:shd w:val="clear" w:color="auto" w:fill="auto"/>
          </w:tcPr>
          <w:p w:rsidR="00A76A76" w:rsidRPr="005C3119" w:rsidRDefault="002B0684" w:rsidP="003A5BD1">
            <w:pPr>
              <w:jc w:val="both"/>
            </w:pPr>
            <w:r>
              <w:t xml:space="preserve">Mąstymo kultūros įgyvendinimas gimnazijoje. </w:t>
            </w:r>
            <w:r w:rsidRPr="002C2EA4">
              <w:t>Tikslingas klasės vadovų, dėstančių mokytojų, pagalbą teikiančių specialistų</w:t>
            </w:r>
            <w:r>
              <w:t xml:space="preserve"> </w:t>
            </w:r>
            <w:r w:rsidRPr="002C2EA4">
              <w:t>bendradarbiavimas,  sprendžiant mok</w:t>
            </w:r>
            <w:r>
              <w:t>ymosi problemas</w:t>
            </w:r>
            <w:r w:rsidR="00023A85">
              <w:t>.</w:t>
            </w:r>
          </w:p>
        </w:tc>
        <w:tc>
          <w:tcPr>
            <w:tcW w:w="4819" w:type="dxa"/>
            <w:shd w:val="clear" w:color="auto" w:fill="auto"/>
          </w:tcPr>
          <w:p w:rsidR="00A76A76" w:rsidRDefault="00A76A76" w:rsidP="003A5BD1">
            <w:pPr>
              <w:jc w:val="both"/>
            </w:pPr>
            <w:r>
              <w:t xml:space="preserve">Mąstymo žemėlapiai taikomi ne mažiau kaip 30 proc. 1 – 2 klasių pamokų  ir ne mažiau kaip 10 proc. 3 – 4 klasių pamokų. </w:t>
            </w:r>
            <w:r w:rsidR="008D616A">
              <w:t xml:space="preserve">Gimnazijos mokinių mokymosi kokybė padidės nuo 30 proc iki 32 proc. </w:t>
            </w:r>
          </w:p>
          <w:p w:rsidR="002B0684" w:rsidRPr="00EC29D7" w:rsidRDefault="002B0684" w:rsidP="003A5BD1">
            <w:pPr>
              <w:jc w:val="both"/>
            </w:pPr>
          </w:p>
        </w:tc>
        <w:tc>
          <w:tcPr>
            <w:tcW w:w="4962" w:type="dxa"/>
            <w:shd w:val="clear" w:color="auto" w:fill="auto"/>
          </w:tcPr>
          <w:p w:rsidR="00A76A76" w:rsidRPr="00EC29D7" w:rsidRDefault="00A76A76" w:rsidP="003A5BD1">
            <w:pPr>
              <w:jc w:val="both"/>
            </w:pPr>
            <w:r>
              <w:t>Mąstymo žemėlapiai taikomi ne mažiau kaip 50 proc. 1 – 2 klasių pamokų  ir ne mažiau kaip 20 proc. 3 – 4 klasių pamokų.</w:t>
            </w:r>
            <w:r w:rsidR="002B0684">
              <w:t xml:space="preserve">  </w:t>
            </w:r>
            <w:r w:rsidR="008D616A">
              <w:t>Gimnazijos mokinių mokymosi kokybė padidės nuo 30 proc iki 35 proc.</w:t>
            </w:r>
          </w:p>
        </w:tc>
      </w:tr>
      <w:tr w:rsidR="00572842" w:rsidRPr="00776EC2" w:rsidTr="005B37BE">
        <w:tc>
          <w:tcPr>
            <w:tcW w:w="4820" w:type="dxa"/>
            <w:shd w:val="clear" w:color="auto" w:fill="auto"/>
          </w:tcPr>
          <w:p w:rsidR="00572842" w:rsidRPr="00166F1C" w:rsidRDefault="00572842" w:rsidP="00572842">
            <w:pPr>
              <w:jc w:val="both"/>
            </w:pPr>
            <w:r w:rsidRPr="00166F1C">
              <w:t>Metodinės tarybos vykdomo bendradarbiavimo projekto ,,Bendrųjų kompetencijų ugdymas“  patirties sklaida gimnazijoje</w:t>
            </w:r>
            <w:r w:rsidR="00023A85">
              <w:t>.</w:t>
            </w:r>
          </w:p>
        </w:tc>
        <w:tc>
          <w:tcPr>
            <w:tcW w:w="4819" w:type="dxa"/>
            <w:shd w:val="clear" w:color="auto" w:fill="auto"/>
          </w:tcPr>
          <w:p w:rsidR="00572842" w:rsidRPr="00166F1C" w:rsidRDefault="00572842" w:rsidP="00207B67">
            <w:pPr>
              <w:jc w:val="both"/>
            </w:pPr>
            <w:r w:rsidRPr="00166F1C">
              <w:t xml:space="preserve">Metodinės tarybos vykdomas bendradarbiavimo projektas ,,Bendrųjų kompetencijų ugdymas“  atpažįstamas dalyje pamokų. </w:t>
            </w:r>
          </w:p>
        </w:tc>
        <w:tc>
          <w:tcPr>
            <w:tcW w:w="4962" w:type="dxa"/>
            <w:shd w:val="clear" w:color="auto" w:fill="auto"/>
          </w:tcPr>
          <w:p w:rsidR="00572842" w:rsidRPr="00166F1C" w:rsidRDefault="00572842" w:rsidP="00207B67">
            <w:pPr>
              <w:jc w:val="both"/>
              <w:rPr>
                <w:color w:val="000000"/>
              </w:rPr>
            </w:pPr>
            <w:r w:rsidRPr="00166F1C">
              <w:t>Metodinės tarybos vykdomas bendradarbiavimo projektas ,,Bendrųjų kompetencijų ugdymas“  atpažįstamas daugiau nei pusė pamokų, neformaliojo švietimo užsiėmimų, renginių</w:t>
            </w:r>
            <w:r w:rsidR="00023A85">
              <w:t>.</w:t>
            </w:r>
          </w:p>
        </w:tc>
      </w:tr>
      <w:tr w:rsidR="00572842" w:rsidRPr="00776EC2" w:rsidTr="005B37BE">
        <w:tc>
          <w:tcPr>
            <w:tcW w:w="4820" w:type="dxa"/>
            <w:shd w:val="clear" w:color="auto" w:fill="auto"/>
          </w:tcPr>
          <w:p w:rsidR="00572842" w:rsidRPr="005C3119" w:rsidRDefault="00572842" w:rsidP="003D2076">
            <w:r>
              <w:t>Veikia mokinių mokymosi pažangos vertinimo sistema</w:t>
            </w:r>
            <w:r w:rsidR="00023A85">
              <w:t>.</w:t>
            </w:r>
          </w:p>
        </w:tc>
        <w:tc>
          <w:tcPr>
            <w:tcW w:w="4819" w:type="dxa"/>
            <w:shd w:val="clear" w:color="auto" w:fill="auto"/>
          </w:tcPr>
          <w:p w:rsidR="00572842" w:rsidRPr="00166F1C" w:rsidRDefault="00572842" w:rsidP="001F60E7">
            <w:pPr>
              <w:jc w:val="both"/>
            </w:pPr>
            <w:r w:rsidRPr="00166F1C">
              <w:t>Dalyje pamokų veikia mokinių mokym</w:t>
            </w:r>
            <w:r w:rsidR="00166F1C" w:rsidRPr="00166F1C">
              <w:t xml:space="preserve">osi pažangos vertinimo sistema. </w:t>
            </w:r>
            <w:r w:rsidRPr="00166F1C">
              <w:t>Vadovaujamasi gimnazijos parengt</w:t>
            </w:r>
            <w:r w:rsidR="00166F1C" w:rsidRPr="00166F1C">
              <w:t>a „Mokinių pasiekimų ir pažangos vertinimo tvarka“</w:t>
            </w:r>
            <w:r w:rsidR="00023A85">
              <w:t>.</w:t>
            </w:r>
          </w:p>
        </w:tc>
        <w:tc>
          <w:tcPr>
            <w:tcW w:w="4962" w:type="dxa"/>
            <w:shd w:val="clear" w:color="auto" w:fill="auto"/>
          </w:tcPr>
          <w:p w:rsidR="00572842" w:rsidRPr="00166F1C" w:rsidRDefault="00BD1708" w:rsidP="001F60E7">
            <w:pPr>
              <w:jc w:val="both"/>
            </w:pPr>
            <w:r>
              <w:t xml:space="preserve">Daugiau nei pusėje </w:t>
            </w:r>
            <w:r w:rsidR="00166F1C" w:rsidRPr="00166F1C">
              <w:t>pamokų veikia mokinių mokymosi pažangos vertinimo sistema. Vadovaujamasi gimnazijos parengta „Mokinių pasiekimų ir pažangos vertinimo tvarka“</w:t>
            </w:r>
            <w:r w:rsidR="00023A85">
              <w:t>.</w:t>
            </w:r>
          </w:p>
        </w:tc>
      </w:tr>
      <w:tr w:rsidR="00166F1C" w:rsidRPr="00776EC2" w:rsidTr="005B37BE">
        <w:tc>
          <w:tcPr>
            <w:tcW w:w="4820" w:type="dxa"/>
            <w:shd w:val="clear" w:color="auto" w:fill="auto"/>
          </w:tcPr>
          <w:p w:rsidR="00166F1C" w:rsidRDefault="00166F1C" w:rsidP="003D2076">
            <w:r>
              <w:lastRenderedPageBreak/>
              <w:t>Valstybinių brandos egzaminų kokybės imtis</w:t>
            </w:r>
            <w:r w:rsidR="00023A85">
              <w:t>.</w:t>
            </w:r>
          </w:p>
        </w:tc>
        <w:tc>
          <w:tcPr>
            <w:tcW w:w="4819" w:type="dxa"/>
            <w:shd w:val="clear" w:color="auto" w:fill="auto"/>
          </w:tcPr>
          <w:p w:rsidR="00166F1C" w:rsidRPr="00945F25" w:rsidRDefault="00166F1C" w:rsidP="00F50669">
            <w:pPr>
              <w:spacing w:line="276" w:lineRule="auto"/>
              <w:rPr>
                <w:rFonts w:eastAsia="Calibri"/>
                <w:lang w:eastAsia="en-US"/>
              </w:rPr>
            </w:pPr>
            <w:r w:rsidRPr="00945F25">
              <w:rPr>
                <w:rFonts w:eastAsia="Calibri"/>
                <w:lang w:eastAsia="en-US"/>
              </w:rPr>
              <w:t>60 proc. dalykų brandos egzaminų rezultatai viršija Lietuvos vidurkį.</w:t>
            </w:r>
          </w:p>
        </w:tc>
        <w:tc>
          <w:tcPr>
            <w:tcW w:w="4962" w:type="dxa"/>
            <w:shd w:val="clear" w:color="auto" w:fill="auto"/>
          </w:tcPr>
          <w:p w:rsidR="00166F1C" w:rsidRPr="00945F25" w:rsidRDefault="00166F1C" w:rsidP="00F50669">
            <w:pPr>
              <w:spacing w:line="276" w:lineRule="auto"/>
              <w:rPr>
                <w:rFonts w:eastAsia="Calibri"/>
                <w:lang w:eastAsia="en-US"/>
              </w:rPr>
            </w:pPr>
            <w:r w:rsidRPr="00945F25">
              <w:rPr>
                <w:rFonts w:eastAsia="Calibri"/>
                <w:lang w:eastAsia="en-US"/>
              </w:rPr>
              <w:t>Visų dalykų brandos egzaminų rezultatai viršija Lietuvos vidurkį.</w:t>
            </w:r>
          </w:p>
        </w:tc>
      </w:tr>
      <w:tr w:rsidR="00166F1C" w:rsidRPr="00776EC2" w:rsidTr="005B37BE">
        <w:tc>
          <w:tcPr>
            <w:tcW w:w="4820" w:type="dxa"/>
            <w:shd w:val="clear" w:color="auto" w:fill="auto"/>
          </w:tcPr>
          <w:p w:rsidR="00166F1C" w:rsidRDefault="00166F1C" w:rsidP="003D2076">
            <w:r>
              <w:t>PUPP kokybės imtis</w:t>
            </w:r>
            <w:r w:rsidR="00023A85">
              <w:t>.</w:t>
            </w:r>
          </w:p>
        </w:tc>
        <w:tc>
          <w:tcPr>
            <w:tcW w:w="4819" w:type="dxa"/>
            <w:shd w:val="clear" w:color="auto" w:fill="auto"/>
          </w:tcPr>
          <w:p w:rsidR="00166F1C" w:rsidRPr="00945F25" w:rsidRDefault="00166F1C" w:rsidP="00F50669">
            <w:pPr>
              <w:spacing w:after="200" w:line="276" w:lineRule="auto"/>
              <w:rPr>
                <w:rFonts w:eastAsia="Calibri"/>
                <w:lang w:eastAsia="en-US"/>
              </w:rPr>
            </w:pPr>
            <w:r w:rsidRPr="00945F25">
              <w:rPr>
                <w:rFonts w:eastAsia="Calibri"/>
                <w:lang w:eastAsia="en-US"/>
              </w:rPr>
              <w:t>PUPP viršija Kauno miesto mokyklų vidurkį</w:t>
            </w:r>
            <w:r w:rsidR="00023A85">
              <w:rPr>
                <w:rFonts w:eastAsia="Calibri"/>
                <w:lang w:eastAsia="en-US"/>
              </w:rPr>
              <w:t>.</w:t>
            </w:r>
          </w:p>
        </w:tc>
        <w:tc>
          <w:tcPr>
            <w:tcW w:w="4962" w:type="dxa"/>
            <w:shd w:val="clear" w:color="auto" w:fill="auto"/>
          </w:tcPr>
          <w:p w:rsidR="00166F1C" w:rsidRPr="00945F25" w:rsidRDefault="00166F1C" w:rsidP="00F50669">
            <w:pPr>
              <w:spacing w:after="200" w:line="276" w:lineRule="auto"/>
              <w:rPr>
                <w:rFonts w:eastAsia="Calibri"/>
                <w:lang w:eastAsia="en-US"/>
              </w:rPr>
            </w:pPr>
            <w:r w:rsidRPr="00945F25">
              <w:rPr>
                <w:rFonts w:eastAsia="Calibri"/>
                <w:lang w:eastAsia="en-US"/>
              </w:rPr>
              <w:t>PUPP viršija Kauno miesto gimnazijų vidurkį</w:t>
            </w:r>
            <w:r w:rsidR="00023A85">
              <w:rPr>
                <w:rFonts w:eastAsia="Calibri"/>
                <w:lang w:eastAsia="en-US"/>
              </w:rPr>
              <w:t>.</w:t>
            </w:r>
          </w:p>
        </w:tc>
      </w:tr>
    </w:tbl>
    <w:p w:rsidR="005064EA" w:rsidRPr="00776EC2" w:rsidRDefault="005064EA" w:rsidP="005B37BE">
      <w:pPr>
        <w:rPr>
          <w:i/>
        </w:rPr>
      </w:pPr>
    </w:p>
    <w:p w:rsidR="000E40D8" w:rsidRPr="00776EC2" w:rsidRDefault="000E40D8" w:rsidP="000E40D8">
      <w:pPr>
        <w:rPr>
          <w:b/>
          <w:i/>
          <w:sz w:val="16"/>
          <w:szCs w:val="16"/>
        </w:rPr>
      </w:pPr>
    </w:p>
    <w:p w:rsidR="000E40D8" w:rsidRPr="00776EC2" w:rsidRDefault="000E40D8" w:rsidP="000E40D8">
      <w:pPr>
        <w:spacing w:line="360" w:lineRule="auto"/>
        <w:rPr>
          <w:b/>
        </w:rPr>
      </w:pPr>
      <w:r w:rsidRPr="00776EC2">
        <w:rPr>
          <w:b/>
        </w:rPr>
        <w:t>Priemonės</w:t>
      </w:r>
    </w:p>
    <w:tbl>
      <w:tblPr>
        <w:tblW w:w="145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4252"/>
        <w:gridCol w:w="2976"/>
        <w:gridCol w:w="1992"/>
        <w:gridCol w:w="1977"/>
        <w:gridCol w:w="1418"/>
        <w:gridCol w:w="1232"/>
      </w:tblGrid>
      <w:tr w:rsidR="00AF3646" w:rsidRPr="00776EC2" w:rsidTr="005B37BE">
        <w:tc>
          <w:tcPr>
            <w:tcW w:w="710" w:type="dxa"/>
            <w:shd w:val="clear" w:color="auto" w:fill="auto"/>
          </w:tcPr>
          <w:p w:rsidR="000E40D8" w:rsidRPr="005B37BE" w:rsidRDefault="000E40D8" w:rsidP="003D2076">
            <w:pPr>
              <w:jc w:val="center"/>
              <w:rPr>
                <w:b/>
              </w:rPr>
            </w:pPr>
            <w:r w:rsidRPr="005B37BE">
              <w:rPr>
                <w:b/>
              </w:rPr>
              <w:t>Eil. Nr</w:t>
            </w:r>
          </w:p>
        </w:tc>
        <w:tc>
          <w:tcPr>
            <w:tcW w:w="4252" w:type="dxa"/>
            <w:shd w:val="clear" w:color="auto" w:fill="auto"/>
          </w:tcPr>
          <w:p w:rsidR="000E40D8" w:rsidRPr="005B37BE" w:rsidRDefault="000E40D8" w:rsidP="003D2076">
            <w:pPr>
              <w:jc w:val="center"/>
              <w:rPr>
                <w:b/>
              </w:rPr>
            </w:pPr>
            <w:r w:rsidRPr="005B37BE">
              <w:rPr>
                <w:b/>
              </w:rPr>
              <w:t>Priemonės pavadinimas</w:t>
            </w:r>
          </w:p>
        </w:tc>
        <w:tc>
          <w:tcPr>
            <w:tcW w:w="2976" w:type="dxa"/>
            <w:shd w:val="clear" w:color="auto" w:fill="auto"/>
          </w:tcPr>
          <w:p w:rsidR="000E40D8" w:rsidRPr="005B37BE" w:rsidRDefault="000E40D8" w:rsidP="003D2076">
            <w:pPr>
              <w:jc w:val="center"/>
              <w:rPr>
                <w:b/>
              </w:rPr>
            </w:pPr>
            <w:r w:rsidRPr="005B37BE">
              <w:rPr>
                <w:b/>
              </w:rPr>
              <w:t>Atsakingi vykdytojai</w:t>
            </w:r>
          </w:p>
        </w:tc>
        <w:tc>
          <w:tcPr>
            <w:tcW w:w="1992" w:type="dxa"/>
            <w:shd w:val="clear" w:color="auto" w:fill="auto"/>
          </w:tcPr>
          <w:p w:rsidR="000E40D8" w:rsidRPr="005B37BE" w:rsidRDefault="000E40D8" w:rsidP="003D2076">
            <w:pPr>
              <w:jc w:val="center"/>
              <w:rPr>
                <w:b/>
              </w:rPr>
            </w:pPr>
            <w:r w:rsidRPr="005B37BE">
              <w:rPr>
                <w:b/>
              </w:rPr>
              <w:t>Socialiniai partneriai</w:t>
            </w:r>
          </w:p>
        </w:tc>
        <w:tc>
          <w:tcPr>
            <w:tcW w:w="1977" w:type="dxa"/>
            <w:shd w:val="clear" w:color="auto" w:fill="auto"/>
          </w:tcPr>
          <w:p w:rsidR="000E40D8" w:rsidRPr="005B37BE" w:rsidRDefault="000E40D8" w:rsidP="003D2076">
            <w:pPr>
              <w:jc w:val="center"/>
              <w:rPr>
                <w:b/>
                <w:color w:val="000000"/>
              </w:rPr>
            </w:pPr>
            <w:r w:rsidRPr="005B37BE">
              <w:rPr>
                <w:b/>
                <w:color w:val="000000"/>
              </w:rPr>
              <w:t>Įvykdymo terminas</w:t>
            </w:r>
          </w:p>
        </w:tc>
        <w:tc>
          <w:tcPr>
            <w:tcW w:w="1418" w:type="dxa"/>
            <w:shd w:val="clear" w:color="auto" w:fill="auto"/>
          </w:tcPr>
          <w:p w:rsidR="000E40D8" w:rsidRPr="005B37BE" w:rsidRDefault="000E40D8" w:rsidP="003D2076">
            <w:pPr>
              <w:jc w:val="center"/>
              <w:rPr>
                <w:b/>
                <w:color w:val="000000"/>
              </w:rPr>
            </w:pPr>
            <w:r w:rsidRPr="005B37BE">
              <w:rPr>
                <w:b/>
                <w:color w:val="000000"/>
              </w:rPr>
              <w:t>Ištekliai</w:t>
            </w:r>
          </w:p>
        </w:tc>
        <w:tc>
          <w:tcPr>
            <w:tcW w:w="1232" w:type="dxa"/>
            <w:shd w:val="clear" w:color="auto" w:fill="auto"/>
          </w:tcPr>
          <w:p w:rsidR="000E40D8" w:rsidRPr="005B37BE" w:rsidRDefault="000E40D8" w:rsidP="003D2076">
            <w:pPr>
              <w:jc w:val="center"/>
              <w:rPr>
                <w:b/>
              </w:rPr>
            </w:pPr>
            <w:r w:rsidRPr="005B37BE">
              <w:rPr>
                <w:b/>
              </w:rPr>
              <w:t>Pastabos</w:t>
            </w:r>
          </w:p>
        </w:tc>
      </w:tr>
      <w:tr w:rsidR="00390F0E" w:rsidRPr="004D35B6" w:rsidTr="005B37BE">
        <w:tc>
          <w:tcPr>
            <w:tcW w:w="710" w:type="dxa"/>
            <w:shd w:val="clear" w:color="auto" w:fill="auto"/>
          </w:tcPr>
          <w:p w:rsidR="00390F0E" w:rsidRPr="004D35B6" w:rsidRDefault="006B21C4" w:rsidP="003D2076">
            <w:pPr>
              <w:jc w:val="center"/>
              <w:rPr>
                <w:sz w:val="22"/>
                <w:szCs w:val="22"/>
              </w:rPr>
            </w:pPr>
            <w:r>
              <w:rPr>
                <w:sz w:val="22"/>
                <w:szCs w:val="22"/>
              </w:rPr>
              <w:t>1.</w:t>
            </w:r>
          </w:p>
        </w:tc>
        <w:tc>
          <w:tcPr>
            <w:tcW w:w="4252" w:type="dxa"/>
            <w:shd w:val="clear" w:color="auto" w:fill="auto"/>
          </w:tcPr>
          <w:p w:rsidR="00390F0E" w:rsidRPr="00023A85" w:rsidRDefault="00390F0E" w:rsidP="00F47B87">
            <w:pPr>
              <w:spacing w:line="276" w:lineRule="auto"/>
            </w:pPr>
            <w:r w:rsidRPr="00023A85">
              <w:t xml:space="preserve">Vidinis </w:t>
            </w:r>
            <w:r w:rsidR="00F47B87" w:rsidRPr="00023A85">
              <w:t xml:space="preserve">gimnazijos </w:t>
            </w:r>
            <w:r w:rsidRPr="00023A85">
              <w:t>projektas „Aš užaugau „</w:t>
            </w:r>
            <w:r w:rsidRPr="00023A85">
              <w:br w:type="page"/>
              <w:t xml:space="preserve">Santaroje“ </w:t>
            </w:r>
          </w:p>
        </w:tc>
        <w:tc>
          <w:tcPr>
            <w:tcW w:w="2976" w:type="dxa"/>
            <w:shd w:val="clear" w:color="auto" w:fill="auto"/>
          </w:tcPr>
          <w:p w:rsidR="00390F0E" w:rsidRPr="00023A85" w:rsidRDefault="00390F0E" w:rsidP="001F60E7">
            <w:pPr>
              <w:spacing w:line="276" w:lineRule="auto"/>
            </w:pPr>
            <w:r w:rsidRPr="00023A85">
              <w:t>D. Karaliūtė</w:t>
            </w:r>
            <w:r w:rsidR="00F47B87" w:rsidRPr="00023A85">
              <w:t xml:space="preserve">, direktorės pavaduotoja </w:t>
            </w:r>
            <w:r w:rsidRPr="00023A85">
              <w:t>ugdymui</w:t>
            </w:r>
          </w:p>
        </w:tc>
        <w:tc>
          <w:tcPr>
            <w:tcW w:w="1992" w:type="dxa"/>
            <w:shd w:val="clear" w:color="auto" w:fill="auto"/>
          </w:tcPr>
          <w:p w:rsidR="00390F0E" w:rsidRPr="00023A85" w:rsidRDefault="00390F0E" w:rsidP="001F60E7">
            <w:pPr>
              <w:spacing w:line="276" w:lineRule="auto"/>
              <w:rPr>
                <w:color w:val="000000"/>
              </w:rPr>
            </w:pPr>
            <w:r w:rsidRPr="00023A85">
              <w:rPr>
                <w:color w:val="000000"/>
              </w:rPr>
              <w:t>KTU,ASU,VDU,LSMU</w:t>
            </w:r>
          </w:p>
        </w:tc>
        <w:tc>
          <w:tcPr>
            <w:tcW w:w="1977" w:type="dxa"/>
            <w:shd w:val="clear" w:color="auto" w:fill="auto"/>
          </w:tcPr>
          <w:p w:rsidR="00390F0E" w:rsidRPr="00023A85" w:rsidRDefault="004D35B6" w:rsidP="001F60E7">
            <w:pPr>
              <w:spacing w:line="276" w:lineRule="auto"/>
              <w:rPr>
                <w:color w:val="000000"/>
              </w:rPr>
            </w:pPr>
            <w:r w:rsidRPr="00023A85">
              <w:rPr>
                <w:color w:val="000000"/>
              </w:rPr>
              <w:t>06</w:t>
            </w:r>
            <w:r w:rsidR="00332C81">
              <w:rPr>
                <w:color w:val="000000"/>
              </w:rPr>
              <w:t xml:space="preserve"> </w:t>
            </w:r>
            <w:r w:rsidR="00390F0E" w:rsidRPr="00023A85">
              <w:rPr>
                <w:color w:val="000000"/>
              </w:rPr>
              <w:t>10</w:t>
            </w:r>
          </w:p>
        </w:tc>
        <w:tc>
          <w:tcPr>
            <w:tcW w:w="1418" w:type="dxa"/>
            <w:shd w:val="clear" w:color="auto" w:fill="auto"/>
          </w:tcPr>
          <w:p w:rsidR="00390F0E" w:rsidRPr="00023A85" w:rsidRDefault="00F47B87" w:rsidP="003D2076">
            <w:pPr>
              <w:jc w:val="center"/>
              <w:rPr>
                <w:color w:val="000000"/>
              </w:rPr>
            </w:pPr>
            <w:r w:rsidRPr="00023A85">
              <w:rPr>
                <w:color w:val="000000"/>
              </w:rPr>
              <w:t>žmogiškieji</w:t>
            </w:r>
          </w:p>
        </w:tc>
        <w:tc>
          <w:tcPr>
            <w:tcW w:w="1232" w:type="dxa"/>
            <w:shd w:val="clear" w:color="auto" w:fill="auto"/>
          </w:tcPr>
          <w:p w:rsidR="00390F0E" w:rsidRPr="004D35B6" w:rsidRDefault="00390F0E" w:rsidP="003D2076">
            <w:pPr>
              <w:jc w:val="center"/>
              <w:rPr>
                <w:sz w:val="22"/>
                <w:szCs w:val="22"/>
              </w:rPr>
            </w:pPr>
          </w:p>
        </w:tc>
      </w:tr>
      <w:tr w:rsidR="00F47B87" w:rsidRPr="004D35B6" w:rsidTr="005B37BE">
        <w:tc>
          <w:tcPr>
            <w:tcW w:w="710" w:type="dxa"/>
            <w:shd w:val="clear" w:color="auto" w:fill="auto"/>
          </w:tcPr>
          <w:p w:rsidR="00F47B87" w:rsidRPr="004D35B6" w:rsidRDefault="006B21C4" w:rsidP="003D2076">
            <w:pPr>
              <w:rPr>
                <w:sz w:val="22"/>
                <w:szCs w:val="22"/>
              </w:rPr>
            </w:pPr>
            <w:r>
              <w:rPr>
                <w:sz w:val="22"/>
                <w:szCs w:val="22"/>
              </w:rPr>
              <w:t>2.</w:t>
            </w:r>
          </w:p>
        </w:tc>
        <w:tc>
          <w:tcPr>
            <w:tcW w:w="4252" w:type="dxa"/>
            <w:shd w:val="clear" w:color="auto" w:fill="auto"/>
          </w:tcPr>
          <w:p w:rsidR="00F47B87" w:rsidRPr="00023A85" w:rsidRDefault="00F47B87" w:rsidP="001F60E7">
            <w:pPr>
              <w:spacing w:line="276" w:lineRule="auto"/>
              <w:rPr>
                <w:bCs/>
                <w:color w:val="000000"/>
              </w:rPr>
            </w:pPr>
            <w:r w:rsidRPr="00023A85">
              <w:t xml:space="preserve">Metodinės tarybos vykdomas bendradarbiavimo projektas ,,Bendrųjų kompetencijų ugdymas“.  </w:t>
            </w:r>
          </w:p>
          <w:p w:rsidR="00F47B87" w:rsidRPr="00023A85" w:rsidRDefault="00F47B87" w:rsidP="001F60E7">
            <w:pPr>
              <w:spacing w:line="276" w:lineRule="auto"/>
              <w:rPr>
                <w:bCs/>
                <w:color w:val="000000"/>
              </w:rPr>
            </w:pPr>
            <w:r w:rsidRPr="00023A85">
              <w:rPr>
                <w:bCs/>
                <w:color w:val="000000"/>
              </w:rPr>
              <w:t xml:space="preserve">Rezultatų pristatymas ir rekomendacijų ugdymo kokybei gerinti, siekiant aukštesnių ugdymosi pasiekimų, parengimas </w:t>
            </w:r>
          </w:p>
        </w:tc>
        <w:tc>
          <w:tcPr>
            <w:tcW w:w="2976" w:type="dxa"/>
            <w:shd w:val="clear" w:color="auto" w:fill="auto"/>
          </w:tcPr>
          <w:p w:rsidR="00F47B87" w:rsidRPr="00023A85" w:rsidRDefault="00F47B87" w:rsidP="001F60E7">
            <w:pPr>
              <w:spacing w:line="276" w:lineRule="auto"/>
              <w:rPr>
                <w:color w:val="000000"/>
              </w:rPr>
            </w:pPr>
            <w:r w:rsidRPr="00023A85">
              <w:rPr>
                <w:color w:val="000000"/>
              </w:rPr>
              <w:t>Metodinės tarybos pirmininkas</w:t>
            </w:r>
          </w:p>
        </w:tc>
        <w:tc>
          <w:tcPr>
            <w:tcW w:w="1992" w:type="dxa"/>
            <w:shd w:val="clear" w:color="auto" w:fill="auto"/>
          </w:tcPr>
          <w:p w:rsidR="00F47B87" w:rsidRPr="00023A85" w:rsidRDefault="00F47B87" w:rsidP="003D2076">
            <w:r w:rsidRPr="00023A85">
              <w:t>KPKC</w:t>
            </w:r>
          </w:p>
        </w:tc>
        <w:tc>
          <w:tcPr>
            <w:tcW w:w="1977" w:type="dxa"/>
            <w:shd w:val="clear" w:color="auto" w:fill="auto"/>
          </w:tcPr>
          <w:p w:rsidR="00F47B87" w:rsidRPr="00023A85" w:rsidRDefault="00F47B87" w:rsidP="003D2076">
            <w:r w:rsidRPr="00023A85">
              <w:t>12 10</w:t>
            </w:r>
          </w:p>
        </w:tc>
        <w:tc>
          <w:tcPr>
            <w:tcW w:w="1418" w:type="dxa"/>
            <w:shd w:val="clear" w:color="auto" w:fill="auto"/>
          </w:tcPr>
          <w:p w:rsidR="00F47B87" w:rsidRPr="00023A85" w:rsidRDefault="00F47B87" w:rsidP="001F60E7">
            <w:pPr>
              <w:jc w:val="center"/>
              <w:rPr>
                <w:color w:val="000000"/>
              </w:rPr>
            </w:pPr>
            <w:r w:rsidRPr="00023A85">
              <w:rPr>
                <w:color w:val="000000"/>
              </w:rPr>
              <w:t>žmogiškieji</w:t>
            </w:r>
          </w:p>
        </w:tc>
        <w:tc>
          <w:tcPr>
            <w:tcW w:w="1232" w:type="dxa"/>
            <w:shd w:val="clear" w:color="auto" w:fill="auto"/>
          </w:tcPr>
          <w:p w:rsidR="00F47B87" w:rsidRPr="004D35B6" w:rsidRDefault="00F47B87" w:rsidP="003D2076">
            <w:pPr>
              <w:rPr>
                <w:sz w:val="22"/>
                <w:szCs w:val="22"/>
              </w:rPr>
            </w:pPr>
          </w:p>
        </w:tc>
      </w:tr>
      <w:tr w:rsidR="00F47B87" w:rsidRPr="004D35B6" w:rsidTr="005B37BE">
        <w:tc>
          <w:tcPr>
            <w:tcW w:w="710" w:type="dxa"/>
            <w:shd w:val="clear" w:color="auto" w:fill="auto"/>
          </w:tcPr>
          <w:p w:rsidR="00F47B87" w:rsidRPr="004D35B6" w:rsidRDefault="006B21C4" w:rsidP="003D2076">
            <w:pPr>
              <w:rPr>
                <w:sz w:val="22"/>
                <w:szCs w:val="22"/>
              </w:rPr>
            </w:pPr>
            <w:r>
              <w:rPr>
                <w:sz w:val="22"/>
                <w:szCs w:val="22"/>
              </w:rPr>
              <w:t>3.</w:t>
            </w:r>
          </w:p>
        </w:tc>
        <w:tc>
          <w:tcPr>
            <w:tcW w:w="4252" w:type="dxa"/>
            <w:shd w:val="clear" w:color="auto" w:fill="auto"/>
          </w:tcPr>
          <w:p w:rsidR="00F47B87" w:rsidRPr="00332C81" w:rsidRDefault="00F47B87" w:rsidP="001F60E7">
            <w:pPr>
              <w:spacing w:line="276" w:lineRule="auto"/>
              <w:outlineLvl w:val="0"/>
            </w:pPr>
            <w:r w:rsidRPr="00332C81">
              <w:t>Atvirų pamokų, kuriose mokytojai sėkmingai taiko mąstymo žemėlapius, vedimas ir aptarimas</w:t>
            </w:r>
          </w:p>
        </w:tc>
        <w:tc>
          <w:tcPr>
            <w:tcW w:w="2976" w:type="dxa"/>
            <w:shd w:val="clear" w:color="auto" w:fill="auto"/>
          </w:tcPr>
          <w:p w:rsidR="00F47B87" w:rsidRPr="00332C81" w:rsidRDefault="00F47B87" w:rsidP="001F60E7">
            <w:pPr>
              <w:spacing w:line="276" w:lineRule="auto"/>
            </w:pPr>
            <w:r w:rsidRPr="00332C81">
              <w:t>Direktorės pavaduotoja ugdymui D. Karaliūtė</w:t>
            </w:r>
          </w:p>
        </w:tc>
        <w:tc>
          <w:tcPr>
            <w:tcW w:w="1992" w:type="dxa"/>
            <w:shd w:val="clear" w:color="auto" w:fill="auto"/>
          </w:tcPr>
          <w:p w:rsidR="00F47B87" w:rsidRPr="00332C81" w:rsidRDefault="00F47B87" w:rsidP="003D2076">
            <w:r w:rsidRPr="00332C81">
              <w:t>KPKC</w:t>
            </w:r>
          </w:p>
        </w:tc>
        <w:tc>
          <w:tcPr>
            <w:tcW w:w="1977" w:type="dxa"/>
            <w:shd w:val="clear" w:color="auto" w:fill="auto"/>
          </w:tcPr>
          <w:p w:rsidR="00F47B87" w:rsidRPr="00332C81" w:rsidRDefault="00F47B87" w:rsidP="003D2076">
            <w:r w:rsidRPr="00332C81">
              <w:t>Visus metus</w:t>
            </w:r>
          </w:p>
        </w:tc>
        <w:tc>
          <w:tcPr>
            <w:tcW w:w="1418" w:type="dxa"/>
            <w:shd w:val="clear" w:color="auto" w:fill="auto"/>
          </w:tcPr>
          <w:p w:rsidR="00F47B87" w:rsidRPr="00332C81" w:rsidRDefault="00F47B87" w:rsidP="003D2076">
            <w:r w:rsidRPr="00332C81">
              <w:rPr>
                <w:color w:val="000000"/>
              </w:rPr>
              <w:t>žmogiškifeji</w:t>
            </w:r>
          </w:p>
        </w:tc>
        <w:tc>
          <w:tcPr>
            <w:tcW w:w="1232" w:type="dxa"/>
            <w:shd w:val="clear" w:color="auto" w:fill="auto"/>
          </w:tcPr>
          <w:p w:rsidR="00F47B87" w:rsidRPr="00332C81" w:rsidRDefault="00F47B87" w:rsidP="003D2076"/>
        </w:tc>
      </w:tr>
      <w:tr w:rsidR="00F47B87" w:rsidRPr="004D35B6" w:rsidTr="005B37BE">
        <w:tc>
          <w:tcPr>
            <w:tcW w:w="710" w:type="dxa"/>
            <w:shd w:val="clear" w:color="auto" w:fill="auto"/>
          </w:tcPr>
          <w:p w:rsidR="00F47B87" w:rsidRPr="004D35B6" w:rsidRDefault="006B21C4" w:rsidP="003D2076">
            <w:pPr>
              <w:rPr>
                <w:sz w:val="22"/>
                <w:szCs w:val="22"/>
              </w:rPr>
            </w:pPr>
            <w:r>
              <w:rPr>
                <w:sz w:val="22"/>
                <w:szCs w:val="22"/>
              </w:rPr>
              <w:t>4.</w:t>
            </w:r>
          </w:p>
        </w:tc>
        <w:tc>
          <w:tcPr>
            <w:tcW w:w="4252" w:type="dxa"/>
            <w:shd w:val="clear" w:color="auto" w:fill="auto"/>
          </w:tcPr>
          <w:p w:rsidR="00F47B87" w:rsidRPr="00332C81" w:rsidRDefault="00F47B87" w:rsidP="00390F0E">
            <w:pPr>
              <w:spacing w:line="276" w:lineRule="auto"/>
              <w:rPr>
                <w:color w:val="000000"/>
              </w:rPr>
            </w:pPr>
            <w:r w:rsidRPr="00332C81">
              <w:rPr>
                <w:color w:val="000000"/>
              </w:rPr>
              <w:t xml:space="preserve"> </w:t>
            </w:r>
            <w:r w:rsidRPr="00332C81">
              <w:rPr>
                <w:bCs/>
                <w:color w:val="000000"/>
              </w:rPr>
              <w:t>Seminaras</w:t>
            </w:r>
            <w:r w:rsidRPr="00332C81">
              <w:rPr>
                <w:b/>
                <w:bCs/>
                <w:color w:val="000000"/>
              </w:rPr>
              <w:t xml:space="preserve"> </w:t>
            </w:r>
            <w:r w:rsidR="00332C81">
              <w:rPr>
                <w:color w:val="000000"/>
              </w:rPr>
              <w:t>,,Efektyvi pamoka</w:t>
            </w:r>
            <w:r w:rsidRPr="00332C81">
              <w:rPr>
                <w:color w:val="000000"/>
              </w:rPr>
              <w:t xml:space="preserve"> Geros mokyklos kontekste“. </w:t>
            </w:r>
          </w:p>
        </w:tc>
        <w:tc>
          <w:tcPr>
            <w:tcW w:w="2976" w:type="dxa"/>
            <w:shd w:val="clear" w:color="auto" w:fill="auto"/>
          </w:tcPr>
          <w:p w:rsidR="00F47B87" w:rsidRPr="00332C81" w:rsidRDefault="00F47B87" w:rsidP="001F60E7">
            <w:pPr>
              <w:spacing w:line="276" w:lineRule="auto"/>
              <w:rPr>
                <w:color w:val="000000"/>
              </w:rPr>
            </w:pPr>
            <w:r w:rsidRPr="00332C81">
              <w:t>Direktorės pavaduotoja ugdymui D. Karaliūtė</w:t>
            </w:r>
          </w:p>
        </w:tc>
        <w:tc>
          <w:tcPr>
            <w:tcW w:w="1992" w:type="dxa"/>
            <w:shd w:val="clear" w:color="auto" w:fill="auto"/>
          </w:tcPr>
          <w:p w:rsidR="00F47B87" w:rsidRPr="00332C81" w:rsidRDefault="00F47B87" w:rsidP="003D2076">
            <w:r w:rsidRPr="00332C81">
              <w:t>KPKC</w:t>
            </w:r>
          </w:p>
        </w:tc>
        <w:tc>
          <w:tcPr>
            <w:tcW w:w="1977" w:type="dxa"/>
            <w:shd w:val="clear" w:color="auto" w:fill="auto"/>
          </w:tcPr>
          <w:p w:rsidR="00F47B87" w:rsidRPr="00332C81" w:rsidRDefault="00F47B87" w:rsidP="003D2076">
            <w:r w:rsidRPr="00332C81">
              <w:t>10 mėn.</w:t>
            </w:r>
          </w:p>
        </w:tc>
        <w:tc>
          <w:tcPr>
            <w:tcW w:w="1418" w:type="dxa"/>
            <w:shd w:val="clear" w:color="auto" w:fill="auto"/>
          </w:tcPr>
          <w:p w:rsidR="00F47B87" w:rsidRPr="00332C81" w:rsidRDefault="00F47B87" w:rsidP="003D2076">
            <w:r w:rsidRPr="00332C81">
              <w:t>MK lėšos</w:t>
            </w:r>
          </w:p>
        </w:tc>
        <w:tc>
          <w:tcPr>
            <w:tcW w:w="1232" w:type="dxa"/>
            <w:shd w:val="clear" w:color="auto" w:fill="auto"/>
          </w:tcPr>
          <w:p w:rsidR="00F47B87" w:rsidRPr="004D35B6" w:rsidRDefault="00F47B87" w:rsidP="003D2076">
            <w:pPr>
              <w:rPr>
                <w:sz w:val="22"/>
                <w:szCs w:val="22"/>
              </w:rPr>
            </w:pPr>
          </w:p>
        </w:tc>
      </w:tr>
      <w:tr w:rsidR="00C92573" w:rsidRPr="004D35B6" w:rsidTr="005B37BE">
        <w:tc>
          <w:tcPr>
            <w:tcW w:w="710" w:type="dxa"/>
            <w:shd w:val="clear" w:color="auto" w:fill="auto"/>
          </w:tcPr>
          <w:p w:rsidR="00C92573" w:rsidRPr="004D35B6" w:rsidRDefault="00C92573" w:rsidP="003D2076">
            <w:pPr>
              <w:rPr>
                <w:sz w:val="22"/>
                <w:szCs w:val="22"/>
              </w:rPr>
            </w:pPr>
            <w:r>
              <w:rPr>
                <w:sz w:val="22"/>
                <w:szCs w:val="22"/>
              </w:rPr>
              <w:t>5.</w:t>
            </w:r>
          </w:p>
        </w:tc>
        <w:tc>
          <w:tcPr>
            <w:tcW w:w="4252" w:type="dxa"/>
            <w:shd w:val="clear" w:color="auto" w:fill="auto"/>
          </w:tcPr>
          <w:p w:rsidR="00C92573" w:rsidRPr="009D35A3" w:rsidRDefault="00C92573" w:rsidP="00F50669">
            <w:pPr>
              <w:spacing w:line="276" w:lineRule="auto"/>
              <w:jc w:val="both"/>
              <w:rPr>
                <w:rFonts w:eastAsia="Calibri"/>
                <w:lang w:eastAsia="en-US"/>
              </w:rPr>
            </w:pPr>
            <w:r w:rsidRPr="009D35A3">
              <w:rPr>
                <w:rFonts w:eastAsia="Calibri"/>
                <w:lang w:eastAsia="en-US"/>
              </w:rPr>
              <w:t>Signalinių, pusmečių, metinių mokinių mokymosi pažangumo ir kokybės analizė</w:t>
            </w:r>
            <w:r>
              <w:rPr>
                <w:rFonts w:eastAsia="Calibri"/>
                <w:lang w:eastAsia="en-US"/>
              </w:rPr>
              <w:t>. Pagalbos grupių sudarymas</w:t>
            </w:r>
          </w:p>
        </w:tc>
        <w:tc>
          <w:tcPr>
            <w:tcW w:w="2976" w:type="dxa"/>
            <w:shd w:val="clear" w:color="auto" w:fill="auto"/>
          </w:tcPr>
          <w:p w:rsidR="00C92573" w:rsidRPr="00945F25" w:rsidRDefault="00C92573" w:rsidP="00F50669">
            <w:pPr>
              <w:spacing w:after="200" w:line="276" w:lineRule="auto"/>
              <w:rPr>
                <w:rFonts w:eastAsia="Calibri"/>
                <w:lang w:val="en-US" w:eastAsia="en-US"/>
              </w:rPr>
            </w:pPr>
            <w:r w:rsidRPr="00945F25">
              <w:rPr>
                <w:rFonts w:eastAsia="Calibri"/>
                <w:lang w:val="en-US" w:eastAsia="en-US"/>
              </w:rPr>
              <w:t>Dir. pav. ugdymui D.Karaliūtė</w:t>
            </w:r>
          </w:p>
        </w:tc>
        <w:tc>
          <w:tcPr>
            <w:tcW w:w="1992" w:type="dxa"/>
            <w:shd w:val="clear" w:color="auto" w:fill="auto"/>
          </w:tcPr>
          <w:p w:rsidR="00C92573" w:rsidRPr="00945F25" w:rsidRDefault="00C92573" w:rsidP="00F50669">
            <w:pPr>
              <w:spacing w:after="200" w:line="276" w:lineRule="auto"/>
              <w:rPr>
                <w:rFonts w:eastAsia="Calibri"/>
                <w:lang w:val="en-US" w:eastAsia="en-US"/>
              </w:rPr>
            </w:pPr>
          </w:p>
        </w:tc>
        <w:tc>
          <w:tcPr>
            <w:tcW w:w="1977" w:type="dxa"/>
            <w:shd w:val="clear" w:color="auto" w:fill="auto"/>
          </w:tcPr>
          <w:p w:rsidR="00C92573" w:rsidRPr="00945F25" w:rsidRDefault="00C92573" w:rsidP="00F50669">
            <w:pPr>
              <w:spacing w:after="200" w:line="276" w:lineRule="auto"/>
              <w:rPr>
                <w:rFonts w:eastAsia="Calibri"/>
                <w:lang w:val="en-US" w:eastAsia="en-US"/>
              </w:rPr>
            </w:pPr>
            <w:r w:rsidRPr="00945F25">
              <w:rPr>
                <w:rFonts w:eastAsia="Calibri"/>
                <w:lang w:val="en-US" w:eastAsia="en-US"/>
              </w:rPr>
              <w:t>Visus metus</w:t>
            </w:r>
          </w:p>
        </w:tc>
        <w:tc>
          <w:tcPr>
            <w:tcW w:w="1418" w:type="dxa"/>
            <w:shd w:val="clear" w:color="auto" w:fill="auto"/>
          </w:tcPr>
          <w:p w:rsidR="00C92573" w:rsidRPr="00F164F1" w:rsidRDefault="00C92573" w:rsidP="00F50669">
            <w:pPr>
              <w:spacing w:line="276" w:lineRule="auto"/>
              <w:rPr>
                <w:rFonts w:eastAsia="Calibri"/>
                <w:lang w:val="en-US" w:eastAsia="en-US"/>
              </w:rPr>
            </w:pPr>
            <w:r w:rsidRPr="00F164F1">
              <w:rPr>
                <w:rFonts w:eastAsia="Calibri"/>
                <w:lang w:val="en-US" w:eastAsia="en-US"/>
              </w:rPr>
              <w:t>klasių vadovai, dalykų mokytojai, pagalbos specialistai</w:t>
            </w:r>
          </w:p>
        </w:tc>
        <w:tc>
          <w:tcPr>
            <w:tcW w:w="1232" w:type="dxa"/>
            <w:shd w:val="clear" w:color="auto" w:fill="auto"/>
          </w:tcPr>
          <w:p w:rsidR="00C92573" w:rsidRPr="004D35B6" w:rsidRDefault="00C92573" w:rsidP="003D2076">
            <w:pPr>
              <w:rPr>
                <w:sz w:val="22"/>
                <w:szCs w:val="22"/>
              </w:rPr>
            </w:pPr>
          </w:p>
        </w:tc>
      </w:tr>
      <w:tr w:rsidR="00C92573" w:rsidRPr="00332C81" w:rsidTr="005B37BE">
        <w:tc>
          <w:tcPr>
            <w:tcW w:w="710" w:type="dxa"/>
            <w:shd w:val="clear" w:color="auto" w:fill="auto"/>
          </w:tcPr>
          <w:p w:rsidR="00C92573" w:rsidRPr="00332C81" w:rsidRDefault="00C92573" w:rsidP="003D2076">
            <w:r>
              <w:lastRenderedPageBreak/>
              <w:t>6.</w:t>
            </w:r>
          </w:p>
        </w:tc>
        <w:tc>
          <w:tcPr>
            <w:tcW w:w="4252" w:type="dxa"/>
            <w:shd w:val="clear" w:color="auto" w:fill="auto"/>
          </w:tcPr>
          <w:p w:rsidR="00C92573" w:rsidRPr="00332C81" w:rsidRDefault="00C92573" w:rsidP="001F60E7">
            <w:pPr>
              <w:jc w:val="both"/>
              <w:rPr>
                <w:lang w:val="en-US"/>
              </w:rPr>
            </w:pPr>
            <w:r w:rsidRPr="00332C81">
              <w:rPr>
                <w:lang w:val="en-US"/>
              </w:rPr>
              <w:t>Nuodugnaus mokymosi programos įgyvendinimas</w:t>
            </w:r>
          </w:p>
        </w:tc>
        <w:tc>
          <w:tcPr>
            <w:tcW w:w="2976" w:type="dxa"/>
            <w:shd w:val="clear" w:color="auto" w:fill="auto"/>
          </w:tcPr>
          <w:p w:rsidR="00C92573" w:rsidRDefault="00C92573" w:rsidP="001F60E7">
            <w:r w:rsidRPr="00332C81">
              <w:t xml:space="preserve">Direktorės pavaduotoja ugdymui </w:t>
            </w:r>
          </w:p>
          <w:p w:rsidR="00C92573" w:rsidRPr="00332C81" w:rsidRDefault="00C92573" w:rsidP="001F60E7">
            <w:pPr>
              <w:rPr>
                <w:lang w:val="en-US"/>
              </w:rPr>
            </w:pPr>
            <w:r w:rsidRPr="00332C81">
              <w:t>D. Karaliūtė</w:t>
            </w:r>
          </w:p>
        </w:tc>
        <w:tc>
          <w:tcPr>
            <w:tcW w:w="1992" w:type="dxa"/>
            <w:shd w:val="clear" w:color="auto" w:fill="auto"/>
          </w:tcPr>
          <w:p w:rsidR="00C92573" w:rsidRPr="00332C81" w:rsidRDefault="00C92573" w:rsidP="001F60E7">
            <w:pPr>
              <w:rPr>
                <w:lang w:val="en-US"/>
              </w:rPr>
            </w:pPr>
            <w:r w:rsidRPr="00332C81">
              <w:rPr>
                <w:lang w:val="en-US"/>
              </w:rPr>
              <w:t>VDU, KTU, LSMU, verslo įmonės</w:t>
            </w:r>
          </w:p>
        </w:tc>
        <w:tc>
          <w:tcPr>
            <w:tcW w:w="1977" w:type="dxa"/>
            <w:shd w:val="clear" w:color="auto" w:fill="auto"/>
          </w:tcPr>
          <w:p w:rsidR="00C92573" w:rsidRPr="00332C81" w:rsidRDefault="00C92573" w:rsidP="001F60E7">
            <w:pPr>
              <w:rPr>
                <w:lang w:val="en-US"/>
              </w:rPr>
            </w:pPr>
            <w:r w:rsidRPr="00332C81">
              <w:rPr>
                <w:lang w:val="en-US"/>
              </w:rPr>
              <w:t>Visus metus</w:t>
            </w:r>
          </w:p>
        </w:tc>
        <w:tc>
          <w:tcPr>
            <w:tcW w:w="1418" w:type="dxa"/>
            <w:shd w:val="clear" w:color="auto" w:fill="auto"/>
          </w:tcPr>
          <w:p w:rsidR="00C92573" w:rsidRPr="00332C81" w:rsidRDefault="00C92573" w:rsidP="001F60E7">
            <w:pPr>
              <w:rPr>
                <w:lang w:val="en-US"/>
              </w:rPr>
            </w:pPr>
            <w:r w:rsidRPr="00332C81">
              <w:rPr>
                <w:lang w:val="en-US"/>
              </w:rPr>
              <w:t>Mokytojai, mokiniai, tėvai</w:t>
            </w:r>
          </w:p>
        </w:tc>
        <w:tc>
          <w:tcPr>
            <w:tcW w:w="1232" w:type="dxa"/>
            <w:shd w:val="clear" w:color="auto" w:fill="auto"/>
          </w:tcPr>
          <w:p w:rsidR="00C92573" w:rsidRPr="00332C81" w:rsidRDefault="00C92573" w:rsidP="003D2076"/>
        </w:tc>
      </w:tr>
      <w:tr w:rsidR="00C92573" w:rsidRPr="00332C81" w:rsidTr="005B37BE">
        <w:tc>
          <w:tcPr>
            <w:tcW w:w="710" w:type="dxa"/>
            <w:shd w:val="clear" w:color="auto" w:fill="auto"/>
          </w:tcPr>
          <w:p w:rsidR="00C92573" w:rsidRPr="00332C81" w:rsidRDefault="00C92573" w:rsidP="003D2076">
            <w:pPr>
              <w:rPr>
                <w:b/>
              </w:rPr>
            </w:pPr>
            <w:r>
              <w:rPr>
                <w:b/>
              </w:rPr>
              <w:t>7.</w:t>
            </w:r>
          </w:p>
        </w:tc>
        <w:tc>
          <w:tcPr>
            <w:tcW w:w="4252" w:type="dxa"/>
            <w:shd w:val="clear" w:color="auto" w:fill="auto"/>
          </w:tcPr>
          <w:p w:rsidR="00C92573" w:rsidRPr="00332C81" w:rsidRDefault="00C92573" w:rsidP="001F60E7">
            <w:pPr>
              <w:jc w:val="both"/>
              <w:rPr>
                <w:lang w:val="en-US"/>
              </w:rPr>
            </w:pPr>
            <w:r w:rsidRPr="00332C81">
              <w:rPr>
                <w:lang w:val="en-US"/>
              </w:rPr>
              <w:t>Mentorystės programos įgyvendinimas</w:t>
            </w:r>
          </w:p>
        </w:tc>
        <w:tc>
          <w:tcPr>
            <w:tcW w:w="2976" w:type="dxa"/>
            <w:shd w:val="clear" w:color="auto" w:fill="auto"/>
          </w:tcPr>
          <w:p w:rsidR="00C92573" w:rsidRPr="00332C81" w:rsidRDefault="00C92573" w:rsidP="001F60E7">
            <w:pPr>
              <w:rPr>
                <w:lang w:val="en-US"/>
              </w:rPr>
            </w:pPr>
            <w:r w:rsidRPr="00332C81">
              <w:t>Direktorės pavaduotoja ugdymui D. Karaliūtė</w:t>
            </w:r>
          </w:p>
        </w:tc>
        <w:tc>
          <w:tcPr>
            <w:tcW w:w="1992" w:type="dxa"/>
            <w:shd w:val="clear" w:color="auto" w:fill="auto"/>
          </w:tcPr>
          <w:p w:rsidR="00C92573" w:rsidRPr="00332C81" w:rsidRDefault="00C92573" w:rsidP="001F60E7">
            <w:pPr>
              <w:rPr>
                <w:lang w:val="en-US"/>
              </w:rPr>
            </w:pPr>
            <w:r w:rsidRPr="00332C81">
              <w:rPr>
                <w:lang w:val="en-US"/>
              </w:rPr>
              <w:t>Savanorystės klubai</w:t>
            </w:r>
          </w:p>
        </w:tc>
        <w:tc>
          <w:tcPr>
            <w:tcW w:w="1977" w:type="dxa"/>
            <w:shd w:val="clear" w:color="auto" w:fill="auto"/>
          </w:tcPr>
          <w:p w:rsidR="00C92573" w:rsidRPr="00332C81" w:rsidRDefault="00C92573" w:rsidP="001F60E7">
            <w:pPr>
              <w:rPr>
                <w:lang w:val="en-US"/>
              </w:rPr>
            </w:pPr>
            <w:r w:rsidRPr="00332C81">
              <w:rPr>
                <w:lang w:val="en-US"/>
              </w:rPr>
              <w:t>Visus metus</w:t>
            </w:r>
          </w:p>
        </w:tc>
        <w:tc>
          <w:tcPr>
            <w:tcW w:w="1418" w:type="dxa"/>
            <w:shd w:val="clear" w:color="auto" w:fill="auto"/>
          </w:tcPr>
          <w:p w:rsidR="00C92573" w:rsidRPr="00332C81" w:rsidRDefault="00C92573" w:rsidP="001F60E7">
            <w:pPr>
              <w:rPr>
                <w:lang w:val="en-US"/>
              </w:rPr>
            </w:pPr>
            <w:r w:rsidRPr="00332C81">
              <w:rPr>
                <w:lang w:val="en-US"/>
              </w:rPr>
              <w:t>Mokiniai, mokytojai</w:t>
            </w:r>
          </w:p>
        </w:tc>
        <w:tc>
          <w:tcPr>
            <w:tcW w:w="1232" w:type="dxa"/>
            <w:shd w:val="clear" w:color="auto" w:fill="auto"/>
          </w:tcPr>
          <w:p w:rsidR="00C92573" w:rsidRPr="00332C81" w:rsidRDefault="00C92573" w:rsidP="003D2076">
            <w:pPr>
              <w:rPr>
                <w:b/>
              </w:rPr>
            </w:pPr>
          </w:p>
        </w:tc>
      </w:tr>
      <w:tr w:rsidR="00C92573" w:rsidRPr="00332C81" w:rsidTr="005B37BE">
        <w:tc>
          <w:tcPr>
            <w:tcW w:w="710" w:type="dxa"/>
            <w:shd w:val="clear" w:color="auto" w:fill="auto"/>
          </w:tcPr>
          <w:p w:rsidR="00C92573" w:rsidRPr="00332C81" w:rsidRDefault="00C92573" w:rsidP="003D2076">
            <w:pPr>
              <w:rPr>
                <w:b/>
              </w:rPr>
            </w:pPr>
            <w:r>
              <w:rPr>
                <w:b/>
              </w:rPr>
              <w:t>8.</w:t>
            </w:r>
          </w:p>
        </w:tc>
        <w:tc>
          <w:tcPr>
            <w:tcW w:w="4252" w:type="dxa"/>
            <w:shd w:val="clear" w:color="auto" w:fill="auto"/>
          </w:tcPr>
          <w:p w:rsidR="00C92573" w:rsidRPr="00332C81" w:rsidRDefault="00C92573" w:rsidP="001F60E7">
            <w:pPr>
              <w:jc w:val="both"/>
              <w:rPr>
                <w:lang w:val="en-US"/>
              </w:rPr>
            </w:pPr>
            <w:r w:rsidRPr="00332C81">
              <w:rPr>
                <w:lang w:val="en-US"/>
              </w:rPr>
              <w:t>Vidinis bendradarbiavimo kultūros stiprinimo modelis: partnerystės planas „kolega - kolegai“. Kolegialus mokymasis</w:t>
            </w:r>
          </w:p>
        </w:tc>
        <w:tc>
          <w:tcPr>
            <w:tcW w:w="2976" w:type="dxa"/>
            <w:shd w:val="clear" w:color="auto" w:fill="auto"/>
          </w:tcPr>
          <w:p w:rsidR="00DE3E0C" w:rsidRDefault="00DE3E0C" w:rsidP="001F60E7">
            <w:pPr>
              <w:rPr>
                <w:lang w:val="en-US"/>
              </w:rPr>
            </w:pPr>
            <w:r>
              <w:rPr>
                <w:lang w:val="en-US"/>
              </w:rPr>
              <w:t>Metodinės Tarybos pirmininkė</w:t>
            </w:r>
          </w:p>
          <w:p w:rsidR="00C92573" w:rsidRPr="00332C81" w:rsidRDefault="00C92573" w:rsidP="001F60E7">
            <w:pPr>
              <w:rPr>
                <w:lang w:val="en-US"/>
              </w:rPr>
            </w:pPr>
            <w:r w:rsidRPr="00332C81">
              <w:rPr>
                <w:lang w:val="en-US"/>
              </w:rPr>
              <w:t>J. Karčiauskienė</w:t>
            </w:r>
          </w:p>
        </w:tc>
        <w:tc>
          <w:tcPr>
            <w:tcW w:w="1992" w:type="dxa"/>
            <w:shd w:val="clear" w:color="auto" w:fill="auto"/>
          </w:tcPr>
          <w:p w:rsidR="00C92573" w:rsidRPr="00332C81" w:rsidRDefault="00C92573" w:rsidP="001F60E7">
            <w:pPr>
              <w:rPr>
                <w:lang w:val="en-US"/>
              </w:rPr>
            </w:pPr>
          </w:p>
        </w:tc>
        <w:tc>
          <w:tcPr>
            <w:tcW w:w="1977" w:type="dxa"/>
            <w:shd w:val="clear" w:color="auto" w:fill="auto"/>
          </w:tcPr>
          <w:p w:rsidR="00C92573" w:rsidRPr="00332C81" w:rsidRDefault="00C92573" w:rsidP="001F60E7">
            <w:pPr>
              <w:rPr>
                <w:lang w:val="en-US"/>
              </w:rPr>
            </w:pPr>
            <w:r w:rsidRPr="00332C81">
              <w:rPr>
                <w:lang w:val="en-US"/>
              </w:rPr>
              <w:t>Visus metus pagal planą</w:t>
            </w:r>
          </w:p>
        </w:tc>
        <w:tc>
          <w:tcPr>
            <w:tcW w:w="1418" w:type="dxa"/>
            <w:shd w:val="clear" w:color="auto" w:fill="auto"/>
          </w:tcPr>
          <w:p w:rsidR="00C92573" w:rsidRPr="00332C81" w:rsidRDefault="00C92573" w:rsidP="001F60E7">
            <w:pPr>
              <w:rPr>
                <w:lang w:val="en-US"/>
              </w:rPr>
            </w:pPr>
            <w:r w:rsidRPr="00332C81">
              <w:rPr>
                <w:lang w:val="en-US"/>
              </w:rPr>
              <w:t>Mokytojai</w:t>
            </w:r>
          </w:p>
        </w:tc>
        <w:tc>
          <w:tcPr>
            <w:tcW w:w="1232" w:type="dxa"/>
            <w:shd w:val="clear" w:color="auto" w:fill="auto"/>
          </w:tcPr>
          <w:p w:rsidR="00C92573" w:rsidRPr="00332C81" w:rsidRDefault="00C92573" w:rsidP="003D2076">
            <w:pPr>
              <w:rPr>
                <w:b/>
              </w:rPr>
            </w:pPr>
          </w:p>
        </w:tc>
      </w:tr>
      <w:tr w:rsidR="00C92573" w:rsidRPr="00332C81" w:rsidTr="005B37BE">
        <w:tc>
          <w:tcPr>
            <w:tcW w:w="710" w:type="dxa"/>
            <w:shd w:val="clear" w:color="auto" w:fill="auto"/>
          </w:tcPr>
          <w:p w:rsidR="00C92573" w:rsidRPr="00332C81" w:rsidRDefault="00C92573" w:rsidP="003D2076">
            <w:pPr>
              <w:rPr>
                <w:b/>
              </w:rPr>
            </w:pPr>
            <w:r>
              <w:rPr>
                <w:b/>
              </w:rPr>
              <w:t>9.</w:t>
            </w:r>
          </w:p>
        </w:tc>
        <w:tc>
          <w:tcPr>
            <w:tcW w:w="4252" w:type="dxa"/>
            <w:shd w:val="clear" w:color="auto" w:fill="auto"/>
          </w:tcPr>
          <w:p w:rsidR="00C92573" w:rsidRPr="00332C81" w:rsidRDefault="00C92573" w:rsidP="001F60E7">
            <w:pPr>
              <w:jc w:val="both"/>
              <w:rPr>
                <w:lang w:val="en-US"/>
              </w:rPr>
            </w:pPr>
            <w:r w:rsidRPr="00332C81">
              <w:rPr>
                <w:lang w:val="en-US"/>
              </w:rPr>
              <w:t>Viešosios konsultacijos mokiniams</w:t>
            </w:r>
          </w:p>
        </w:tc>
        <w:tc>
          <w:tcPr>
            <w:tcW w:w="2976" w:type="dxa"/>
            <w:shd w:val="clear" w:color="auto" w:fill="auto"/>
          </w:tcPr>
          <w:p w:rsidR="00C92573" w:rsidRDefault="00883E91" w:rsidP="001F60E7">
            <w:pPr>
              <w:rPr>
                <w:lang w:val="en-US"/>
              </w:rPr>
            </w:pPr>
            <w:r>
              <w:rPr>
                <w:lang w:val="en-US"/>
              </w:rPr>
              <w:t xml:space="preserve">Dalykų mokytojai </w:t>
            </w:r>
          </w:p>
          <w:p w:rsidR="00B71F94" w:rsidRPr="00332C81" w:rsidRDefault="00B71F94" w:rsidP="001F60E7">
            <w:pPr>
              <w:rPr>
                <w:lang w:val="en-US"/>
              </w:rPr>
            </w:pPr>
            <w:r>
              <w:rPr>
                <w:lang w:val="en-US"/>
              </w:rPr>
              <w:t>Klasių vadovai</w:t>
            </w:r>
          </w:p>
        </w:tc>
        <w:tc>
          <w:tcPr>
            <w:tcW w:w="1992" w:type="dxa"/>
            <w:shd w:val="clear" w:color="auto" w:fill="auto"/>
          </w:tcPr>
          <w:p w:rsidR="00C92573" w:rsidRPr="00332C81" w:rsidRDefault="00C92573" w:rsidP="001F60E7">
            <w:pPr>
              <w:rPr>
                <w:rFonts w:eastAsia="Calibri"/>
                <w:lang w:val="en-US"/>
              </w:rPr>
            </w:pPr>
          </w:p>
        </w:tc>
        <w:tc>
          <w:tcPr>
            <w:tcW w:w="1977" w:type="dxa"/>
            <w:shd w:val="clear" w:color="auto" w:fill="auto"/>
          </w:tcPr>
          <w:p w:rsidR="00C92573" w:rsidRPr="00332C81" w:rsidRDefault="00C92573" w:rsidP="001F60E7">
            <w:pPr>
              <w:rPr>
                <w:lang w:val="en-US"/>
              </w:rPr>
            </w:pPr>
            <w:r w:rsidRPr="00332C81">
              <w:rPr>
                <w:lang w:val="en-US"/>
              </w:rPr>
              <w:t>Kiekvieno mėnesio 3 savaitę per klasės valandėles</w:t>
            </w:r>
          </w:p>
        </w:tc>
        <w:tc>
          <w:tcPr>
            <w:tcW w:w="1418" w:type="dxa"/>
            <w:shd w:val="clear" w:color="auto" w:fill="auto"/>
          </w:tcPr>
          <w:p w:rsidR="00C92573" w:rsidRPr="00332C81" w:rsidRDefault="00C92573" w:rsidP="001F60E7">
            <w:pPr>
              <w:rPr>
                <w:lang w:val="en-US"/>
              </w:rPr>
            </w:pPr>
            <w:r w:rsidRPr="00332C81">
              <w:rPr>
                <w:lang w:val="en-US"/>
              </w:rPr>
              <w:t>mokytojai, mokiniai</w:t>
            </w:r>
          </w:p>
        </w:tc>
        <w:tc>
          <w:tcPr>
            <w:tcW w:w="1232" w:type="dxa"/>
            <w:shd w:val="clear" w:color="auto" w:fill="auto"/>
          </w:tcPr>
          <w:p w:rsidR="00C92573" w:rsidRPr="00332C81" w:rsidRDefault="00C92573" w:rsidP="003D2076">
            <w:pPr>
              <w:rPr>
                <w:b/>
              </w:rPr>
            </w:pPr>
          </w:p>
        </w:tc>
      </w:tr>
      <w:tr w:rsidR="00C92573" w:rsidRPr="00332C81" w:rsidTr="005B37BE">
        <w:tc>
          <w:tcPr>
            <w:tcW w:w="710" w:type="dxa"/>
            <w:shd w:val="clear" w:color="auto" w:fill="auto"/>
          </w:tcPr>
          <w:p w:rsidR="00C92573" w:rsidRPr="00332C81" w:rsidRDefault="00C92573" w:rsidP="003D2076">
            <w:pPr>
              <w:rPr>
                <w:b/>
              </w:rPr>
            </w:pPr>
            <w:r>
              <w:rPr>
                <w:b/>
              </w:rPr>
              <w:t>10.</w:t>
            </w:r>
          </w:p>
        </w:tc>
        <w:tc>
          <w:tcPr>
            <w:tcW w:w="4252" w:type="dxa"/>
            <w:shd w:val="clear" w:color="auto" w:fill="auto"/>
          </w:tcPr>
          <w:p w:rsidR="00C92573" w:rsidRPr="001415D9" w:rsidRDefault="00C92573" w:rsidP="001F60E7">
            <w:pPr>
              <w:jc w:val="both"/>
            </w:pPr>
            <w:r w:rsidRPr="001415D9">
              <w:t>Respublikinė jaunųjų mokslininkų konferencija „Iššūkis tyrėjui“</w:t>
            </w:r>
          </w:p>
        </w:tc>
        <w:tc>
          <w:tcPr>
            <w:tcW w:w="2976" w:type="dxa"/>
            <w:shd w:val="clear" w:color="auto" w:fill="auto"/>
          </w:tcPr>
          <w:p w:rsidR="00C92573" w:rsidRPr="001415D9" w:rsidRDefault="00C92573" w:rsidP="001F60E7">
            <w:r w:rsidRPr="00332C81">
              <w:t>Direktorės pavaduotoja ugdymui D. Karaliūtė</w:t>
            </w:r>
          </w:p>
        </w:tc>
        <w:tc>
          <w:tcPr>
            <w:tcW w:w="1992" w:type="dxa"/>
            <w:shd w:val="clear" w:color="auto" w:fill="auto"/>
          </w:tcPr>
          <w:p w:rsidR="00C92573" w:rsidRPr="00332C81" w:rsidRDefault="00C92573" w:rsidP="001F60E7">
            <w:pPr>
              <w:rPr>
                <w:lang w:val="en-US"/>
              </w:rPr>
            </w:pPr>
            <w:r w:rsidRPr="00332C81">
              <w:rPr>
                <w:lang w:val="en-US"/>
              </w:rPr>
              <w:t>VU, KTU</w:t>
            </w:r>
          </w:p>
        </w:tc>
        <w:tc>
          <w:tcPr>
            <w:tcW w:w="1977" w:type="dxa"/>
            <w:shd w:val="clear" w:color="auto" w:fill="auto"/>
          </w:tcPr>
          <w:p w:rsidR="00C92573" w:rsidRPr="00332C81" w:rsidRDefault="00C92573" w:rsidP="001F60E7">
            <w:pPr>
              <w:rPr>
                <w:lang w:val="en-US"/>
              </w:rPr>
            </w:pPr>
            <w:r w:rsidRPr="00332C81">
              <w:rPr>
                <w:lang w:val="en-US"/>
              </w:rPr>
              <w:t>2017 - 04</w:t>
            </w:r>
          </w:p>
        </w:tc>
        <w:tc>
          <w:tcPr>
            <w:tcW w:w="1418" w:type="dxa"/>
            <w:shd w:val="clear" w:color="auto" w:fill="auto"/>
          </w:tcPr>
          <w:p w:rsidR="00C92573" w:rsidRPr="00332C81" w:rsidRDefault="00C92573" w:rsidP="001F60E7">
            <w:pPr>
              <w:rPr>
                <w:lang w:val="en-US"/>
              </w:rPr>
            </w:pPr>
            <w:r w:rsidRPr="00332C81">
              <w:rPr>
                <w:lang w:val="en-US"/>
              </w:rPr>
              <w:t>finansiniai</w:t>
            </w:r>
          </w:p>
        </w:tc>
        <w:tc>
          <w:tcPr>
            <w:tcW w:w="1232" w:type="dxa"/>
            <w:shd w:val="clear" w:color="auto" w:fill="auto"/>
          </w:tcPr>
          <w:p w:rsidR="00C92573" w:rsidRPr="00332C81" w:rsidRDefault="00C92573" w:rsidP="003D2076">
            <w:pPr>
              <w:rPr>
                <w:b/>
              </w:rPr>
            </w:pPr>
          </w:p>
        </w:tc>
      </w:tr>
      <w:tr w:rsidR="00C92573" w:rsidRPr="00332C81" w:rsidTr="005B37BE">
        <w:tc>
          <w:tcPr>
            <w:tcW w:w="710" w:type="dxa"/>
            <w:shd w:val="clear" w:color="auto" w:fill="auto"/>
          </w:tcPr>
          <w:p w:rsidR="00C92573" w:rsidRPr="00332C81" w:rsidRDefault="00C92573" w:rsidP="003D2076">
            <w:pPr>
              <w:rPr>
                <w:b/>
              </w:rPr>
            </w:pPr>
            <w:r>
              <w:rPr>
                <w:b/>
              </w:rPr>
              <w:t>11.</w:t>
            </w:r>
          </w:p>
        </w:tc>
        <w:tc>
          <w:tcPr>
            <w:tcW w:w="4252" w:type="dxa"/>
            <w:shd w:val="clear" w:color="auto" w:fill="auto"/>
          </w:tcPr>
          <w:p w:rsidR="00C92573" w:rsidRPr="00332C81" w:rsidRDefault="00C92573" w:rsidP="001F60E7">
            <w:r w:rsidRPr="00332C81">
              <w:t>1-2 klasių mokiniams valandėlių ciklas ,,Ar moku mokytis?“</w:t>
            </w:r>
          </w:p>
        </w:tc>
        <w:tc>
          <w:tcPr>
            <w:tcW w:w="2976" w:type="dxa"/>
            <w:shd w:val="clear" w:color="auto" w:fill="auto"/>
          </w:tcPr>
          <w:p w:rsidR="00C92573" w:rsidRPr="00332C81" w:rsidRDefault="00C92573" w:rsidP="001F60E7">
            <w:r w:rsidRPr="00332C81">
              <w:t>Klasių vadovai, psichologas</w:t>
            </w:r>
          </w:p>
        </w:tc>
        <w:tc>
          <w:tcPr>
            <w:tcW w:w="1992" w:type="dxa"/>
            <w:shd w:val="clear" w:color="auto" w:fill="auto"/>
          </w:tcPr>
          <w:p w:rsidR="00C92573" w:rsidRPr="00332C81" w:rsidRDefault="00C92573" w:rsidP="001F60E7">
            <w:pPr>
              <w:rPr>
                <w:b/>
                <w:bCs/>
              </w:rPr>
            </w:pPr>
          </w:p>
        </w:tc>
        <w:tc>
          <w:tcPr>
            <w:tcW w:w="1977" w:type="dxa"/>
            <w:shd w:val="clear" w:color="auto" w:fill="auto"/>
          </w:tcPr>
          <w:p w:rsidR="00C92573" w:rsidRPr="00332C81" w:rsidRDefault="00C92573" w:rsidP="001F60E7">
            <w:r w:rsidRPr="00332C81">
              <w:t>Nuo 10-02</w:t>
            </w:r>
          </w:p>
          <w:p w:rsidR="00C92573" w:rsidRPr="00332C81" w:rsidRDefault="00C92573" w:rsidP="001F60E7">
            <w:r w:rsidRPr="00332C81">
              <w:t>Iki 12-10</w:t>
            </w:r>
          </w:p>
        </w:tc>
        <w:tc>
          <w:tcPr>
            <w:tcW w:w="1418" w:type="dxa"/>
            <w:shd w:val="clear" w:color="auto" w:fill="auto"/>
          </w:tcPr>
          <w:p w:rsidR="00C92573" w:rsidRPr="00332C81" w:rsidRDefault="00FD6BB0" w:rsidP="001F60E7">
            <w:r w:rsidRPr="00332C81">
              <w:t>žmogiškeiji</w:t>
            </w:r>
          </w:p>
        </w:tc>
        <w:tc>
          <w:tcPr>
            <w:tcW w:w="1232" w:type="dxa"/>
            <w:shd w:val="clear" w:color="auto" w:fill="auto"/>
          </w:tcPr>
          <w:p w:rsidR="00C92573" w:rsidRPr="00332C81" w:rsidRDefault="00C92573" w:rsidP="003D2076">
            <w:pPr>
              <w:rPr>
                <w:b/>
              </w:rPr>
            </w:pPr>
          </w:p>
        </w:tc>
      </w:tr>
      <w:tr w:rsidR="00FD6BB0" w:rsidRPr="00332C81" w:rsidTr="005B37BE">
        <w:tc>
          <w:tcPr>
            <w:tcW w:w="710" w:type="dxa"/>
            <w:shd w:val="clear" w:color="auto" w:fill="auto"/>
          </w:tcPr>
          <w:p w:rsidR="00FD6BB0" w:rsidRDefault="00FD6BB0" w:rsidP="003D2076">
            <w:pPr>
              <w:rPr>
                <w:b/>
              </w:rPr>
            </w:pPr>
            <w:r>
              <w:rPr>
                <w:b/>
              </w:rPr>
              <w:t>12.</w:t>
            </w:r>
          </w:p>
        </w:tc>
        <w:tc>
          <w:tcPr>
            <w:tcW w:w="4252" w:type="dxa"/>
            <w:shd w:val="clear" w:color="auto" w:fill="auto"/>
          </w:tcPr>
          <w:p w:rsidR="00FD6BB0" w:rsidRPr="00945F25" w:rsidRDefault="00FD6BB0" w:rsidP="00F50669">
            <w:pPr>
              <w:spacing w:after="200" w:line="276" w:lineRule="auto"/>
              <w:jc w:val="both"/>
              <w:rPr>
                <w:rFonts w:eastAsia="Calibri"/>
                <w:lang w:val="en-US" w:eastAsia="en-US"/>
              </w:rPr>
            </w:pPr>
            <w:r w:rsidRPr="001415D9">
              <w:rPr>
                <w:rFonts w:eastAsia="Calibri"/>
                <w:lang w:eastAsia="en-US"/>
              </w:rPr>
              <w:t xml:space="preserve">Kūrybinės dirbtuvės Kauno miesto mokiniams  „Edukacinių žaidimų kūrimas, projektavimas. </w:t>
            </w:r>
            <w:r>
              <w:rPr>
                <w:rFonts w:eastAsia="Calibri"/>
                <w:lang w:val="en-US" w:eastAsia="en-US"/>
              </w:rPr>
              <w:t>Iniciatyva „Mokinys – mokiniui“</w:t>
            </w:r>
          </w:p>
        </w:tc>
        <w:tc>
          <w:tcPr>
            <w:tcW w:w="2976" w:type="dxa"/>
            <w:shd w:val="clear" w:color="auto" w:fill="auto"/>
          </w:tcPr>
          <w:p w:rsidR="00FD6BB0" w:rsidRPr="00945F25" w:rsidRDefault="00FD6BB0" w:rsidP="00F50669">
            <w:pPr>
              <w:spacing w:after="200" w:line="276" w:lineRule="auto"/>
              <w:rPr>
                <w:rFonts w:eastAsia="Calibri"/>
                <w:lang w:val="en-US" w:eastAsia="en-US"/>
              </w:rPr>
            </w:pPr>
            <w:r w:rsidRPr="00332C81">
              <w:t>Direktorės pavaduotoja ugdymui D. Karaliūtė</w:t>
            </w:r>
            <w:r>
              <w:t>, IT, tiksliųjų mokslų mokytojai</w:t>
            </w:r>
          </w:p>
        </w:tc>
        <w:tc>
          <w:tcPr>
            <w:tcW w:w="1992" w:type="dxa"/>
            <w:shd w:val="clear" w:color="auto" w:fill="auto"/>
          </w:tcPr>
          <w:p w:rsidR="00FD6BB0" w:rsidRPr="00945F25" w:rsidRDefault="00FD6BB0" w:rsidP="00F50669">
            <w:pPr>
              <w:spacing w:after="200" w:line="276" w:lineRule="auto"/>
              <w:rPr>
                <w:rFonts w:eastAsia="Calibri"/>
                <w:lang w:val="en-US" w:eastAsia="en-US"/>
              </w:rPr>
            </w:pPr>
          </w:p>
        </w:tc>
        <w:tc>
          <w:tcPr>
            <w:tcW w:w="1977" w:type="dxa"/>
            <w:shd w:val="clear" w:color="auto" w:fill="auto"/>
          </w:tcPr>
          <w:p w:rsidR="00FD6BB0" w:rsidRPr="00945F25" w:rsidRDefault="00FD6BB0" w:rsidP="00F50669">
            <w:pPr>
              <w:spacing w:line="276" w:lineRule="auto"/>
              <w:rPr>
                <w:rFonts w:eastAsia="Calibri"/>
                <w:lang w:val="en-US" w:eastAsia="en-US"/>
              </w:rPr>
            </w:pPr>
            <w:r>
              <w:rPr>
                <w:rFonts w:eastAsia="Calibri"/>
                <w:lang w:val="en-US" w:eastAsia="en-US"/>
              </w:rPr>
              <w:t xml:space="preserve">11 mėn. </w:t>
            </w:r>
          </w:p>
        </w:tc>
        <w:tc>
          <w:tcPr>
            <w:tcW w:w="1418" w:type="dxa"/>
            <w:shd w:val="clear" w:color="auto" w:fill="auto"/>
          </w:tcPr>
          <w:p w:rsidR="00FD6BB0" w:rsidRPr="00945F25" w:rsidRDefault="00FD6BB0" w:rsidP="00F50669">
            <w:pPr>
              <w:spacing w:line="276" w:lineRule="auto"/>
              <w:rPr>
                <w:rFonts w:eastAsia="Calibri"/>
                <w:lang w:val="en-US" w:eastAsia="en-US"/>
              </w:rPr>
            </w:pPr>
            <w:r w:rsidRPr="00332C81">
              <w:t>žmogiškeiji</w:t>
            </w:r>
          </w:p>
        </w:tc>
        <w:tc>
          <w:tcPr>
            <w:tcW w:w="1232" w:type="dxa"/>
            <w:shd w:val="clear" w:color="auto" w:fill="auto"/>
          </w:tcPr>
          <w:p w:rsidR="00FD6BB0" w:rsidRPr="00332C81" w:rsidRDefault="00FD6BB0" w:rsidP="003D2076">
            <w:pPr>
              <w:rPr>
                <w:b/>
              </w:rPr>
            </w:pPr>
          </w:p>
        </w:tc>
      </w:tr>
      <w:tr w:rsidR="00FD6BB0" w:rsidRPr="00332C81" w:rsidTr="005B37BE">
        <w:tc>
          <w:tcPr>
            <w:tcW w:w="710" w:type="dxa"/>
            <w:shd w:val="clear" w:color="auto" w:fill="auto"/>
          </w:tcPr>
          <w:p w:rsidR="00FD6BB0" w:rsidRPr="00332C81" w:rsidRDefault="00FD6BB0" w:rsidP="003D2076">
            <w:pPr>
              <w:rPr>
                <w:b/>
              </w:rPr>
            </w:pPr>
            <w:r>
              <w:rPr>
                <w:b/>
              </w:rPr>
              <w:t>13.</w:t>
            </w:r>
          </w:p>
        </w:tc>
        <w:tc>
          <w:tcPr>
            <w:tcW w:w="4252" w:type="dxa"/>
            <w:shd w:val="clear" w:color="auto" w:fill="auto"/>
          </w:tcPr>
          <w:p w:rsidR="00FD6BB0" w:rsidRPr="00332C81" w:rsidRDefault="00FD6BB0" w:rsidP="00177AC8">
            <w:pPr>
              <w:spacing w:line="276" w:lineRule="auto"/>
              <w:jc w:val="both"/>
            </w:pPr>
            <w:r w:rsidRPr="00332C81">
              <w:t xml:space="preserve">Ugdomosios veiklos priežiūra. </w:t>
            </w:r>
          </w:p>
          <w:p w:rsidR="00FD6BB0" w:rsidRPr="00332C81" w:rsidRDefault="00FD6BB0" w:rsidP="00177AC8">
            <w:pPr>
              <w:spacing w:line="276" w:lineRule="auto"/>
              <w:jc w:val="both"/>
            </w:pPr>
            <w:r w:rsidRPr="00332C81">
              <w:t>Bendrųjų kompetencijų ugdymas pamokoje:  ugdymo proceso planavimas,   mokymosi metodų įvairovė, mokinių pasiekimų vertinimas, pažangos matavimas, išmokimo stebėjimas</w:t>
            </w:r>
            <w:r>
              <w:t>.</w:t>
            </w:r>
          </w:p>
        </w:tc>
        <w:tc>
          <w:tcPr>
            <w:tcW w:w="2976" w:type="dxa"/>
            <w:shd w:val="clear" w:color="auto" w:fill="auto"/>
          </w:tcPr>
          <w:p w:rsidR="00FD6BB0" w:rsidRPr="00332C81" w:rsidRDefault="00FD6BB0" w:rsidP="00F50669">
            <w:pPr>
              <w:spacing w:line="276" w:lineRule="auto"/>
            </w:pPr>
            <w:r w:rsidRPr="00332C81">
              <w:t>A. Karlienė, gimnazijos direktorė,</w:t>
            </w:r>
          </w:p>
          <w:p w:rsidR="00FD6BB0" w:rsidRPr="00332C81" w:rsidRDefault="00FD6BB0" w:rsidP="00F50669">
            <w:pPr>
              <w:spacing w:line="276" w:lineRule="auto"/>
            </w:pPr>
            <w:r w:rsidRPr="00332C81">
              <w:t>D. Karaliūtė, direktorės pavaduotojai ugdymui</w:t>
            </w:r>
          </w:p>
        </w:tc>
        <w:tc>
          <w:tcPr>
            <w:tcW w:w="1992" w:type="dxa"/>
            <w:shd w:val="clear" w:color="auto" w:fill="auto"/>
          </w:tcPr>
          <w:p w:rsidR="00FD6BB0" w:rsidRPr="00332C81" w:rsidRDefault="00FD6BB0" w:rsidP="00F50669"/>
        </w:tc>
        <w:tc>
          <w:tcPr>
            <w:tcW w:w="1977" w:type="dxa"/>
            <w:shd w:val="clear" w:color="auto" w:fill="auto"/>
          </w:tcPr>
          <w:p w:rsidR="00FD6BB0" w:rsidRPr="00332C81" w:rsidRDefault="00FD6BB0" w:rsidP="00F50669">
            <w:r w:rsidRPr="00332C81">
              <w:t>Visus metus</w:t>
            </w:r>
            <w:r>
              <w:t>, numatant mėnesio plane</w:t>
            </w:r>
          </w:p>
        </w:tc>
        <w:tc>
          <w:tcPr>
            <w:tcW w:w="1418" w:type="dxa"/>
            <w:shd w:val="clear" w:color="auto" w:fill="auto"/>
          </w:tcPr>
          <w:p w:rsidR="00FD6BB0" w:rsidRPr="00332C81" w:rsidRDefault="00FD6BB0" w:rsidP="00F50669">
            <w:r w:rsidRPr="00332C81">
              <w:t>žmogiškeiji</w:t>
            </w:r>
          </w:p>
        </w:tc>
        <w:tc>
          <w:tcPr>
            <w:tcW w:w="1232" w:type="dxa"/>
            <w:shd w:val="clear" w:color="auto" w:fill="auto"/>
          </w:tcPr>
          <w:p w:rsidR="00FD6BB0" w:rsidRPr="00332C81" w:rsidRDefault="00FD6BB0" w:rsidP="003D2076">
            <w:pPr>
              <w:rPr>
                <w:b/>
              </w:rPr>
            </w:pPr>
          </w:p>
        </w:tc>
      </w:tr>
    </w:tbl>
    <w:p w:rsidR="00DA3AFA" w:rsidRDefault="00DA3AFA" w:rsidP="00102809">
      <w:pPr>
        <w:rPr>
          <w:b/>
        </w:rPr>
      </w:pPr>
    </w:p>
    <w:p w:rsidR="00237FAC" w:rsidRDefault="00237FAC" w:rsidP="00102809">
      <w:pPr>
        <w:rPr>
          <w:b/>
        </w:rPr>
      </w:pPr>
    </w:p>
    <w:p w:rsidR="00237FAC" w:rsidRDefault="00237FAC" w:rsidP="00102809">
      <w:pPr>
        <w:rPr>
          <w:b/>
        </w:rPr>
      </w:pPr>
    </w:p>
    <w:p w:rsidR="00492432" w:rsidRPr="00CD5D4D" w:rsidRDefault="00492432" w:rsidP="005B37BE">
      <w:pPr>
        <w:ind w:firstLine="567"/>
        <w:rPr>
          <w:b/>
        </w:rPr>
      </w:pPr>
      <w:r>
        <w:rPr>
          <w:b/>
        </w:rPr>
        <w:lastRenderedPageBreak/>
        <w:t xml:space="preserve">2. </w:t>
      </w:r>
      <w:r w:rsidR="00177AC8">
        <w:rPr>
          <w:b/>
        </w:rPr>
        <w:t>T</w:t>
      </w:r>
      <w:r w:rsidRPr="00CD5D4D">
        <w:rPr>
          <w:b/>
        </w:rPr>
        <w:t xml:space="preserve">ikslas – Skatinti autentiškąją lyderystę gimnazijoje, kuriant pozityvaus jaunuolių gyvenimo idėjas ir užpildant mokyklos gyvenimą prasmingomis veiklomis. </w:t>
      </w:r>
    </w:p>
    <w:p w:rsidR="00492432" w:rsidRPr="00CD5D4D" w:rsidRDefault="00492432" w:rsidP="00492432">
      <w:pPr>
        <w:tabs>
          <w:tab w:val="left" w:pos="709"/>
        </w:tabs>
        <w:jc w:val="both"/>
        <w:rPr>
          <w:i/>
        </w:rPr>
      </w:pPr>
    </w:p>
    <w:tbl>
      <w:tblPr>
        <w:tblW w:w="143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4536"/>
        <w:gridCol w:w="5699"/>
      </w:tblGrid>
      <w:tr w:rsidR="00492432" w:rsidRPr="00CD5D4D" w:rsidTr="00A76BDE">
        <w:tc>
          <w:tcPr>
            <w:tcW w:w="4111" w:type="dxa"/>
            <w:tcBorders>
              <w:top w:val="single" w:sz="4" w:space="0" w:color="auto"/>
              <w:left w:val="single" w:sz="4" w:space="0" w:color="auto"/>
              <w:bottom w:val="single" w:sz="4" w:space="0" w:color="auto"/>
              <w:right w:val="single" w:sz="4" w:space="0" w:color="auto"/>
            </w:tcBorders>
            <w:hideMark/>
          </w:tcPr>
          <w:p w:rsidR="00492432" w:rsidRPr="005B37BE" w:rsidRDefault="00492432" w:rsidP="00B31AF9">
            <w:pPr>
              <w:jc w:val="center"/>
              <w:rPr>
                <w:b/>
              </w:rPr>
            </w:pPr>
            <w:r w:rsidRPr="005B37BE">
              <w:rPr>
                <w:b/>
              </w:rPr>
              <w:t>Sėkmės kriterijus</w:t>
            </w:r>
          </w:p>
        </w:tc>
        <w:tc>
          <w:tcPr>
            <w:tcW w:w="4536" w:type="dxa"/>
            <w:tcBorders>
              <w:top w:val="single" w:sz="4" w:space="0" w:color="auto"/>
              <w:left w:val="single" w:sz="4" w:space="0" w:color="auto"/>
              <w:bottom w:val="single" w:sz="4" w:space="0" w:color="auto"/>
              <w:right w:val="single" w:sz="4" w:space="0" w:color="auto"/>
            </w:tcBorders>
            <w:hideMark/>
          </w:tcPr>
          <w:p w:rsidR="00492432" w:rsidRPr="005B37BE" w:rsidRDefault="00492432" w:rsidP="00B31AF9">
            <w:pPr>
              <w:jc w:val="center"/>
              <w:rPr>
                <w:b/>
              </w:rPr>
            </w:pPr>
            <w:r w:rsidRPr="005B37BE">
              <w:rPr>
                <w:b/>
              </w:rPr>
              <w:t>Laukiami minimalūs rezultatai</w:t>
            </w:r>
          </w:p>
        </w:tc>
        <w:tc>
          <w:tcPr>
            <w:tcW w:w="5699" w:type="dxa"/>
            <w:tcBorders>
              <w:top w:val="single" w:sz="4" w:space="0" w:color="auto"/>
              <w:left w:val="single" w:sz="4" w:space="0" w:color="auto"/>
              <w:bottom w:val="single" w:sz="4" w:space="0" w:color="auto"/>
              <w:right w:val="single" w:sz="4" w:space="0" w:color="auto"/>
            </w:tcBorders>
            <w:hideMark/>
          </w:tcPr>
          <w:p w:rsidR="00492432" w:rsidRPr="005B37BE" w:rsidRDefault="00492432" w:rsidP="00B31AF9">
            <w:pPr>
              <w:jc w:val="center"/>
              <w:rPr>
                <w:b/>
              </w:rPr>
            </w:pPr>
            <w:r w:rsidRPr="005B37BE">
              <w:rPr>
                <w:b/>
              </w:rPr>
              <w:t>Laukiami maksimalūs rezultatai</w:t>
            </w:r>
          </w:p>
        </w:tc>
      </w:tr>
      <w:tr w:rsidR="00492432" w:rsidRPr="00CD5D4D" w:rsidTr="00A76BDE">
        <w:tc>
          <w:tcPr>
            <w:tcW w:w="4111" w:type="dxa"/>
            <w:tcBorders>
              <w:top w:val="single" w:sz="4" w:space="0" w:color="auto"/>
              <w:left w:val="single" w:sz="4" w:space="0" w:color="auto"/>
              <w:bottom w:val="single" w:sz="4" w:space="0" w:color="auto"/>
              <w:right w:val="single" w:sz="4" w:space="0" w:color="auto"/>
            </w:tcBorders>
            <w:hideMark/>
          </w:tcPr>
          <w:p w:rsidR="00492432" w:rsidRPr="00CD5D4D" w:rsidRDefault="00492432" w:rsidP="00B31AF9">
            <w:r w:rsidRPr="00CD5D4D">
              <w:t xml:space="preserve">„LionsQuest“ programos „Raktas į sėkmę“įgyvendinimas gimnazijoje. </w:t>
            </w:r>
          </w:p>
        </w:tc>
        <w:tc>
          <w:tcPr>
            <w:tcW w:w="4536" w:type="dxa"/>
            <w:tcBorders>
              <w:top w:val="single" w:sz="4" w:space="0" w:color="auto"/>
              <w:left w:val="single" w:sz="4" w:space="0" w:color="auto"/>
              <w:bottom w:val="single" w:sz="4" w:space="0" w:color="auto"/>
              <w:right w:val="single" w:sz="4" w:space="0" w:color="auto"/>
            </w:tcBorders>
            <w:hideMark/>
          </w:tcPr>
          <w:p w:rsidR="00492432" w:rsidRPr="00CD5D4D" w:rsidRDefault="00492432" w:rsidP="00B31AF9">
            <w:pPr>
              <w:rPr>
                <w:lang w:val="en-US"/>
              </w:rPr>
            </w:pPr>
            <w:r w:rsidRPr="00CD5D4D">
              <w:rPr>
                <w:lang w:val="en-US"/>
              </w:rPr>
              <w:t xml:space="preserve">Įsigyta programa </w:t>
            </w:r>
            <w:r w:rsidRPr="00CD5D4D">
              <w:t>„LionsQuest“ „Raktas į sėkmę“ ir suplanuotos  įgyvendinimo galimybės.</w:t>
            </w:r>
          </w:p>
        </w:tc>
        <w:tc>
          <w:tcPr>
            <w:tcW w:w="5699" w:type="dxa"/>
            <w:tcBorders>
              <w:top w:val="single" w:sz="4" w:space="0" w:color="auto"/>
              <w:left w:val="single" w:sz="4" w:space="0" w:color="auto"/>
              <w:bottom w:val="single" w:sz="4" w:space="0" w:color="auto"/>
              <w:right w:val="single" w:sz="4" w:space="0" w:color="auto"/>
            </w:tcBorders>
            <w:hideMark/>
          </w:tcPr>
          <w:p w:rsidR="00492432" w:rsidRPr="00CD5D4D" w:rsidRDefault="00492432" w:rsidP="00B31AF9">
            <w:r w:rsidRPr="00CD5D4D">
              <w:rPr>
                <w:lang w:val="en-US"/>
              </w:rPr>
              <w:t xml:space="preserve">Įsigyta programa </w:t>
            </w:r>
            <w:r w:rsidRPr="00CD5D4D">
              <w:t xml:space="preserve">„LionsQuest“ „Raktas į sėkmę“ ir įgyvendinama gimnazijoje. Taikomos veiklos motyvacijai didinti. </w:t>
            </w:r>
          </w:p>
        </w:tc>
      </w:tr>
      <w:tr w:rsidR="00492432" w:rsidRPr="00CD5D4D" w:rsidTr="00A76BDE">
        <w:tc>
          <w:tcPr>
            <w:tcW w:w="4111" w:type="dxa"/>
            <w:tcBorders>
              <w:top w:val="single" w:sz="4" w:space="0" w:color="auto"/>
              <w:left w:val="single" w:sz="4" w:space="0" w:color="auto"/>
              <w:bottom w:val="single" w:sz="4" w:space="0" w:color="auto"/>
              <w:right w:val="single" w:sz="4" w:space="0" w:color="auto"/>
            </w:tcBorders>
          </w:tcPr>
          <w:p w:rsidR="00492432" w:rsidRPr="00CD5D4D" w:rsidRDefault="00492432" w:rsidP="00B31AF9">
            <w:r w:rsidRPr="00CD5D4D">
              <w:t>Individualios gimnazistų, dalyvaujančio mokyklos NU veikloje asmeninių kompetencijų pažangos stebėjimas, vertinimas  ir įsivertinimas.</w:t>
            </w:r>
          </w:p>
        </w:tc>
        <w:tc>
          <w:tcPr>
            <w:tcW w:w="4536" w:type="dxa"/>
            <w:tcBorders>
              <w:top w:val="single" w:sz="4" w:space="0" w:color="auto"/>
              <w:left w:val="single" w:sz="4" w:space="0" w:color="auto"/>
              <w:bottom w:val="single" w:sz="4" w:space="0" w:color="auto"/>
              <w:right w:val="single" w:sz="4" w:space="0" w:color="auto"/>
            </w:tcBorders>
          </w:tcPr>
          <w:p w:rsidR="00492432" w:rsidRPr="00CD5D4D" w:rsidRDefault="00492432" w:rsidP="00B31AF9">
            <w:r w:rsidRPr="00CD5D4D">
              <w:t>25</w:t>
            </w:r>
            <w:r w:rsidRPr="001415D9">
              <w:t>%</w:t>
            </w:r>
            <w:r w:rsidRPr="00CD5D4D">
              <w:t xml:space="preserve"> gimnazistų turės savo NU veiklos „pasą“, kuriame bus kaupiami duomenys apie jo asmeninę pažangą.</w:t>
            </w:r>
          </w:p>
        </w:tc>
        <w:tc>
          <w:tcPr>
            <w:tcW w:w="5699" w:type="dxa"/>
            <w:tcBorders>
              <w:top w:val="single" w:sz="4" w:space="0" w:color="auto"/>
              <w:left w:val="single" w:sz="4" w:space="0" w:color="auto"/>
              <w:bottom w:val="single" w:sz="4" w:space="0" w:color="auto"/>
              <w:right w:val="single" w:sz="4" w:space="0" w:color="auto"/>
            </w:tcBorders>
          </w:tcPr>
          <w:p w:rsidR="00492432" w:rsidRPr="00CD5D4D" w:rsidRDefault="00492432" w:rsidP="00B31AF9">
            <w:r w:rsidRPr="00CD5D4D">
              <w:t>50</w:t>
            </w:r>
            <w:r w:rsidRPr="001415D9">
              <w:t xml:space="preserve">% </w:t>
            </w:r>
            <w:r w:rsidRPr="00CD5D4D">
              <w:t>moksleivių, turės savo NU veiklos „pasą“, kuriame bus kaupiami duomenys apie jo asmeninę pažangą.</w:t>
            </w:r>
          </w:p>
        </w:tc>
      </w:tr>
      <w:tr w:rsidR="00492432" w:rsidRPr="00CD5D4D" w:rsidTr="00A76BDE">
        <w:tc>
          <w:tcPr>
            <w:tcW w:w="4111" w:type="dxa"/>
            <w:tcBorders>
              <w:top w:val="single" w:sz="4" w:space="0" w:color="auto"/>
              <w:left w:val="single" w:sz="4" w:space="0" w:color="auto"/>
              <w:bottom w:val="single" w:sz="4" w:space="0" w:color="auto"/>
              <w:right w:val="single" w:sz="4" w:space="0" w:color="auto"/>
            </w:tcBorders>
            <w:hideMark/>
          </w:tcPr>
          <w:p w:rsidR="00492432" w:rsidRPr="00CD5D4D" w:rsidRDefault="00492432" w:rsidP="00B31AF9">
            <w:r w:rsidRPr="00CD5D4D">
              <w:t>Pozityvaus jaunuolių mąstymo ugdymo programos įgyvendinimas.</w:t>
            </w:r>
          </w:p>
        </w:tc>
        <w:tc>
          <w:tcPr>
            <w:tcW w:w="4536" w:type="dxa"/>
            <w:tcBorders>
              <w:top w:val="single" w:sz="4" w:space="0" w:color="auto"/>
              <w:left w:val="single" w:sz="4" w:space="0" w:color="auto"/>
              <w:bottom w:val="single" w:sz="4" w:space="0" w:color="auto"/>
              <w:right w:val="single" w:sz="4" w:space="0" w:color="auto"/>
            </w:tcBorders>
            <w:hideMark/>
          </w:tcPr>
          <w:p w:rsidR="00492432" w:rsidRPr="00CD5D4D" w:rsidRDefault="00492432" w:rsidP="00B31AF9">
            <w:r w:rsidRPr="00CD5D4D">
              <w:t>Parengta ir pradėta įgyvendinti pozityvaus jaunuolių mąstymo ugdymo programa, kurioje dalyvauja 30 proc. gimnazistų.</w:t>
            </w:r>
          </w:p>
        </w:tc>
        <w:tc>
          <w:tcPr>
            <w:tcW w:w="5699" w:type="dxa"/>
            <w:tcBorders>
              <w:top w:val="single" w:sz="4" w:space="0" w:color="auto"/>
              <w:left w:val="single" w:sz="4" w:space="0" w:color="auto"/>
              <w:bottom w:val="single" w:sz="4" w:space="0" w:color="auto"/>
              <w:right w:val="single" w:sz="4" w:space="0" w:color="auto"/>
            </w:tcBorders>
            <w:hideMark/>
          </w:tcPr>
          <w:p w:rsidR="00492432" w:rsidRPr="00CD5D4D" w:rsidRDefault="00492432" w:rsidP="00B31AF9">
            <w:r w:rsidRPr="00CD5D4D">
              <w:t>Parengta ir įgyvendinama pozityvaus jaunuolių mąstymo ugdymo programa, kurioje dalyvauja 50 proc. gimnazistų.</w:t>
            </w:r>
          </w:p>
        </w:tc>
      </w:tr>
      <w:tr w:rsidR="00492432" w:rsidRPr="00CD5D4D" w:rsidTr="00A76BDE">
        <w:tc>
          <w:tcPr>
            <w:tcW w:w="4111" w:type="dxa"/>
            <w:tcBorders>
              <w:top w:val="single" w:sz="4" w:space="0" w:color="auto"/>
              <w:left w:val="single" w:sz="4" w:space="0" w:color="auto"/>
              <w:bottom w:val="single" w:sz="4" w:space="0" w:color="auto"/>
              <w:right w:val="single" w:sz="4" w:space="0" w:color="auto"/>
            </w:tcBorders>
            <w:hideMark/>
          </w:tcPr>
          <w:p w:rsidR="00492432" w:rsidRPr="00CD5D4D" w:rsidRDefault="00492432" w:rsidP="00B31AF9">
            <w:r w:rsidRPr="00CD5D4D">
              <w:t>Pagalba mokiniui teikiama per NU veiklą.</w:t>
            </w:r>
          </w:p>
        </w:tc>
        <w:tc>
          <w:tcPr>
            <w:tcW w:w="4536" w:type="dxa"/>
            <w:tcBorders>
              <w:top w:val="single" w:sz="4" w:space="0" w:color="auto"/>
              <w:left w:val="single" w:sz="4" w:space="0" w:color="auto"/>
              <w:bottom w:val="single" w:sz="4" w:space="0" w:color="auto"/>
              <w:right w:val="single" w:sz="4" w:space="0" w:color="auto"/>
            </w:tcBorders>
            <w:hideMark/>
          </w:tcPr>
          <w:p w:rsidR="00492432" w:rsidRPr="00CD5D4D" w:rsidRDefault="00492432" w:rsidP="00B31AF9">
            <w:r w:rsidRPr="00CD5D4D">
              <w:t>50 proc. specialiųjų poreikių moksleivių įsitraukia į namų darbų ruošos klubo  veiklą.</w:t>
            </w:r>
          </w:p>
        </w:tc>
        <w:tc>
          <w:tcPr>
            <w:tcW w:w="5699" w:type="dxa"/>
            <w:tcBorders>
              <w:top w:val="single" w:sz="4" w:space="0" w:color="auto"/>
              <w:left w:val="single" w:sz="4" w:space="0" w:color="auto"/>
              <w:bottom w:val="single" w:sz="4" w:space="0" w:color="auto"/>
              <w:right w:val="single" w:sz="4" w:space="0" w:color="auto"/>
            </w:tcBorders>
            <w:hideMark/>
          </w:tcPr>
          <w:p w:rsidR="00492432" w:rsidRPr="00CD5D4D" w:rsidRDefault="00492432" w:rsidP="00B31AF9">
            <w:r w:rsidRPr="00CD5D4D">
              <w:t>70 proc. specialiųjų poreikių moksleivių įsitr</w:t>
            </w:r>
            <w:r w:rsidR="00177AC8">
              <w:t>aukia į namų darbų ruošos klubo</w:t>
            </w:r>
            <w:r w:rsidRPr="00CD5D4D">
              <w:t>, gamtos mokslų, konstruktorių  būrelių veiklą.</w:t>
            </w:r>
          </w:p>
        </w:tc>
      </w:tr>
      <w:tr w:rsidR="00492432" w:rsidRPr="00CD5D4D" w:rsidTr="00A76BDE">
        <w:tc>
          <w:tcPr>
            <w:tcW w:w="4111" w:type="dxa"/>
            <w:tcBorders>
              <w:top w:val="single" w:sz="4" w:space="0" w:color="auto"/>
              <w:left w:val="single" w:sz="4" w:space="0" w:color="auto"/>
              <w:bottom w:val="single" w:sz="4" w:space="0" w:color="auto"/>
              <w:right w:val="single" w:sz="4" w:space="0" w:color="auto"/>
            </w:tcBorders>
            <w:hideMark/>
          </w:tcPr>
          <w:p w:rsidR="00492432" w:rsidRPr="00CD5D4D" w:rsidRDefault="00492432" w:rsidP="00B31AF9">
            <w:r w:rsidRPr="00CD5D4D">
              <w:t>Savanorystės klubo veiklos plėtimas.</w:t>
            </w:r>
          </w:p>
        </w:tc>
        <w:tc>
          <w:tcPr>
            <w:tcW w:w="4536" w:type="dxa"/>
            <w:tcBorders>
              <w:top w:val="single" w:sz="4" w:space="0" w:color="auto"/>
              <w:left w:val="single" w:sz="4" w:space="0" w:color="auto"/>
              <w:bottom w:val="single" w:sz="4" w:space="0" w:color="auto"/>
              <w:right w:val="single" w:sz="4" w:space="0" w:color="auto"/>
            </w:tcBorders>
            <w:hideMark/>
          </w:tcPr>
          <w:p w:rsidR="00492432" w:rsidRPr="00CD5D4D" w:rsidRDefault="00492432" w:rsidP="00B31AF9">
            <w:r w:rsidRPr="00CD5D4D">
              <w:t>Įtraukta  5 proc. visų gimnazistų į savanorystės klubo veiklą</w:t>
            </w:r>
          </w:p>
        </w:tc>
        <w:tc>
          <w:tcPr>
            <w:tcW w:w="5699" w:type="dxa"/>
            <w:tcBorders>
              <w:top w:val="single" w:sz="4" w:space="0" w:color="auto"/>
              <w:left w:val="single" w:sz="4" w:space="0" w:color="auto"/>
              <w:bottom w:val="single" w:sz="4" w:space="0" w:color="auto"/>
              <w:right w:val="single" w:sz="4" w:space="0" w:color="auto"/>
            </w:tcBorders>
            <w:hideMark/>
          </w:tcPr>
          <w:p w:rsidR="00492432" w:rsidRPr="00CD5D4D" w:rsidRDefault="00492432" w:rsidP="00B31AF9">
            <w:r w:rsidRPr="00CD5D4D">
              <w:t>Įtraukti 10 proc. moksleivių į savanorystės klubo veiklą</w:t>
            </w:r>
          </w:p>
        </w:tc>
      </w:tr>
    </w:tbl>
    <w:p w:rsidR="00492432" w:rsidRPr="00CD5D4D" w:rsidRDefault="00492432" w:rsidP="00492432">
      <w:pPr>
        <w:tabs>
          <w:tab w:val="left" w:pos="709"/>
        </w:tabs>
        <w:jc w:val="both"/>
        <w:rPr>
          <w:i/>
        </w:rPr>
      </w:pPr>
    </w:p>
    <w:p w:rsidR="00492432" w:rsidRPr="00CD5D4D" w:rsidRDefault="00492432" w:rsidP="00492432">
      <w:pPr>
        <w:spacing w:line="360" w:lineRule="auto"/>
        <w:rPr>
          <w:b/>
        </w:rPr>
      </w:pPr>
      <w:r w:rsidRPr="00CD5D4D">
        <w:rPr>
          <w:b/>
        </w:rPr>
        <w:t>Priemonės</w:t>
      </w:r>
    </w:p>
    <w:tbl>
      <w:tblPr>
        <w:tblW w:w="143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4960"/>
        <w:gridCol w:w="2976"/>
        <w:gridCol w:w="1589"/>
        <w:gridCol w:w="1418"/>
        <w:gridCol w:w="1571"/>
        <w:gridCol w:w="1123"/>
      </w:tblGrid>
      <w:tr w:rsidR="00492432" w:rsidRPr="00CD5D4D" w:rsidTr="00A76BDE">
        <w:tc>
          <w:tcPr>
            <w:tcW w:w="710" w:type="dxa"/>
            <w:tcBorders>
              <w:top w:val="single" w:sz="4" w:space="0" w:color="auto"/>
              <w:left w:val="single" w:sz="4" w:space="0" w:color="auto"/>
              <w:bottom w:val="single" w:sz="4" w:space="0" w:color="auto"/>
              <w:right w:val="single" w:sz="4" w:space="0" w:color="auto"/>
            </w:tcBorders>
            <w:hideMark/>
          </w:tcPr>
          <w:p w:rsidR="00492432" w:rsidRPr="005B37BE" w:rsidRDefault="00492432" w:rsidP="00B31AF9">
            <w:pPr>
              <w:jc w:val="center"/>
              <w:rPr>
                <w:b/>
              </w:rPr>
            </w:pPr>
            <w:r w:rsidRPr="005B37BE">
              <w:rPr>
                <w:b/>
              </w:rPr>
              <w:t>Eil. Nr</w:t>
            </w:r>
          </w:p>
        </w:tc>
        <w:tc>
          <w:tcPr>
            <w:tcW w:w="4960" w:type="dxa"/>
            <w:tcBorders>
              <w:top w:val="single" w:sz="4" w:space="0" w:color="auto"/>
              <w:left w:val="single" w:sz="4" w:space="0" w:color="auto"/>
              <w:bottom w:val="single" w:sz="4" w:space="0" w:color="auto"/>
              <w:right w:val="single" w:sz="4" w:space="0" w:color="auto"/>
            </w:tcBorders>
            <w:hideMark/>
          </w:tcPr>
          <w:p w:rsidR="00492432" w:rsidRPr="005B37BE" w:rsidRDefault="00492432" w:rsidP="00B31AF9">
            <w:pPr>
              <w:jc w:val="center"/>
              <w:rPr>
                <w:b/>
              </w:rPr>
            </w:pPr>
            <w:r w:rsidRPr="005B37BE">
              <w:rPr>
                <w:b/>
              </w:rPr>
              <w:t>Priemonės pavadinimas</w:t>
            </w:r>
          </w:p>
        </w:tc>
        <w:tc>
          <w:tcPr>
            <w:tcW w:w="2976" w:type="dxa"/>
            <w:tcBorders>
              <w:top w:val="single" w:sz="4" w:space="0" w:color="auto"/>
              <w:left w:val="single" w:sz="4" w:space="0" w:color="auto"/>
              <w:bottom w:val="single" w:sz="4" w:space="0" w:color="auto"/>
              <w:right w:val="single" w:sz="4" w:space="0" w:color="auto"/>
            </w:tcBorders>
            <w:hideMark/>
          </w:tcPr>
          <w:p w:rsidR="00492432" w:rsidRPr="005B37BE" w:rsidRDefault="00492432" w:rsidP="00B31AF9">
            <w:pPr>
              <w:jc w:val="center"/>
              <w:rPr>
                <w:b/>
              </w:rPr>
            </w:pPr>
            <w:r w:rsidRPr="005B37BE">
              <w:rPr>
                <w:b/>
              </w:rPr>
              <w:t>Atsakingi vykdytojai</w:t>
            </w:r>
          </w:p>
        </w:tc>
        <w:tc>
          <w:tcPr>
            <w:tcW w:w="1589" w:type="dxa"/>
            <w:tcBorders>
              <w:top w:val="single" w:sz="4" w:space="0" w:color="auto"/>
              <w:left w:val="single" w:sz="4" w:space="0" w:color="auto"/>
              <w:bottom w:val="single" w:sz="4" w:space="0" w:color="auto"/>
              <w:right w:val="single" w:sz="4" w:space="0" w:color="auto"/>
            </w:tcBorders>
            <w:hideMark/>
          </w:tcPr>
          <w:p w:rsidR="00492432" w:rsidRPr="005B37BE" w:rsidRDefault="00492432" w:rsidP="00B31AF9">
            <w:pPr>
              <w:jc w:val="center"/>
              <w:rPr>
                <w:b/>
              </w:rPr>
            </w:pPr>
            <w:r w:rsidRPr="005B37BE">
              <w:rPr>
                <w:b/>
              </w:rPr>
              <w:t>Socialiniai partneriai</w:t>
            </w:r>
          </w:p>
        </w:tc>
        <w:tc>
          <w:tcPr>
            <w:tcW w:w="1418" w:type="dxa"/>
            <w:tcBorders>
              <w:top w:val="single" w:sz="4" w:space="0" w:color="auto"/>
              <w:left w:val="single" w:sz="4" w:space="0" w:color="auto"/>
              <w:bottom w:val="single" w:sz="4" w:space="0" w:color="auto"/>
              <w:right w:val="single" w:sz="4" w:space="0" w:color="auto"/>
            </w:tcBorders>
            <w:hideMark/>
          </w:tcPr>
          <w:p w:rsidR="00492432" w:rsidRPr="005B37BE" w:rsidRDefault="00492432" w:rsidP="00B31AF9">
            <w:pPr>
              <w:jc w:val="center"/>
              <w:rPr>
                <w:b/>
                <w:color w:val="000000"/>
              </w:rPr>
            </w:pPr>
            <w:r w:rsidRPr="005B37BE">
              <w:rPr>
                <w:b/>
                <w:color w:val="000000"/>
              </w:rPr>
              <w:t>Įvykdymo terminas</w:t>
            </w:r>
          </w:p>
        </w:tc>
        <w:tc>
          <w:tcPr>
            <w:tcW w:w="1571" w:type="dxa"/>
            <w:tcBorders>
              <w:top w:val="single" w:sz="4" w:space="0" w:color="auto"/>
              <w:left w:val="single" w:sz="4" w:space="0" w:color="auto"/>
              <w:bottom w:val="single" w:sz="4" w:space="0" w:color="auto"/>
              <w:right w:val="single" w:sz="4" w:space="0" w:color="auto"/>
            </w:tcBorders>
            <w:hideMark/>
          </w:tcPr>
          <w:p w:rsidR="00492432" w:rsidRPr="005B37BE" w:rsidRDefault="00492432" w:rsidP="00B31AF9">
            <w:pPr>
              <w:jc w:val="center"/>
              <w:rPr>
                <w:b/>
                <w:color w:val="000000"/>
              </w:rPr>
            </w:pPr>
            <w:r w:rsidRPr="005B37BE">
              <w:rPr>
                <w:b/>
                <w:color w:val="000000"/>
              </w:rPr>
              <w:t>Ištekliai</w:t>
            </w:r>
          </w:p>
        </w:tc>
        <w:tc>
          <w:tcPr>
            <w:tcW w:w="1123" w:type="dxa"/>
            <w:tcBorders>
              <w:top w:val="single" w:sz="4" w:space="0" w:color="auto"/>
              <w:left w:val="single" w:sz="4" w:space="0" w:color="auto"/>
              <w:bottom w:val="single" w:sz="4" w:space="0" w:color="auto"/>
              <w:right w:val="single" w:sz="4" w:space="0" w:color="auto"/>
            </w:tcBorders>
            <w:hideMark/>
          </w:tcPr>
          <w:p w:rsidR="00492432" w:rsidRPr="005B37BE" w:rsidRDefault="00492432" w:rsidP="00B31AF9">
            <w:pPr>
              <w:jc w:val="center"/>
              <w:rPr>
                <w:b/>
              </w:rPr>
            </w:pPr>
            <w:r w:rsidRPr="005B37BE">
              <w:rPr>
                <w:b/>
              </w:rPr>
              <w:t>Pastabos</w:t>
            </w:r>
          </w:p>
        </w:tc>
      </w:tr>
      <w:tr w:rsidR="00492432" w:rsidRPr="00CD5D4D" w:rsidTr="00A76BDE">
        <w:tc>
          <w:tcPr>
            <w:tcW w:w="710" w:type="dxa"/>
            <w:tcBorders>
              <w:top w:val="single" w:sz="4" w:space="0" w:color="auto"/>
              <w:left w:val="single" w:sz="4" w:space="0" w:color="auto"/>
              <w:bottom w:val="single" w:sz="4" w:space="0" w:color="auto"/>
              <w:right w:val="single" w:sz="4" w:space="0" w:color="auto"/>
            </w:tcBorders>
          </w:tcPr>
          <w:p w:rsidR="00492432" w:rsidRPr="00CD5D4D" w:rsidRDefault="00492432" w:rsidP="00492432">
            <w:pPr>
              <w:pStyle w:val="Sraopastraipa"/>
              <w:numPr>
                <w:ilvl w:val="0"/>
                <w:numId w:val="33"/>
              </w:numPr>
              <w:contextualSpacing/>
              <w:jc w:val="center"/>
            </w:pPr>
          </w:p>
        </w:tc>
        <w:tc>
          <w:tcPr>
            <w:tcW w:w="4960" w:type="dxa"/>
            <w:tcBorders>
              <w:top w:val="single" w:sz="4" w:space="0" w:color="auto"/>
              <w:left w:val="single" w:sz="4" w:space="0" w:color="auto"/>
              <w:bottom w:val="single" w:sz="4" w:space="0" w:color="auto"/>
              <w:right w:val="single" w:sz="4" w:space="0" w:color="auto"/>
            </w:tcBorders>
          </w:tcPr>
          <w:p w:rsidR="00492432" w:rsidRPr="00CD5D4D" w:rsidRDefault="00492432" w:rsidP="00B31AF9">
            <w:r w:rsidRPr="00CD5D4D">
              <w:t xml:space="preserve">„LionsQuest“ programos „Raktas į sėkmę“ įsigijimas ir jos </w:t>
            </w:r>
          </w:p>
          <w:p w:rsidR="00492432" w:rsidRPr="00CD5D4D" w:rsidRDefault="00492432" w:rsidP="00B31AF9">
            <w:r w:rsidRPr="00CD5D4D">
              <w:t>veiklų taikymas mokiniams motyvuoti</w:t>
            </w:r>
          </w:p>
          <w:p w:rsidR="00492432" w:rsidRPr="00CD5D4D" w:rsidRDefault="00492432" w:rsidP="00B31AF9">
            <w:r w:rsidRPr="00CD5D4D">
              <w:t>siekiant asmeninės pažangos.</w:t>
            </w:r>
          </w:p>
        </w:tc>
        <w:tc>
          <w:tcPr>
            <w:tcW w:w="2976" w:type="dxa"/>
            <w:tcBorders>
              <w:top w:val="single" w:sz="4" w:space="0" w:color="auto"/>
              <w:left w:val="single" w:sz="4" w:space="0" w:color="auto"/>
              <w:bottom w:val="single" w:sz="4" w:space="0" w:color="auto"/>
              <w:right w:val="single" w:sz="4" w:space="0" w:color="auto"/>
            </w:tcBorders>
          </w:tcPr>
          <w:p w:rsidR="00492432" w:rsidRPr="00CD5D4D" w:rsidRDefault="00492432" w:rsidP="00B31AF9">
            <w:r w:rsidRPr="00CD5D4D">
              <w:t>D. Karaliūtė, direktorės pavaduotoja ugdymui.</w:t>
            </w:r>
          </w:p>
          <w:p w:rsidR="00492432" w:rsidRPr="00CD5D4D" w:rsidRDefault="00492432" w:rsidP="00B31AF9"/>
        </w:tc>
        <w:tc>
          <w:tcPr>
            <w:tcW w:w="1589" w:type="dxa"/>
            <w:tcBorders>
              <w:top w:val="single" w:sz="4" w:space="0" w:color="auto"/>
              <w:left w:val="single" w:sz="4" w:space="0" w:color="auto"/>
              <w:bottom w:val="single" w:sz="4" w:space="0" w:color="auto"/>
              <w:right w:val="single" w:sz="4" w:space="0" w:color="auto"/>
            </w:tcBorders>
          </w:tcPr>
          <w:p w:rsidR="00492432" w:rsidRPr="00CD5D4D" w:rsidRDefault="00492432" w:rsidP="00B31AF9">
            <w:pPr>
              <w:jc w:val="center"/>
            </w:pPr>
          </w:p>
        </w:tc>
        <w:tc>
          <w:tcPr>
            <w:tcW w:w="1418" w:type="dxa"/>
            <w:tcBorders>
              <w:top w:val="single" w:sz="4" w:space="0" w:color="auto"/>
              <w:left w:val="single" w:sz="4" w:space="0" w:color="auto"/>
              <w:bottom w:val="single" w:sz="4" w:space="0" w:color="auto"/>
              <w:right w:val="single" w:sz="4" w:space="0" w:color="auto"/>
            </w:tcBorders>
          </w:tcPr>
          <w:p w:rsidR="00492432" w:rsidRPr="00CD5D4D" w:rsidRDefault="00492432" w:rsidP="00B31AF9">
            <w:pPr>
              <w:jc w:val="center"/>
              <w:rPr>
                <w:color w:val="000000"/>
              </w:rPr>
            </w:pPr>
            <w:r w:rsidRPr="00CD5D4D">
              <w:rPr>
                <w:color w:val="000000"/>
              </w:rPr>
              <w:t xml:space="preserve">2018 m. </w:t>
            </w:r>
          </w:p>
        </w:tc>
        <w:tc>
          <w:tcPr>
            <w:tcW w:w="1571" w:type="dxa"/>
            <w:tcBorders>
              <w:top w:val="single" w:sz="4" w:space="0" w:color="auto"/>
              <w:left w:val="single" w:sz="4" w:space="0" w:color="auto"/>
              <w:bottom w:val="single" w:sz="4" w:space="0" w:color="auto"/>
              <w:right w:val="single" w:sz="4" w:space="0" w:color="auto"/>
            </w:tcBorders>
          </w:tcPr>
          <w:p w:rsidR="00492432" w:rsidRPr="00CD5D4D" w:rsidRDefault="00492432" w:rsidP="00B31AF9">
            <w:pPr>
              <w:jc w:val="center"/>
              <w:rPr>
                <w:color w:val="000000"/>
              </w:rPr>
            </w:pPr>
            <w:r w:rsidRPr="00CD5D4D">
              <w:rPr>
                <w:color w:val="000000"/>
              </w:rPr>
              <w:t>2 proc., paramos lėšos</w:t>
            </w:r>
          </w:p>
        </w:tc>
        <w:tc>
          <w:tcPr>
            <w:tcW w:w="1123" w:type="dxa"/>
            <w:tcBorders>
              <w:top w:val="single" w:sz="4" w:space="0" w:color="auto"/>
              <w:left w:val="single" w:sz="4" w:space="0" w:color="auto"/>
              <w:bottom w:val="single" w:sz="4" w:space="0" w:color="auto"/>
              <w:right w:val="single" w:sz="4" w:space="0" w:color="auto"/>
            </w:tcBorders>
          </w:tcPr>
          <w:p w:rsidR="00492432" w:rsidRPr="00CD5D4D" w:rsidRDefault="00492432" w:rsidP="00B31AF9">
            <w:pPr>
              <w:jc w:val="center"/>
            </w:pPr>
          </w:p>
        </w:tc>
      </w:tr>
      <w:tr w:rsidR="00492432" w:rsidRPr="00CD5D4D" w:rsidTr="00A76BDE">
        <w:tc>
          <w:tcPr>
            <w:tcW w:w="710" w:type="dxa"/>
            <w:tcBorders>
              <w:top w:val="single" w:sz="4" w:space="0" w:color="auto"/>
              <w:left w:val="single" w:sz="4" w:space="0" w:color="auto"/>
              <w:bottom w:val="single" w:sz="4" w:space="0" w:color="auto"/>
              <w:right w:val="single" w:sz="4" w:space="0" w:color="auto"/>
            </w:tcBorders>
          </w:tcPr>
          <w:p w:rsidR="00492432" w:rsidRPr="00CD5D4D" w:rsidRDefault="00492432" w:rsidP="00492432">
            <w:pPr>
              <w:pStyle w:val="Sraopastraipa"/>
              <w:numPr>
                <w:ilvl w:val="0"/>
                <w:numId w:val="33"/>
              </w:numPr>
              <w:contextualSpacing/>
              <w:jc w:val="center"/>
            </w:pPr>
          </w:p>
        </w:tc>
        <w:tc>
          <w:tcPr>
            <w:tcW w:w="4960" w:type="dxa"/>
            <w:tcBorders>
              <w:top w:val="single" w:sz="4" w:space="0" w:color="auto"/>
              <w:left w:val="single" w:sz="4" w:space="0" w:color="auto"/>
              <w:bottom w:val="single" w:sz="4" w:space="0" w:color="auto"/>
              <w:right w:val="single" w:sz="4" w:space="0" w:color="auto"/>
            </w:tcBorders>
          </w:tcPr>
          <w:p w:rsidR="00492432" w:rsidRPr="00CD5D4D" w:rsidRDefault="00492432" w:rsidP="00B31AF9">
            <w:r w:rsidRPr="00CD5D4D">
              <w:t xml:space="preserve">Parengtas individualios gimnazisto pažangos NU veiklos matavimo pasas. Asmeninių kompetencijų vertinamas, įsivertinamas NU </w:t>
            </w:r>
          </w:p>
        </w:tc>
        <w:tc>
          <w:tcPr>
            <w:tcW w:w="2976" w:type="dxa"/>
            <w:tcBorders>
              <w:top w:val="single" w:sz="4" w:space="0" w:color="auto"/>
              <w:left w:val="single" w:sz="4" w:space="0" w:color="auto"/>
              <w:bottom w:val="single" w:sz="4" w:space="0" w:color="auto"/>
              <w:right w:val="single" w:sz="4" w:space="0" w:color="auto"/>
            </w:tcBorders>
          </w:tcPr>
          <w:p w:rsidR="00492432" w:rsidRPr="00CD5D4D" w:rsidRDefault="00492432" w:rsidP="00B31AF9">
            <w:r w:rsidRPr="00CD5D4D">
              <w:t>Meno vadovė Daiva Škelevaitė, būrelių vadovai</w:t>
            </w:r>
          </w:p>
        </w:tc>
        <w:tc>
          <w:tcPr>
            <w:tcW w:w="1589" w:type="dxa"/>
            <w:tcBorders>
              <w:top w:val="single" w:sz="4" w:space="0" w:color="auto"/>
              <w:left w:val="single" w:sz="4" w:space="0" w:color="auto"/>
              <w:bottom w:val="single" w:sz="4" w:space="0" w:color="auto"/>
              <w:right w:val="single" w:sz="4" w:space="0" w:color="auto"/>
            </w:tcBorders>
          </w:tcPr>
          <w:p w:rsidR="00492432" w:rsidRPr="00CD5D4D" w:rsidRDefault="00492432" w:rsidP="00B31AF9">
            <w:pPr>
              <w:jc w:val="center"/>
            </w:pPr>
            <w:r w:rsidRPr="00CD5D4D">
              <w:t>NVŠ dalyviai</w:t>
            </w:r>
          </w:p>
        </w:tc>
        <w:tc>
          <w:tcPr>
            <w:tcW w:w="1418" w:type="dxa"/>
            <w:tcBorders>
              <w:top w:val="single" w:sz="4" w:space="0" w:color="auto"/>
              <w:left w:val="single" w:sz="4" w:space="0" w:color="auto"/>
              <w:bottom w:val="single" w:sz="4" w:space="0" w:color="auto"/>
              <w:right w:val="single" w:sz="4" w:space="0" w:color="auto"/>
            </w:tcBorders>
          </w:tcPr>
          <w:p w:rsidR="00492432" w:rsidRPr="00CD5D4D" w:rsidRDefault="00492432" w:rsidP="00B31AF9">
            <w:pPr>
              <w:jc w:val="center"/>
              <w:rPr>
                <w:color w:val="000000"/>
              </w:rPr>
            </w:pPr>
            <w:r w:rsidRPr="00CD5D4D">
              <w:rPr>
                <w:color w:val="000000"/>
              </w:rPr>
              <w:t>2018 m.</w:t>
            </w:r>
          </w:p>
        </w:tc>
        <w:tc>
          <w:tcPr>
            <w:tcW w:w="1571" w:type="dxa"/>
            <w:tcBorders>
              <w:top w:val="single" w:sz="4" w:space="0" w:color="auto"/>
              <w:left w:val="single" w:sz="4" w:space="0" w:color="auto"/>
              <w:bottom w:val="single" w:sz="4" w:space="0" w:color="auto"/>
              <w:right w:val="single" w:sz="4" w:space="0" w:color="auto"/>
            </w:tcBorders>
          </w:tcPr>
          <w:p w:rsidR="00492432" w:rsidRPr="00CD5D4D" w:rsidRDefault="00492432" w:rsidP="00B31AF9">
            <w:pPr>
              <w:jc w:val="center"/>
              <w:rPr>
                <w:color w:val="000000"/>
              </w:rPr>
            </w:pPr>
            <w:r w:rsidRPr="00CD5D4D">
              <w:rPr>
                <w:color w:val="000000"/>
              </w:rPr>
              <w:t>žmogiškieji</w:t>
            </w:r>
          </w:p>
        </w:tc>
        <w:tc>
          <w:tcPr>
            <w:tcW w:w="1123" w:type="dxa"/>
            <w:tcBorders>
              <w:top w:val="single" w:sz="4" w:space="0" w:color="auto"/>
              <w:left w:val="single" w:sz="4" w:space="0" w:color="auto"/>
              <w:bottom w:val="single" w:sz="4" w:space="0" w:color="auto"/>
              <w:right w:val="single" w:sz="4" w:space="0" w:color="auto"/>
            </w:tcBorders>
          </w:tcPr>
          <w:p w:rsidR="00492432" w:rsidRPr="00CD5D4D" w:rsidRDefault="00492432" w:rsidP="00B31AF9">
            <w:pPr>
              <w:jc w:val="center"/>
            </w:pPr>
          </w:p>
        </w:tc>
      </w:tr>
      <w:tr w:rsidR="00492432" w:rsidRPr="00CD5D4D" w:rsidTr="00A76BDE">
        <w:tc>
          <w:tcPr>
            <w:tcW w:w="710" w:type="dxa"/>
            <w:tcBorders>
              <w:top w:val="single" w:sz="4" w:space="0" w:color="auto"/>
              <w:left w:val="single" w:sz="4" w:space="0" w:color="auto"/>
              <w:bottom w:val="single" w:sz="4" w:space="0" w:color="auto"/>
              <w:right w:val="single" w:sz="4" w:space="0" w:color="auto"/>
            </w:tcBorders>
            <w:hideMark/>
          </w:tcPr>
          <w:p w:rsidR="00492432" w:rsidRPr="00CD5D4D" w:rsidRDefault="00492432" w:rsidP="00492432">
            <w:pPr>
              <w:pStyle w:val="Sraopastraipa"/>
              <w:numPr>
                <w:ilvl w:val="0"/>
                <w:numId w:val="33"/>
              </w:numPr>
              <w:contextualSpacing/>
              <w:jc w:val="center"/>
            </w:pPr>
            <w:r w:rsidRPr="00CD5D4D">
              <w:t>1.</w:t>
            </w:r>
          </w:p>
        </w:tc>
        <w:tc>
          <w:tcPr>
            <w:tcW w:w="4960" w:type="dxa"/>
            <w:tcBorders>
              <w:top w:val="single" w:sz="4" w:space="0" w:color="auto"/>
              <w:left w:val="single" w:sz="4" w:space="0" w:color="auto"/>
              <w:bottom w:val="single" w:sz="4" w:space="0" w:color="auto"/>
              <w:right w:val="single" w:sz="4" w:space="0" w:color="auto"/>
            </w:tcBorders>
            <w:hideMark/>
          </w:tcPr>
          <w:p w:rsidR="00492432" w:rsidRPr="00CD5D4D" w:rsidRDefault="00492432" w:rsidP="00B31AF9">
            <w:r w:rsidRPr="00CD5D4D">
              <w:t>Kūrybinės dirbtuvės „Sveika, svajonių mokyklą“</w:t>
            </w:r>
          </w:p>
        </w:tc>
        <w:tc>
          <w:tcPr>
            <w:tcW w:w="2976" w:type="dxa"/>
            <w:tcBorders>
              <w:top w:val="single" w:sz="4" w:space="0" w:color="auto"/>
              <w:left w:val="single" w:sz="4" w:space="0" w:color="auto"/>
              <w:bottom w:val="single" w:sz="4" w:space="0" w:color="auto"/>
              <w:right w:val="single" w:sz="4" w:space="0" w:color="auto"/>
            </w:tcBorders>
            <w:hideMark/>
          </w:tcPr>
          <w:p w:rsidR="00492432" w:rsidRPr="00CD5D4D" w:rsidRDefault="00492432" w:rsidP="00B31AF9">
            <w:r w:rsidRPr="00CD5D4D">
              <w:t>Meno vadovė Daiva Škelevaitė, klasių vadovai</w:t>
            </w:r>
          </w:p>
        </w:tc>
        <w:tc>
          <w:tcPr>
            <w:tcW w:w="1589" w:type="dxa"/>
            <w:tcBorders>
              <w:top w:val="single" w:sz="4" w:space="0" w:color="auto"/>
              <w:left w:val="single" w:sz="4" w:space="0" w:color="auto"/>
              <w:bottom w:val="single" w:sz="4" w:space="0" w:color="auto"/>
              <w:right w:val="single" w:sz="4" w:space="0" w:color="auto"/>
            </w:tcBorders>
          </w:tcPr>
          <w:p w:rsidR="00492432" w:rsidRPr="00CD5D4D" w:rsidRDefault="00492432" w:rsidP="00B31AF9"/>
        </w:tc>
        <w:tc>
          <w:tcPr>
            <w:tcW w:w="1418" w:type="dxa"/>
            <w:tcBorders>
              <w:top w:val="single" w:sz="4" w:space="0" w:color="auto"/>
              <w:left w:val="single" w:sz="4" w:space="0" w:color="auto"/>
              <w:bottom w:val="single" w:sz="4" w:space="0" w:color="auto"/>
              <w:right w:val="single" w:sz="4" w:space="0" w:color="auto"/>
            </w:tcBorders>
            <w:hideMark/>
          </w:tcPr>
          <w:p w:rsidR="00492432" w:rsidRPr="00CD5D4D" w:rsidRDefault="00492432" w:rsidP="00B31AF9">
            <w:pPr>
              <w:rPr>
                <w:color w:val="000000"/>
              </w:rPr>
            </w:pPr>
            <w:r w:rsidRPr="00CD5D4D">
              <w:rPr>
                <w:color w:val="000000"/>
              </w:rPr>
              <w:t>2018.09.01</w:t>
            </w:r>
          </w:p>
        </w:tc>
        <w:tc>
          <w:tcPr>
            <w:tcW w:w="1571" w:type="dxa"/>
            <w:tcBorders>
              <w:top w:val="single" w:sz="4" w:space="0" w:color="auto"/>
              <w:left w:val="single" w:sz="4" w:space="0" w:color="auto"/>
              <w:bottom w:val="single" w:sz="4" w:space="0" w:color="auto"/>
              <w:right w:val="single" w:sz="4" w:space="0" w:color="auto"/>
            </w:tcBorders>
            <w:hideMark/>
          </w:tcPr>
          <w:p w:rsidR="00492432" w:rsidRPr="00CD5D4D" w:rsidRDefault="00492432" w:rsidP="00B31AF9">
            <w:pPr>
              <w:rPr>
                <w:color w:val="000000"/>
              </w:rPr>
            </w:pPr>
            <w:r w:rsidRPr="00CD5D4D">
              <w:t>žmogišk</w:t>
            </w:r>
            <w:r w:rsidR="005B37BE">
              <w:t>ieji</w:t>
            </w:r>
          </w:p>
        </w:tc>
        <w:tc>
          <w:tcPr>
            <w:tcW w:w="1123" w:type="dxa"/>
            <w:tcBorders>
              <w:top w:val="single" w:sz="4" w:space="0" w:color="auto"/>
              <w:left w:val="single" w:sz="4" w:space="0" w:color="auto"/>
              <w:bottom w:val="single" w:sz="4" w:space="0" w:color="auto"/>
              <w:right w:val="single" w:sz="4" w:space="0" w:color="auto"/>
            </w:tcBorders>
          </w:tcPr>
          <w:p w:rsidR="00492432" w:rsidRPr="00CD5D4D" w:rsidRDefault="00492432" w:rsidP="00B31AF9">
            <w:pPr>
              <w:jc w:val="center"/>
            </w:pPr>
          </w:p>
        </w:tc>
      </w:tr>
      <w:tr w:rsidR="00492432" w:rsidRPr="00CD5D4D" w:rsidTr="00A76BDE">
        <w:tc>
          <w:tcPr>
            <w:tcW w:w="710" w:type="dxa"/>
            <w:tcBorders>
              <w:top w:val="single" w:sz="4" w:space="0" w:color="auto"/>
              <w:left w:val="single" w:sz="4" w:space="0" w:color="auto"/>
              <w:bottom w:val="single" w:sz="4" w:space="0" w:color="auto"/>
              <w:right w:val="single" w:sz="4" w:space="0" w:color="auto"/>
            </w:tcBorders>
            <w:hideMark/>
          </w:tcPr>
          <w:p w:rsidR="00492432" w:rsidRPr="00CD5D4D" w:rsidRDefault="00492432" w:rsidP="00492432">
            <w:pPr>
              <w:pStyle w:val="Sraopastraipa"/>
              <w:numPr>
                <w:ilvl w:val="0"/>
                <w:numId w:val="33"/>
              </w:numPr>
              <w:contextualSpacing/>
              <w:jc w:val="center"/>
            </w:pPr>
            <w:r w:rsidRPr="00CD5D4D">
              <w:lastRenderedPageBreak/>
              <w:t>2.</w:t>
            </w:r>
          </w:p>
        </w:tc>
        <w:tc>
          <w:tcPr>
            <w:tcW w:w="4960" w:type="dxa"/>
            <w:tcBorders>
              <w:top w:val="single" w:sz="4" w:space="0" w:color="auto"/>
              <w:left w:val="single" w:sz="4" w:space="0" w:color="auto"/>
              <w:bottom w:val="single" w:sz="4" w:space="0" w:color="auto"/>
              <w:right w:val="single" w:sz="4" w:space="0" w:color="auto"/>
            </w:tcBorders>
            <w:hideMark/>
          </w:tcPr>
          <w:p w:rsidR="00492432" w:rsidRPr="00CD5D4D" w:rsidRDefault="00492432" w:rsidP="00B31AF9">
            <w:r w:rsidRPr="00CD5D4D">
              <w:t>Neformalaus švietimo būrelių mugė</w:t>
            </w:r>
          </w:p>
        </w:tc>
        <w:tc>
          <w:tcPr>
            <w:tcW w:w="2976" w:type="dxa"/>
            <w:tcBorders>
              <w:top w:val="single" w:sz="4" w:space="0" w:color="auto"/>
              <w:left w:val="single" w:sz="4" w:space="0" w:color="auto"/>
              <w:bottom w:val="single" w:sz="4" w:space="0" w:color="auto"/>
              <w:right w:val="single" w:sz="4" w:space="0" w:color="auto"/>
            </w:tcBorders>
            <w:hideMark/>
          </w:tcPr>
          <w:p w:rsidR="00492432" w:rsidRPr="00CD5D4D" w:rsidRDefault="00492432" w:rsidP="00B31AF9">
            <w:r w:rsidRPr="00CD5D4D">
              <w:t>Meno vadovė Daiva Škelevaitė, būrelių vadovai</w:t>
            </w:r>
          </w:p>
        </w:tc>
        <w:tc>
          <w:tcPr>
            <w:tcW w:w="1589" w:type="dxa"/>
            <w:tcBorders>
              <w:top w:val="single" w:sz="4" w:space="0" w:color="auto"/>
              <w:left w:val="single" w:sz="4" w:space="0" w:color="auto"/>
              <w:bottom w:val="single" w:sz="4" w:space="0" w:color="auto"/>
              <w:right w:val="single" w:sz="4" w:space="0" w:color="auto"/>
            </w:tcBorders>
          </w:tcPr>
          <w:p w:rsidR="00492432" w:rsidRPr="00CD5D4D" w:rsidRDefault="00492432" w:rsidP="00B31AF9"/>
        </w:tc>
        <w:tc>
          <w:tcPr>
            <w:tcW w:w="1418" w:type="dxa"/>
            <w:tcBorders>
              <w:top w:val="single" w:sz="4" w:space="0" w:color="auto"/>
              <w:left w:val="single" w:sz="4" w:space="0" w:color="auto"/>
              <w:bottom w:val="single" w:sz="4" w:space="0" w:color="auto"/>
              <w:right w:val="single" w:sz="4" w:space="0" w:color="auto"/>
            </w:tcBorders>
            <w:hideMark/>
          </w:tcPr>
          <w:p w:rsidR="00492432" w:rsidRPr="00CD5D4D" w:rsidRDefault="00492432" w:rsidP="00B31AF9">
            <w:pPr>
              <w:rPr>
                <w:color w:val="000000"/>
              </w:rPr>
            </w:pPr>
            <w:r w:rsidRPr="00CD5D4D">
              <w:rPr>
                <w:color w:val="000000"/>
              </w:rPr>
              <w:t>rugsėjis</w:t>
            </w:r>
          </w:p>
        </w:tc>
        <w:tc>
          <w:tcPr>
            <w:tcW w:w="1571" w:type="dxa"/>
            <w:tcBorders>
              <w:top w:val="single" w:sz="4" w:space="0" w:color="auto"/>
              <w:left w:val="single" w:sz="4" w:space="0" w:color="auto"/>
              <w:bottom w:val="single" w:sz="4" w:space="0" w:color="auto"/>
              <w:right w:val="single" w:sz="4" w:space="0" w:color="auto"/>
            </w:tcBorders>
            <w:hideMark/>
          </w:tcPr>
          <w:p w:rsidR="00492432" w:rsidRPr="00CD5D4D" w:rsidRDefault="00492432" w:rsidP="00B31AF9">
            <w:pPr>
              <w:rPr>
                <w:color w:val="000000"/>
              </w:rPr>
            </w:pPr>
            <w:r w:rsidRPr="00CD5D4D">
              <w:t>žmogišk</w:t>
            </w:r>
            <w:r w:rsidR="005B37BE">
              <w:t>ieji</w:t>
            </w:r>
          </w:p>
        </w:tc>
        <w:tc>
          <w:tcPr>
            <w:tcW w:w="1123" w:type="dxa"/>
            <w:tcBorders>
              <w:top w:val="single" w:sz="4" w:space="0" w:color="auto"/>
              <w:left w:val="single" w:sz="4" w:space="0" w:color="auto"/>
              <w:bottom w:val="single" w:sz="4" w:space="0" w:color="auto"/>
              <w:right w:val="single" w:sz="4" w:space="0" w:color="auto"/>
            </w:tcBorders>
          </w:tcPr>
          <w:p w:rsidR="00492432" w:rsidRPr="00CD5D4D" w:rsidRDefault="00492432" w:rsidP="00B31AF9">
            <w:pPr>
              <w:jc w:val="center"/>
            </w:pPr>
          </w:p>
        </w:tc>
      </w:tr>
      <w:tr w:rsidR="00492432" w:rsidRPr="00CD5D4D" w:rsidTr="00A76BDE">
        <w:trPr>
          <w:trHeight w:val="799"/>
        </w:trPr>
        <w:tc>
          <w:tcPr>
            <w:tcW w:w="710" w:type="dxa"/>
            <w:tcBorders>
              <w:top w:val="single" w:sz="4" w:space="0" w:color="auto"/>
              <w:left w:val="single" w:sz="4" w:space="0" w:color="auto"/>
              <w:bottom w:val="single" w:sz="4" w:space="0" w:color="auto"/>
              <w:right w:val="single" w:sz="4" w:space="0" w:color="auto"/>
            </w:tcBorders>
            <w:hideMark/>
          </w:tcPr>
          <w:p w:rsidR="00492432" w:rsidRPr="005B37BE" w:rsidRDefault="00492432" w:rsidP="005B37BE">
            <w:pPr>
              <w:pStyle w:val="Sraopastraipa"/>
              <w:numPr>
                <w:ilvl w:val="0"/>
                <w:numId w:val="33"/>
              </w:numPr>
              <w:contextualSpacing/>
              <w:jc w:val="center"/>
            </w:pPr>
            <w:r w:rsidRPr="00CD5D4D">
              <w:t>3</w:t>
            </w:r>
          </w:p>
        </w:tc>
        <w:tc>
          <w:tcPr>
            <w:tcW w:w="4960" w:type="dxa"/>
            <w:tcBorders>
              <w:top w:val="single" w:sz="4" w:space="0" w:color="auto"/>
              <w:left w:val="single" w:sz="4" w:space="0" w:color="auto"/>
              <w:bottom w:val="single" w:sz="4" w:space="0" w:color="auto"/>
              <w:right w:val="single" w:sz="4" w:space="0" w:color="auto"/>
            </w:tcBorders>
            <w:hideMark/>
          </w:tcPr>
          <w:p w:rsidR="00492432" w:rsidRPr="00CD5D4D" w:rsidRDefault="00492432" w:rsidP="00B31AF9">
            <w:r w:rsidRPr="00CD5D4D">
              <w:t xml:space="preserve">Tęstinis projektas „Už sveiką ir sportuojančią </w:t>
            </w:r>
          </w:p>
          <w:p w:rsidR="00492432" w:rsidRPr="005B37BE" w:rsidRDefault="00492432" w:rsidP="005B37BE">
            <w:r w:rsidRPr="00CD5D4D">
              <w:t>„Santarą“</w:t>
            </w:r>
          </w:p>
        </w:tc>
        <w:tc>
          <w:tcPr>
            <w:tcW w:w="2976" w:type="dxa"/>
            <w:tcBorders>
              <w:top w:val="single" w:sz="4" w:space="0" w:color="auto"/>
              <w:left w:val="single" w:sz="4" w:space="0" w:color="auto"/>
              <w:bottom w:val="single" w:sz="4" w:space="0" w:color="auto"/>
              <w:right w:val="single" w:sz="4" w:space="0" w:color="auto"/>
            </w:tcBorders>
            <w:hideMark/>
          </w:tcPr>
          <w:p w:rsidR="00492432" w:rsidRPr="005B37BE" w:rsidRDefault="00492432" w:rsidP="005B37BE">
            <w:r w:rsidRPr="00CD5D4D">
              <w:t xml:space="preserve">Meno vadovė Daiva Škelevaitė, dalykų mokytojai             </w:t>
            </w:r>
          </w:p>
        </w:tc>
        <w:tc>
          <w:tcPr>
            <w:tcW w:w="1589" w:type="dxa"/>
            <w:tcBorders>
              <w:top w:val="single" w:sz="4" w:space="0" w:color="auto"/>
              <w:left w:val="single" w:sz="4" w:space="0" w:color="auto"/>
              <w:bottom w:val="single" w:sz="4" w:space="0" w:color="auto"/>
              <w:right w:val="single" w:sz="4" w:space="0" w:color="auto"/>
            </w:tcBorders>
          </w:tcPr>
          <w:p w:rsidR="005B37BE" w:rsidRDefault="00492432" w:rsidP="00B31AF9">
            <w:r w:rsidRPr="00CD5D4D">
              <w:t>LSMU, LSU</w:t>
            </w:r>
          </w:p>
          <w:p w:rsidR="005B37BE" w:rsidRPr="005B37BE" w:rsidRDefault="005B37BE" w:rsidP="005B37BE"/>
          <w:p w:rsidR="00492432" w:rsidRPr="005B37BE" w:rsidRDefault="00492432" w:rsidP="005B37BE"/>
        </w:tc>
        <w:tc>
          <w:tcPr>
            <w:tcW w:w="1418" w:type="dxa"/>
            <w:tcBorders>
              <w:top w:val="single" w:sz="4" w:space="0" w:color="auto"/>
              <w:left w:val="single" w:sz="4" w:space="0" w:color="auto"/>
              <w:bottom w:val="single" w:sz="4" w:space="0" w:color="auto"/>
              <w:right w:val="single" w:sz="4" w:space="0" w:color="auto"/>
            </w:tcBorders>
            <w:hideMark/>
          </w:tcPr>
          <w:p w:rsidR="005B37BE" w:rsidRDefault="00492432" w:rsidP="00B31AF9">
            <w:pPr>
              <w:rPr>
                <w:color w:val="000000"/>
              </w:rPr>
            </w:pPr>
            <w:r w:rsidRPr="00CD5D4D">
              <w:rPr>
                <w:color w:val="000000"/>
              </w:rPr>
              <w:t>rugsėjis</w:t>
            </w:r>
          </w:p>
          <w:p w:rsidR="005B37BE" w:rsidRPr="005B37BE" w:rsidRDefault="005B37BE" w:rsidP="005B37BE"/>
          <w:p w:rsidR="00492432" w:rsidRPr="005B37BE" w:rsidRDefault="00492432" w:rsidP="005B37BE"/>
        </w:tc>
        <w:tc>
          <w:tcPr>
            <w:tcW w:w="1571" w:type="dxa"/>
            <w:tcBorders>
              <w:top w:val="single" w:sz="4" w:space="0" w:color="auto"/>
              <w:left w:val="single" w:sz="4" w:space="0" w:color="auto"/>
              <w:bottom w:val="single" w:sz="4" w:space="0" w:color="auto"/>
              <w:right w:val="single" w:sz="4" w:space="0" w:color="auto"/>
            </w:tcBorders>
            <w:hideMark/>
          </w:tcPr>
          <w:p w:rsidR="005B37BE" w:rsidRDefault="00492432" w:rsidP="00B31AF9">
            <w:pPr>
              <w:rPr>
                <w:color w:val="000000"/>
              </w:rPr>
            </w:pPr>
            <w:r w:rsidRPr="00CD5D4D">
              <w:t>žmogišk</w:t>
            </w:r>
            <w:r w:rsidR="005B37BE">
              <w:t>ieji</w:t>
            </w:r>
          </w:p>
          <w:p w:rsidR="005B37BE" w:rsidRPr="005B37BE" w:rsidRDefault="005B37BE" w:rsidP="005B37BE"/>
          <w:p w:rsidR="00492432" w:rsidRPr="005B37BE" w:rsidRDefault="00492432" w:rsidP="005B37BE"/>
        </w:tc>
        <w:tc>
          <w:tcPr>
            <w:tcW w:w="1123" w:type="dxa"/>
            <w:tcBorders>
              <w:top w:val="single" w:sz="4" w:space="0" w:color="auto"/>
              <w:left w:val="single" w:sz="4" w:space="0" w:color="auto"/>
              <w:bottom w:val="single" w:sz="4" w:space="0" w:color="auto"/>
              <w:right w:val="single" w:sz="4" w:space="0" w:color="auto"/>
            </w:tcBorders>
          </w:tcPr>
          <w:p w:rsidR="00492432" w:rsidRPr="00CD5D4D" w:rsidRDefault="00492432" w:rsidP="00B31AF9">
            <w:pPr>
              <w:jc w:val="center"/>
            </w:pPr>
            <w:r w:rsidRPr="00CD5D4D">
              <w:t xml:space="preserve"> </w:t>
            </w:r>
          </w:p>
          <w:p w:rsidR="00492432" w:rsidRPr="00CD5D4D" w:rsidRDefault="00492432" w:rsidP="00B31AF9">
            <w:pPr>
              <w:jc w:val="center"/>
            </w:pPr>
          </w:p>
          <w:p w:rsidR="00492432" w:rsidRPr="005B37BE" w:rsidRDefault="00492432" w:rsidP="005B37BE">
            <w:pPr>
              <w:jc w:val="center"/>
            </w:pPr>
            <w:r w:rsidRPr="00CD5D4D">
              <w:t xml:space="preserve">   </w:t>
            </w:r>
          </w:p>
        </w:tc>
      </w:tr>
      <w:tr w:rsidR="00492432" w:rsidRPr="00CD5D4D" w:rsidTr="00A76BDE">
        <w:trPr>
          <w:trHeight w:val="750"/>
        </w:trPr>
        <w:tc>
          <w:tcPr>
            <w:tcW w:w="710" w:type="dxa"/>
            <w:tcBorders>
              <w:top w:val="single" w:sz="4" w:space="0" w:color="auto"/>
              <w:left w:val="single" w:sz="4" w:space="0" w:color="auto"/>
              <w:bottom w:val="single" w:sz="4" w:space="0" w:color="auto"/>
              <w:right w:val="single" w:sz="4" w:space="0" w:color="auto"/>
            </w:tcBorders>
          </w:tcPr>
          <w:p w:rsidR="00492432" w:rsidRPr="00CD5D4D" w:rsidRDefault="00492432" w:rsidP="00492432">
            <w:pPr>
              <w:pStyle w:val="Sraopastraipa"/>
              <w:numPr>
                <w:ilvl w:val="0"/>
                <w:numId w:val="33"/>
              </w:numPr>
              <w:contextualSpacing/>
              <w:jc w:val="center"/>
            </w:pPr>
            <w:r w:rsidRPr="00CD5D4D">
              <w:t>4.</w:t>
            </w:r>
          </w:p>
        </w:tc>
        <w:tc>
          <w:tcPr>
            <w:tcW w:w="4960" w:type="dxa"/>
            <w:tcBorders>
              <w:top w:val="single" w:sz="4" w:space="0" w:color="auto"/>
              <w:left w:val="single" w:sz="4" w:space="0" w:color="auto"/>
              <w:bottom w:val="single" w:sz="4" w:space="0" w:color="auto"/>
              <w:right w:val="single" w:sz="4" w:space="0" w:color="auto"/>
            </w:tcBorders>
          </w:tcPr>
          <w:p w:rsidR="00492432" w:rsidRPr="0049497B" w:rsidRDefault="00492432" w:rsidP="00B31AF9">
            <w:pPr>
              <w:rPr>
                <w:rStyle w:val="Emfaz"/>
                <w:bCs/>
                <w:i w:val="0"/>
                <w:shd w:val="clear" w:color="auto" w:fill="FFFFFF"/>
              </w:rPr>
            </w:pPr>
            <w:r w:rsidRPr="0049497B">
              <w:rPr>
                <w:rStyle w:val="Emfaz"/>
                <w:bCs/>
                <w:i w:val="0"/>
                <w:shd w:val="clear" w:color="auto" w:fill="FFFFFF"/>
              </w:rPr>
              <w:t xml:space="preserve">Namų darbų ruošos klubas, </w:t>
            </w:r>
          </w:p>
          <w:p w:rsidR="00492432" w:rsidRPr="00CD5D4D" w:rsidRDefault="00492432" w:rsidP="00B31AF9">
            <w:r w:rsidRPr="00CD5D4D">
              <w:t>Spec. poreikių mokiniams</w:t>
            </w:r>
          </w:p>
        </w:tc>
        <w:tc>
          <w:tcPr>
            <w:tcW w:w="2976" w:type="dxa"/>
            <w:tcBorders>
              <w:top w:val="single" w:sz="4" w:space="0" w:color="auto"/>
              <w:left w:val="single" w:sz="4" w:space="0" w:color="auto"/>
              <w:bottom w:val="single" w:sz="4" w:space="0" w:color="auto"/>
              <w:right w:val="single" w:sz="4" w:space="0" w:color="auto"/>
            </w:tcBorders>
          </w:tcPr>
          <w:p w:rsidR="00492432" w:rsidRPr="00CD5D4D" w:rsidRDefault="00492432" w:rsidP="00B31AF9">
            <w:r w:rsidRPr="00CD5D4D">
              <w:t>Spec. pedagogė Rasa Valackaitė - Pranckūnienė</w:t>
            </w:r>
          </w:p>
          <w:p w:rsidR="00492432" w:rsidRPr="00CD5D4D" w:rsidRDefault="00492432" w:rsidP="00B31AF9"/>
        </w:tc>
        <w:tc>
          <w:tcPr>
            <w:tcW w:w="1589" w:type="dxa"/>
            <w:tcBorders>
              <w:top w:val="single" w:sz="4" w:space="0" w:color="auto"/>
              <w:left w:val="single" w:sz="4" w:space="0" w:color="auto"/>
              <w:bottom w:val="single" w:sz="4" w:space="0" w:color="auto"/>
              <w:right w:val="single" w:sz="4" w:space="0" w:color="auto"/>
            </w:tcBorders>
          </w:tcPr>
          <w:p w:rsidR="00492432" w:rsidRPr="00CD5D4D" w:rsidRDefault="00492432" w:rsidP="00B31AF9"/>
        </w:tc>
        <w:tc>
          <w:tcPr>
            <w:tcW w:w="1418" w:type="dxa"/>
            <w:tcBorders>
              <w:top w:val="single" w:sz="4" w:space="0" w:color="auto"/>
              <w:left w:val="single" w:sz="4" w:space="0" w:color="auto"/>
              <w:bottom w:val="single" w:sz="4" w:space="0" w:color="auto"/>
              <w:right w:val="single" w:sz="4" w:space="0" w:color="auto"/>
            </w:tcBorders>
          </w:tcPr>
          <w:p w:rsidR="00492432" w:rsidRPr="00CD5D4D" w:rsidRDefault="00492432" w:rsidP="00B31AF9">
            <w:r w:rsidRPr="00CD5D4D">
              <w:t xml:space="preserve">rugsėjis – gegužė </w:t>
            </w:r>
          </w:p>
        </w:tc>
        <w:tc>
          <w:tcPr>
            <w:tcW w:w="1571" w:type="dxa"/>
            <w:tcBorders>
              <w:top w:val="single" w:sz="4" w:space="0" w:color="auto"/>
              <w:left w:val="single" w:sz="4" w:space="0" w:color="auto"/>
              <w:bottom w:val="single" w:sz="4" w:space="0" w:color="auto"/>
              <w:right w:val="single" w:sz="4" w:space="0" w:color="auto"/>
            </w:tcBorders>
          </w:tcPr>
          <w:p w:rsidR="00492432" w:rsidRPr="00CD5D4D" w:rsidRDefault="00492432" w:rsidP="00B31AF9">
            <w:r w:rsidRPr="00CD5D4D">
              <w:t>žmogišk</w:t>
            </w:r>
            <w:r w:rsidR="005B37BE">
              <w:t>ieji</w:t>
            </w:r>
          </w:p>
        </w:tc>
        <w:tc>
          <w:tcPr>
            <w:tcW w:w="1123" w:type="dxa"/>
            <w:tcBorders>
              <w:top w:val="single" w:sz="4" w:space="0" w:color="auto"/>
              <w:left w:val="single" w:sz="4" w:space="0" w:color="auto"/>
              <w:bottom w:val="single" w:sz="4" w:space="0" w:color="auto"/>
              <w:right w:val="single" w:sz="4" w:space="0" w:color="auto"/>
            </w:tcBorders>
          </w:tcPr>
          <w:p w:rsidR="00492432" w:rsidRPr="00CD5D4D" w:rsidRDefault="00492432" w:rsidP="00B31AF9">
            <w:pPr>
              <w:jc w:val="center"/>
            </w:pPr>
          </w:p>
        </w:tc>
      </w:tr>
      <w:tr w:rsidR="00492432" w:rsidRPr="00CD5D4D" w:rsidTr="00A76BDE">
        <w:trPr>
          <w:trHeight w:val="750"/>
        </w:trPr>
        <w:tc>
          <w:tcPr>
            <w:tcW w:w="710" w:type="dxa"/>
            <w:tcBorders>
              <w:top w:val="single" w:sz="4" w:space="0" w:color="auto"/>
              <w:left w:val="single" w:sz="4" w:space="0" w:color="auto"/>
              <w:bottom w:val="single" w:sz="4" w:space="0" w:color="auto"/>
              <w:right w:val="single" w:sz="4" w:space="0" w:color="auto"/>
            </w:tcBorders>
          </w:tcPr>
          <w:p w:rsidR="00492432" w:rsidRPr="00CD5D4D" w:rsidRDefault="00492432" w:rsidP="00492432">
            <w:pPr>
              <w:pStyle w:val="Sraopastraipa"/>
              <w:numPr>
                <w:ilvl w:val="0"/>
                <w:numId w:val="33"/>
              </w:numPr>
              <w:contextualSpacing/>
              <w:jc w:val="center"/>
            </w:pPr>
            <w:r w:rsidRPr="00CD5D4D">
              <w:t>5.</w:t>
            </w:r>
          </w:p>
        </w:tc>
        <w:tc>
          <w:tcPr>
            <w:tcW w:w="4960" w:type="dxa"/>
            <w:tcBorders>
              <w:top w:val="nil"/>
              <w:left w:val="nil"/>
              <w:bottom w:val="single" w:sz="8" w:space="0" w:color="auto"/>
              <w:right w:val="single" w:sz="8" w:space="0" w:color="auto"/>
            </w:tcBorders>
            <w:shd w:val="clear" w:color="auto" w:fill="FFFFFF"/>
          </w:tcPr>
          <w:p w:rsidR="00492432" w:rsidRPr="00CD5D4D" w:rsidRDefault="00492432" w:rsidP="00B31AF9">
            <w:pPr>
              <w:pStyle w:val="m-1859084936016229823gmail-m7362003115417888437gmail-msonormal"/>
            </w:pPr>
            <w:r w:rsidRPr="00CD5D4D">
              <w:t>Vaiko gerovės komisijos posėdžiai</w:t>
            </w:r>
          </w:p>
        </w:tc>
        <w:tc>
          <w:tcPr>
            <w:tcW w:w="2976" w:type="dxa"/>
            <w:tcBorders>
              <w:top w:val="nil"/>
              <w:left w:val="nil"/>
              <w:bottom w:val="single" w:sz="8" w:space="0" w:color="auto"/>
              <w:right w:val="single" w:sz="8" w:space="0" w:color="auto"/>
            </w:tcBorders>
            <w:shd w:val="clear" w:color="auto" w:fill="FFFFFF"/>
          </w:tcPr>
          <w:p w:rsidR="00492432" w:rsidRPr="00CD5D4D" w:rsidRDefault="00492432" w:rsidP="00B31AF9">
            <w:r w:rsidRPr="00CD5D4D">
              <w:t>Vaiko gerovės komisijos nariai</w:t>
            </w:r>
          </w:p>
        </w:tc>
        <w:tc>
          <w:tcPr>
            <w:tcW w:w="1589" w:type="dxa"/>
            <w:tcBorders>
              <w:top w:val="nil"/>
              <w:left w:val="nil"/>
              <w:bottom w:val="single" w:sz="8" w:space="0" w:color="auto"/>
              <w:right w:val="single" w:sz="8" w:space="0" w:color="auto"/>
            </w:tcBorders>
            <w:shd w:val="clear" w:color="auto" w:fill="FFFFFF"/>
          </w:tcPr>
          <w:p w:rsidR="00492432" w:rsidRPr="00CD5D4D" w:rsidRDefault="008A5D4A" w:rsidP="00B31AF9">
            <w:r>
              <w:t>VTAS, soc.</w:t>
            </w:r>
            <w:r w:rsidR="00492432" w:rsidRPr="00CD5D4D">
              <w:t xml:space="preserve"> paslaugų centras </w:t>
            </w:r>
          </w:p>
        </w:tc>
        <w:tc>
          <w:tcPr>
            <w:tcW w:w="1418" w:type="dxa"/>
            <w:tcBorders>
              <w:top w:val="nil"/>
              <w:left w:val="nil"/>
              <w:bottom w:val="single" w:sz="8" w:space="0" w:color="auto"/>
              <w:right w:val="single" w:sz="8" w:space="0" w:color="auto"/>
            </w:tcBorders>
            <w:shd w:val="clear" w:color="auto" w:fill="FFFFFF"/>
          </w:tcPr>
          <w:p w:rsidR="00492432" w:rsidRPr="00CD5D4D" w:rsidRDefault="00492432" w:rsidP="00B31AF9">
            <w:r w:rsidRPr="00CD5D4D">
              <w:t>1-2 kartus per mėnesį</w:t>
            </w:r>
          </w:p>
        </w:tc>
        <w:tc>
          <w:tcPr>
            <w:tcW w:w="1571" w:type="dxa"/>
            <w:tcBorders>
              <w:top w:val="nil"/>
              <w:left w:val="nil"/>
              <w:bottom w:val="single" w:sz="8" w:space="0" w:color="auto"/>
              <w:right w:val="single" w:sz="8" w:space="0" w:color="auto"/>
            </w:tcBorders>
            <w:shd w:val="clear" w:color="auto" w:fill="FFFFFF"/>
          </w:tcPr>
          <w:p w:rsidR="00492432" w:rsidRPr="00CD5D4D" w:rsidRDefault="00492432" w:rsidP="00B31AF9">
            <w:pPr>
              <w:pStyle w:val="m-1859084936016229823gmail-m7362003115417888437gmail-msonormal"/>
              <w:jc w:val="center"/>
            </w:pPr>
            <w:r w:rsidRPr="00CD5D4D">
              <w:t>Žmogiškieji</w:t>
            </w:r>
          </w:p>
        </w:tc>
        <w:tc>
          <w:tcPr>
            <w:tcW w:w="1123" w:type="dxa"/>
            <w:tcBorders>
              <w:top w:val="single" w:sz="4" w:space="0" w:color="auto"/>
              <w:left w:val="single" w:sz="4" w:space="0" w:color="auto"/>
              <w:bottom w:val="single" w:sz="4" w:space="0" w:color="auto"/>
              <w:right w:val="single" w:sz="4" w:space="0" w:color="auto"/>
            </w:tcBorders>
          </w:tcPr>
          <w:p w:rsidR="00492432" w:rsidRPr="00CD5D4D" w:rsidRDefault="00492432" w:rsidP="00B31AF9">
            <w:pPr>
              <w:jc w:val="center"/>
            </w:pPr>
          </w:p>
        </w:tc>
      </w:tr>
      <w:tr w:rsidR="00492432" w:rsidRPr="00CD5D4D" w:rsidTr="00A76BDE">
        <w:trPr>
          <w:trHeight w:val="750"/>
        </w:trPr>
        <w:tc>
          <w:tcPr>
            <w:tcW w:w="710" w:type="dxa"/>
            <w:tcBorders>
              <w:top w:val="single" w:sz="4" w:space="0" w:color="auto"/>
              <w:left w:val="single" w:sz="4" w:space="0" w:color="auto"/>
              <w:bottom w:val="single" w:sz="4" w:space="0" w:color="auto"/>
              <w:right w:val="single" w:sz="4" w:space="0" w:color="auto"/>
            </w:tcBorders>
          </w:tcPr>
          <w:p w:rsidR="00492432" w:rsidRPr="00CD5D4D" w:rsidRDefault="00492432" w:rsidP="00492432">
            <w:pPr>
              <w:pStyle w:val="Sraopastraipa"/>
              <w:numPr>
                <w:ilvl w:val="0"/>
                <w:numId w:val="33"/>
              </w:numPr>
              <w:spacing w:before="100" w:beforeAutospacing="1" w:after="100" w:afterAutospacing="1"/>
              <w:contextualSpacing/>
              <w:rPr>
                <w:color w:val="222222"/>
              </w:rPr>
            </w:pPr>
            <w:r w:rsidRPr="00CD5D4D">
              <w:rPr>
                <w:color w:val="222222"/>
              </w:rPr>
              <w:t>6.</w:t>
            </w:r>
          </w:p>
        </w:tc>
        <w:tc>
          <w:tcPr>
            <w:tcW w:w="4960" w:type="dxa"/>
            <w:tcBorders>
              <w:top w:val="single" w:sz="4" w:space="0" w:color="auto"/>
              <w:left w:val="single" w:sz="4" w:space="0" w:color="auto"/>
              <w:bottom w:val="single" w:sz="4" w:space="0" w:color="auto"/>
              <w:right w:val="single" w:sz="4" w:space="0" w:color="auto"/>
            </w:tcBorders>
          </w:tcPr>
          <w:p w:rsidR="00492432" w:rsidRPr="00CD5D4D" w:rsidRDefault="00492432" w:rsidP="00B31AF9">
            <w:pPr>
              <w:spacing w:before="100" w:beforeAutospacing="1" w:after="100" w:afterAutospacing="1"/>
            </w:pPr>
            <w:r w:rsidRPr="00CD5D4D">
              <w:t>Socialinių įgūdžių dienos</w:t>
            </w:r>
            <w:r w:rsidR="00177AC8">
              <w:t xml:space="preserve"> „Pažink save ir kitus“</w:t>
            </w:r>
            <w:r w:rsidRPr="00CD5D4D">
              <w:t xml:space="preserve"> naujoms klasėms</w:t>
            </w:r>
          </w:p>
        </w:tc>
        <w:tc>
          <w:tcPr>
            <w:tcW w:w="2976" w:type="dxa"/>
            <w:tcBorders>
              <w:top w:val="single" w:sz="4" w:space="0" w:color="auto"/>
              <w:left w:val="single" w:sz="4" w:space="0" w:color="auto"/>
              <w:bottom w:val="single" w:sz="4" w:space="0" w:color="auto"/>
              <w:right w:val="single" w:sz="4" w:space="0" w:color="auto"/>
            </w:tcBorders>
          </w:tcPr>
          <w:p w:rsidR="00492432" w:rsidRPr="00CD5D4D" w:rsidRDefault="00492432" w:rsidP="00B31AF9">
            <w:pPr>
              <w:spacing w:before="100" w:beforeAutospacing="1" w:after="100" w:afterAutospacing="1"/>
            </w:pPr>
            <w:r w:rsidRPr="00CD5D4D">
              <w:t>Socialinė pedagogė Jolanta Stankūnienė, psichologė Indrė Kazlauskaitė - Nefė</w:t>
            </w:r>
          </w:p>
        </w:tc>
        <w:tc>
          <w:tcPr>
            <w:tcW w:w="1589" w:type="dxa"/>
            <w:tcBorders>
              <w:top w:val="single" w:sz="4" w:space="0" w:color="auto"/>
              <w:left w:val="single" w:sz="4" w:space="0" w:color="auto"/>
              <w:bottom w:val="single" w:sz="4" w:space="0" w:color="auto"/>
              <w:right w:val="single" w:sz="4" w:space="0" w:color="auto"/>
            </w:tcBorders>
          </w:tcPr>
          <w:p w:rsidR="00492432" w:rsidRPr="00CD5D4D" w:rsidRDefault="00492432" w:rsidP="00B31AF9"/>
        </w:tc>
        <w:tc>
          <w:tcPr>
            <w:tcW w:w="1418" w:type="dxa"/>
            <w:tcBorders>
              <w:top w:val="single" w:sz="4" w:space="0" w:color="auto"/>
              <w:left w:val="single" w:sz="4" w:space="0" w:color="auto"/>
              <w:bottom w:val="single" w:sz="4" w:space="0" w:color="auto"/>
              <w:right w:val="single" w:sz="4" w:space="0" w:color="auto"/>
            </w:tcBorders>
          </w:tcPr>
          <w:p w:rsidR="00492432" w:rsidRPr="00CD5D4D" w:rsidRDefault="00492432" w:rsidP="00B31AF9">
            <w:pPr>
              <w:spacing w:before="100" w:beforeAutospacing="1" w:after="100" w:afterAutospacing="1"/>
              <w:jc w:val="center"/>
            </w:pPr>
            <w:r w:rsidRPr="00CD5D4D">
              <w:t>rugsėjis- spalis</w:t>
            </w:r>
          </w:p>
        </w:tc>
        <w:tc>
          <w:tcPr>
            <w:tcW w:w="1571" w:type="dxa"/>
            <w:tcBorders>
              <w:top w:val="single" w:sz="4" w:space="0" w:color="auto"/>
              <w:left w:val="single" w:sz="4" w:space="0" w:color="auto"/>
              <w:bottom w:val="single" w:sz="4" w:space="0" w:color="auto"/>
              <w:right w:val="single" w:sz="4" w:space="0" w:color="auto"/>
            </w:tcBorders>
          </w:tcPr>
          <w:p w:rsidR="00492432" w:rsidRPr="00CD5D4D" w:rsidRDefault="00492432" w:rsidP="00B31AF9">
            <w:pPr>
              <w:spacing w:before="100" w:beforeAutospacing="1" w:after="100" w:afterAutospacing="1"/>
              <w:jc w:val="center"/>
            </w:pPr>
            <w:r w:rsidRPr="00CD5D4D">
              <w:t>žmogiškieji, IT </w:t>
            </w:r>
          </w:p>
        </w:tc>
        <w:tc>
          <w:tcPr>
            <w:tcW w:w="1123" w:type="dxa"/>
            <w:tcBorders>
              <w:top w:val="single" w:sz="4" w:space="0" w:color="auto"/>
              <w:left w:val="single" w:sz="4" w:space="0" w:color="auto"/>
              <w:bottom w:val="single" w:sz="4" w:space="0" w:color="auto"/>
              <w:right w:val="single" w:sz="4" w:space="0" w:color="auto"/>
            </w:tcBorders>
          </w:tcPr>
          <w:p w:rsidR="00492432" w:rsidRPr="00CD5D4D" w:rsidRDefault="00492432" w:rsidP="00B31AF9">
            <w:pPr>
              <w:jc w:val="center"/>
            </w:pPr>
          </w:p>
        </w:tc>
      </w:tr>
      <w:tr w:rsidR="00492432" w:rsidRPr="00CD5D4D" w:rsidTr="00A76BDE">
        <w:trPr>
          <w:trHeight w:val="750"/>
        </w:trPr>
        <w:tc>
          <w:tcPr>
            <w:tcW w:w="710" w:type="dxa"/>
            <w:tcBorders>
              <w:top w:val="single" w:sz="4" w:space="0" w:color="auto"/>
              <w:left w:val="single" w:sz="4" w:space="0" w:color="auto"/>
              <w:bottom w:val="single" w:sz="4" w:space="0" w:color="auto"/>
              <w:right w:val="single" w:sz="4" w:space="0" w:color="auto"/>
            </w:tcBorders>
          </w:tcPr>
          <w:p w:rsidR="00492432" w:rsidRPr="00CD5D4D" w:rsidRDefault="00492432" w:rsidP="00492432">
            <w:pPr>
              <w:pStyle w:val="Sraopastraipa"/>
              <w:numPr>
                <w:ilvl w:val="0"/>
                <w:numId w:val="33"/>
              </w:numPr>
              <w:spacing w:before="100" w:beforeAutospacing="1" w:after="100" w:afterAutospacing="1"/>
              <w:contextualSpacing/>
              <w:rPr>
                <w:color w:val="222222"/>
              </w:rPr>
            </w:pPr>
            <w:r w:rsidRPr="00CD5D4D">
              <w:rPr>
                <w:color w:val="222222"/>
              </w:rPr>
              <w:t>7.</w:t>
            </w:r>
          </w:p>
        </w:tc>
        <w:tc>
          <w:tcPr>
            <w:tcW w:w="4960" w:type="dxa"/>
            <w:tcBorders>
              <w:top w:val="single" w:sz="4" w:space="0" w:color="auto"/>
              <w:left w:val="single" w:sz="4" w:space="0" w:color="auto"/>
              <w:bottom w:val="single" w:sz="4" w:space="0" w:color="auto"/>
              <w:right w:val="single" w:sz="4" w:space="0" w:color="auto"/>
            </w:tcBorders>
          </w:tcPr>
          <w:p w:rsidR="00492432" w:rsidRPr="00CD5D4D" w:rsidRDefault="00492432" w:rsidP="00B31AF9">
            <w:r w:rsidRPr="00CD5D4D">
              <w:t>Socialinės akcijos: "Maisto banko", "Darom", "Penkta koja", "Gerumo namai" ir kt. </w:t>
            </w:r>
          </w:p>
        </w:tc>
        <w:tc>
          <w:tcPr>
            <w:tcW w:w="2976" w:type="dxa"/>
            <w:tcBorders>
              <w:top w:val="single" w:sz="4" w:space="0" w:color="auto"/>
              <w:left w:val="single" w:sz="4" w:space="0" w:color="auto"/>
              <w:bottom w:val="single" w:sz="4" w:space="0" w:color="auto"/>
              <w:right w:val="single" w:sz="4" w:space="0" w:color="auto"/>
            </w:tcBorders>
          </w:tcPr>
          <w:p w:rsidR="00492432" w:rsidRPr="00CD5D4D" w:rsidRDefault="00492432" w:rsidP="00B31AF9">
            <w:r w:rsidRPr="00CD5D4D">
              <w:t>Socialinė pedagogė Jolanta Stankūnienė, Rasa Valckaitė - Pranckūnienė</w:t>
            </w:r>
          </w:p>
        </w:tc>
        <w:tc>
          <w:tcPr>
            <w:tcW w:w="1589" w:type="dxa"/>
            <w:tcBorders>
              <w:top w:val="single" w:sz="4" w:space="0" w:color="auto"/>
              <w:left w:val="single" w:sz="4" w:space="0" w:color="auto"/>
              <w:bottom w:val="single" w:sz="4" w:space="0" w:color="auto"/>
              <w:right w:val="single" w:sz="4" w:space="0" w:color="auto"/>
            </w:tcBorders>
          </w:tcPr>
          <w:p w:rsidR="00492432" w:rsidRPr="00CD5D4D" w:rsidRDefault="00492432" w:rsidP="00B31AF9">
            <w:pPr>
              <w:spacing w:before="100" w:beforeAutospacing="1" w:after="100" w:afterAutospacing="1"/>
            </w:pPr>
            <w:r w:rsidRPr="00CD5D4D">
              <w:t>Šilainių seniūnija, bendruomenė</w:t>
            </w:r>
          </w:p>
        </w:tc>
        <w:tc>
          <w:tcPr>
            <w:tcW w:w="1418" w:type="dxa"/>
            <w:tcBorders>
              <w:top w:val="single" w:sz="4" w:space="0" w:color="auto"/>
              <w:left w:val="single" w:sz="4" w:space="0" w:color="auto"/>
              <w:bottom w:val="single" w:sz="4" w:space="0" w:color="auto"/>
              <w:right w:val="single" w:sz="4" w:space="0" w:color="auto"/>
            </w:tcBorders>
          </w:tcPr>
          <w:p w:rsidR="00492432" w:rsidRPr="00CD5D4D" w:rsidRDefault="00263784" w:rsidP="00B31AF9">
            <w:pPr>
              <w:spacing w:before="100" w:beforeAutospacing="1" w:after="100" w:afterAutospacing="1"/>
            </w:pPr>
            <w:r>
              <w:t>V</w:t>
            </w:r>
            <w:r w:rsidR="00492432" w:rsidRPr="00CD5D4D">
              <w:t>isus metus</w:t>
            </w:r>
          </w:p>
        </w:tc>
        <w:tc>
          <w:tcPr>
            <w:tcW w:w="1571" w:type="dxa"/>
            <w:tcBorders>
              <w:top w:val="single" w:sz="4" w:space="0" w:color="auto"/>
              <w:left w:val="single" w:sz="4" w:space="0" w:color="auto"/>
              <w:bottom w:val="single" w:sz="4" w:space="0" w:color="auto"/>
              <w:right w:val="single" w:sz="4" w:space="0" w:color="auto"/>
            </w:tcBorders>
          </w:tcPr>
          <w:p w:rsidR="00492432" w:rsidRPr="00CD5D4D" w:rsidRDefault="00492432" w:rsidP="00B31AF9">
            <w:pPr>
              <w:spacing w:before="100" w:beforeAutospacing="1" w:after="100" w:afterAutospacing="1"/>
            </w:pPr>
            <w:r w:rsidRPr="00CD5D4D">
              <w:t> žmogiškieji</w:t>
            </w:r>
          </w:p>
        </w:tc>
        <w:tc>
          <w:tcPr>
            <w:tcW w:w="1123" w:type="dxa"/>
            <w:tcBorders>
              <w:top w:val="single" w:sz="4" w:space="0" w:color="auto"/>
              <w:left w:val="single" w:sz="4" w:space="0" w:color="auto"/>
              <w:bottom w:val="single" w:sz="4" w:space="0" w:color="auto"/>
              <w:right w:val="single" w:sz="4" w:space="0" w:color="auto"/>
            </w:tcBorders>
          </w:tcPr>
          <w:p w:rsidR="00492432" w:rsidRPr="00CD5D4D" w:rsidRDefault="00492432" w:rsidP="00B31AF9"/>
        </w:tc>
      </w:tr>
      <w:tr w:rsidR="00492432" w:rsidRPr="00CD5D4D" w:rsidTr="00A76BDE">
        <w:trPr>
          <w:trHeight w:val="750"/>
        </w:trPr>
        <w:tc>
          <w:tcPr>
            <w:tcW w:w="710" w:type="dxa"/>
            <w:tcBorders>
              <w:top w:val="single" w:sz="4" w:space="0" w:color="auto"/>
              <w:left w:val="single" w:sz="4" w:space="0" w:color="auto"/>
              <w:bottom w:val="single" w:sz="4" w:space="0" w:color="auto"/>
              <w:right w:val="single" w:sz="4" w:space="0" w:color="auto"/>
            </w:tcBorders>
          </w:tcPr>
          <w:p w:rsidR="00492432" w:rsidRPr="00CD5D4D" w:rsidRDefault="00492432" w:rsidP="00492432">
            <w:pPr>
              <w:pStyle w:val="Sraopastraipa"/>
              <w:numPr>
                <w:ilvl w:val="0"/>
                <w:numId w:val="33"/>
              </w:numPr>
              <w:spacing w:before="100" w:beforeAutospacing="1" w:after="100" w:afterAutospacing="1"/>
              <w:contextualSpacing/>
              <w:rPr>
                <w:color w:val="222222"/>
              </w:rPr>
            </w:pPr>
            <w:r w:rsidRPr="00CD5D4D">
              <w:rPr>
                <w:color w:val="222222"/>
              </w:rPr>
              <w:t>8.</w:t>
            </w:r>
          </w:p>
        </w:tc>
        <w:tc>
          <w:tcPr>
            <w:tcW w:w="4960" w:type="dxa"/>
            <w:tcBorders>
              <w:top w:val="single" w:sz="4" w:space="0" w:color="auto"/>
              <w:left w:val="single" w:sz="4" w:space="0" w:color="auto"/>
              <w:bottom w:val="single" w:sz="4" w:space="0" w:color="auto"/>
              <w:right w:val="single" w:sz="4" w:space="0" w:color="auto"/>
            </w:tcBorders>
          </w:tcPr>
          <w:p w:rsidR="00492432" w:rsidRPr="00CD5D4D" w:rsidRDefault="00492432" w:rsidP="00B31AF9">
            <w:r w:rsidRPr="00CD5D4D">
              <w:t>Tėvų bendravimo grupės</w:t>
            </w:r>
          </w:p>
        </w:tc>
        <w:tc>
          <w:tcPr>
            <w:tcW w:w="2976" w:type="dxa"/>
            <w:tcBorders>
              <w:top w:val="single" w:sz="4" w:space="0" w:color="auto"/>
              <w:left w:val="single" w:sz="4" w:space="0" w:color="auto"/>
              <w:bottom w:val="single" w:sz="4" w:space="0" w:color="auto"/>
              <w:right w:val="single" w:sz="4" w:space="0" w:color="auto"/>
            </w:tcBorders>
          </w:tcPr>
          <w:p w:rsidR="00492432" w:rsidRPr="00CD5D4D" w:rsidRDefault="00492432" w:rsidP="00B31AF9">
            <w:r w:rsidRPr="00CD5D4D">
              <w:t>psichologė Indrė Kazlauskaitė – Nefė</w:t>
            </w:r>
          </w:p>
          <w:p w:rsidR="00492432" w:rsidRPr="00CD5D4D" w:rsidRDefault="00492432" w:rsidP="00B31AF9">
            <w:r w:rsidRPr="00CD5D4D">
              <w:t>Tėvų klubas</w:t>
            </w:r>
          </w:p>
        </w:tc>
        <w:tc>
          <w:tcPr>
            <w:tcW w:w="1589" w:type="dxa"/>
            <w:tcBorders>
              <w:top w:val="single" w:sz="4" w:space="0" w:color="auto"/>
              <w:left w:val="single" w:sz="4" w:space="0" w:color="auto"/>
              <w:bottom w:val="single" w:sz="4" w:space="0" w:color="auto"/>
              <w:right w:val="single" w:sz="4" w:space="0" w:color="auto"/>
            </w:tcBorders>
          </w:tcPr>
          <w:p w:rsidR="00492432" w:rsidRPr="00CD5D4D" w:rsidRDefault="00492432" w:rsidP="00B31AF9">
            <w:pPr>
              <w:spacing w:before="100" w:beforeAutospacing="1" w:after="100" w:afterAutospacing="1"/>
            </w:pPr>
          </w:p>
        </w:tc>
        <w:tc>
          <w:tcPr>
            <w:tcW w:w="1418" w:type="dxa"/>
            <w:tcBorders>
              <w:top w:val="single" w:sz="4" w:space="0" w:color="auto"/>
              <w:left w:val="single" w:sz="4" w:space="0" w:color="auto"/>
              <w:bottom w:val="single" w:sz="4" w:space="0" w:color="auto"/>
              <w:right w:val="single" w:sz="4" w:space="0" w:color="auto"/>
            </w:tcBorders>
          </w:tcPr>
          <w:p w:rsidR="00492432" w:rsidRPr="00CD5D4D" w:rsidRDefault="00492432" w:rsidP="00B31AF9">
            <w:pPr>
              <w:spacing w:before="100" w:beforeAutospacing="1" w:after="100" w:afterAutospacing="1"/>
            </w:pPr>
            <w:r w:rsidRPr="00CD5D4D">
              <w:t>Visus metus</w:t>
            </w:r>
          </w:p>
        </w:tc>
        <w:tc>
          <w:tcPr>
            <w:tcW w:w="1571" w:type="dxa"/>
            <w:tcBorders>
              <w:top w:val="single" w:sz="4" w:space="0" w:color="auto"/>
              <w:left w:val="single" w:sz="4" w:space="0" w:color="auto"/>
              <w:bottom w:val="single" w:sz="4" w:space="0" w:color="auto"/>
              <w:right w:val="single" w:sz="4" w:space="0" w:color="auto"/>
            </w:tcBorders>
          </w:tcPr>
          <w:p w:rsidR="00492432" w:rsidRPr="00CD5D4D" w:rsidRDefault="00492432" w:rsidP="00B31AF9">
            <w:pPr>
              <w:spacing w:before="100" w:beforeAutospacing="1" w:after="100" w:afterAutospacing="1"/>
            </w:pPr>
            <w:r w:rsidRPr="00CD5D4D">
              <w:t>žmogiškieji</w:t>
            </w:r>
          </w:p>
        </w:tc>
        <w:tc>
          <w:tcPr>
            <w:tcW w:w="1123" w:type="dxa"/>
            <w:tcBorders>
              <w:top w:val="single" w:sz="4" w:space="0" w:color="auto"/>
              <w:left w:val="single" w:sz="4" w:space="0" w:color="auto"/>
              <w:bottom w:val="single" w:sz="4" w:space="0" w:color="auto"/>
              <w:right w:val="single" w:sz="4" w:space="0" w:color="auto"/>
            </w:tcBorders>
          </w:tcPr>
          <w:p w:rsidR="00492432" w:rsidRPr="00CD5D4D" w:rsidRDefault="00492432" w:rsidP="00B31AF9"/>
        </w:tc>
      </w:tr>
      <w:tr w:rsidR="00492432" w:rsidRPr="00CD5D4D" w:rsidTr="00A76BDE">
        <w:trPr>
          <w:trHeight w:val="750"/>
        </w:trPr>
        <w:tc>
          <w:tcPr>
            <w:tcW w:w="710" w:type="dxa"/>
            <w:tcBorders>
              <w:top w:val="single" w:sz="4" w:space="0" w:color="auto"/>
              <w:left w:val="single" w:sz="4" w:space="0" w:color="auto"/>
              <w:bottom w:val="single" w:sz="4" w:space="0" w:color="auto"/>
              <w:right w:val="single" w:sz="4" w:space="0" w:color="auto"/>
            </w:tcBorders>
          </w:tcPr>
          <w:p w:rsidR="00492432" w:rsidRPr="00CD5D4D" w:rsidRDefault="00492432" w:rsidP="00492432">
            <w:pPr>
              <w:pStyle w:val="Sraopastraipa"/>
              <w:numPr>
                <w:ilvl w:val="0"/>
                <w:numId w:val="33"/>
              </w:numPr>
              <w:spacing w:before="100" w:beforeAutospacing="1" w:after="100" w:afterAutospacing="1"/>
              <w:contextualSpacing/>
              <w:rPr>
                <w:color w:val="222222"/>
              </w:rPr>
            </w:pPr>
            <w:r w:rsidRPr="00CD5D4D">
              <w:rPr>
                <w:color w:val="222222"/>
              </w:rPr>
              <w:t>9.</w:t>
            </w:r>
          </w:p>
        </w:tc>
        <w:tc>
          <w:tcPr>
            <w:tcW w:w="4960" w:type="dxa"/>
            <w:tcBorders>
              <w:top w:val="single" w:sz="4" w:space="0" w:color="auto"/>
              <w:left w:val="single" w:sz="4" w:space="0" w:color="auto"/>
              <w:bottom w:val="single" w:sz="4" w:space="0" w:color="auto"/>
              <w:right w:val="single" w:sz="4" w:space="0" w:color="auto"/>
            </w:tcBorders>
          </w:tcPr>
          <w:p w:rsidR="00492432" w:rsidRPr="00CD5D4D" w:rsidRDefault="00492432" w:rsidP="00B31AF9">
            <w:r w:rsidRPr="00CD5D4D">
              <w:t>„Santaros“ garbė šventės organizavimas</w:t>
            </w:r>
          </w:p>
        </w:tc>
        <w:tc>
          <w:tcPr>
            <w:tcW w:w="2976" w:type="dxa"/>
            <w:tcBorders>
              <w:top w:val="single" w:sz="4" w:space="0" w:color="auto"/>
              <w:left w:val="single" w:sz="4" w:space="0" w:color="auto"/>
              <w:bottom w:val="single" w:sz="4" w:space="0" w:color="auto"/>
              <w:right w:val="single" w:sz="4" w:space="0" w:color="auto"/>
            </w:tcBorders>
          </w:tcPr>
          <w:p w:rsidR="00492432" w:rsidRPr="00CD5D4D" w:rsidRDefault="00492432" w:rsidP="00B31AF9">
            <w:r w:rsidRPr="00CD5D4D">
              <w:t>Meno vadovė Daiva Škelevaitė</w:t>
            </w:r>
          </w:p>
          <w:p w:rsidR="00492432" w:rsidRPr="00CD5D4D" w:rsidRDefault="00492432" w:rsidP="00B31AF9">
            <w:r w:rsidRPr="00CD5D4D">
              <w:t xml:space="preserve">Gimnazijos Taryba </w:t>
            </w:r>
          </w:p>
        </w:tc>
        <w:tc>
          <w:tcPr>
            <w:tcW w:w="1589" w:type="dxa"/>
            <w:tcBorders>
              <w:top w:val="single" w:sz="4" w:space="0" w:color="auto"/>
              <w:left w:val="single" w:sz="4" w:space="0" w:color="auto"/>
              <w:bottom w:val="single" w:sz="4" w:space="0" w:color="auto"/>
              <w:right w:val="single" w:sz="4" w:space="0" w:color="auto"/>
            </w:tcBorders>
          </w:tcPr>
          <w:p w:rsidR="00492432" w:rsidRPr="00CD5D4D" w:rsidRDefault="00492432" w:rsidP="00B31AF9">
            <w:pPr>
              <w:spacing w:before="100" w:beforeAutospacing="1" w:after="100" w:afterAutospacing="1"/>
            </w:pPr>
            <w:r w:rsidRPr="00CD5D4D">
              <w:t xml:space="preserve">VU KF </w:t>
            </w:r>
          </w:p>
        </w:tc>
        <w:tc>
          <w:tcPr>
            <w:tcW w:w="1418" w:type="dxa"/>
            <w:tcBorders>
              <w:top w:val="single" w:sz="4" w:space="0" w:color="auto"/>
              <w:left w:val="single" w:sz="4" w:space="0" w:color="auto"/>
              <w:bottom w:val="single" w:sz="4" w:space="0" w:color="auto"/>
              <w:right w:val="single" w:sz="4" w:space="0" w:color="auto"/>
            </w:tcBorders>
          </w:tcPr>
          <w:p w:rsidR="00492432" w:rsidRPr="00CD5D4D" w:rsidRDefault="00492432" w:rsidP="00B31AF9">
            <w:pPr>
              <w:spacing w:before="100" w:beforeAutospacing="1" w:after="100" w:afterAutospacing="1"/>
            </w:pPr>
            <w:r w:rsidRPr="00CD5D4D">
              <w:t xml:space="preserve">5 mėn. </w:t>
            </w:r>
          </w:p>
        </w:tc>
        <w:tc>
          <w:tcPr>
            <w:tcW w:w="1571" w:type="dxa"/>
            <w:tcBorders>
              <w:top w:val="single" w:sz="4" w:space="0" w:color="auto"/>
              <w:left w:val="single" w:sz="4" w:space="0" w:color="auto"/>
              <w:bottom w:val="single" w:sz="4" w:space="0" w:color="auto"/>
              <w:right w:val="single" w:sz="4" w:space="0" w:color="auto"/>
            </w:tcBorders>
          </w:tcPr>
          <w:p w:rsidR="00492432" w:rsidRPr="00CD5D4D" w:rsidRDefault="00492432" w:rsidP="00B31AF9">
            <w:pPr>
              <w:spacing w:before="100" w:beforeAutospacing="1" w:after="100" w:afterAutospacing="1"/>
            </w:pPr>
            <w:r w:rsidRPr="00CD5D4D">
              <w:t xml:space="preserve">2 proc. parama </w:t>
            </w:r>
          </w:p>
        </w:tc>
        <w:tc>
          <w:tcPr>
            <w:tcW w:w="1123" w:type="dxa"/>
            <w:tcBorders>
              <w:top w:val="single" w:sz="4" w:space="0" w:color="auto"/>
              <w:left w:val="single" w:sz="4" w:space="0" w:color="auto"/>
              <w:bottom w:val="single" w:sz="4" w:space="0" w:color="auto"/>
              <w:right w:val="single" w:sz="4" w:space="0" w:color="auto"/>
            </w:tcBorders>
          </w:tcPr>
          <w:p w:rsidR="00492432" w:rsidRPr="00CD5D4D" w:rsidRDefault="00492432" w:rsidP="00B31AF9"/>
        </w:tc>
      </w:tr>
      <w:tr w:rsidR="00492432" w:rsidRPr="00CD5D4D" w:rsidTr="00A76BDE">
        <w:trPr>
          <w:trHeight w:val="750"/>
        </w:trPr>
        <w:tc>
          <w:tcPr>
            <w:tcW w:w="710" w:type="dxa"/>
            <w:tcBorders>
              <w:top w:val="single" w:sz="4" w:space="0" w:color="auto"/>
              <w:left w:val="single" w:sz="4" w:space="0" w:color="auto"/>
              <w:bottom w:val="single" w:sz="4" w:space="0" w:color="auto"/>
              <w:right w:val="single" w:sz="4" w:space="0" w:color="auto"/>
            </w:tcBorders>
          </w:tcPr>
          <w:p w:rsidR="00492432" w:rsidRPr="00CD5D4D" w:rsidRDefault="00492432" w:rsidP="00492432">
            <w:pPr>
              <w:pStyle w:val="Sraopastraipa"/>
              <w:numPr>
                <w:ilvl w:val="0"/>
                <w:numId w:val="33"/>
              </w:numPr>
              <w:spacing w:before="100" w:beforeAutospacing="1" w:after="100" w:afterAutospacing="1"/>
              <w:contextualSpacing/>
              <w:rPr>
                <w:color w:val="222222"/>
              </w:rPr>
            </w:pPr>
            <w:r w:rsidRPr="00CD5D4D">
              <w:rPr>
                <w:color w:val="222222"/>
              </w:rPr>
              <w:t>10.</w:t>
            </w:r>
          </w:p>
        </w:tc>
        <w:tc>
          <w:tcPr>
            <w:tcW w:w="4960" w:type="dxa"/>
            <w:tcBorders>
              <w:top w:val="single" w:sz="4" w:space="0" w:color="auto"/>
              <w:left w:val="single" w:sz="4" w:space="0" w:color="auto"/>
              <w:bottom w:val="single" w:sz="4" w:space="0" w:color="auto"/>
              <w:right w:val="single" w:sz="4" w:space="0" w:color="auto"/>
            </w:tcBorders>
          </w:tcPr>
          <w:p w:rsidR="00492432" w:rsidRPr="00CD5D4D" w:rsidRDefault="00492432" w:rsidP="00B31AF9">
            <w:r w:rsidRPr="00CD5D4D">
              <w:t xml:space="preserve">Pozityvaus mąstymo lavinimo jaunuolių programos sukūrimas ir įgyvendinimas: </w:t>
            </w:r>
          </w:p>
          <w:p w:rsidR="00492432" w:rsidRPr="00CD5D4D" w:rsidRDefault="00492432" w:rsidP="00B31AF9">
            <w:r w:rsidRPr="00CD5D4D">
              <w:t>- savęs ir klasės draugų pažinimo;</w:t>
            </w:r>
          </w:p>
          <w:p w:rsidR="00492432" w:rsidRPr="00CD5D4D" w:rsidRDefault="00492432" w:rsidP="00B31AF9">
            <w:r w:rsidRPr="00CD5D4D">
              <w:t>- menų terapijos;</w:t>
            </w:r>
          </w:p>
          <w:p w:rsidR="00492432" w:rsidRPr="00CD5D4D" w:rsidRDefault="00492432" w:rsidP="00B31AF9">
            <w:r w:rsidRPr="00CD5D4D">
              <w:t>- emocinio lavinimo;</w:t>
            </w:r>
          </w:p>
          <w:p w:rsidR="00492432" w:rsidRPr="00CD5D4D" w:rsidRDefault="00492432" w:rsidP="00B31AF9">
            <w:r w:rsidRPr="00CD5D4D">
              <w:t>- streso valdymo.</w:t>
            </w:r>
          </w:p>
        </w:tc>
        <w:tc>
          <w:tcPr>
            <w:tcW w:w="2976" w:type="dxa"/>
            <w:tcBorders>
              <w:top w:val="single" w:sz="4" w:space="0" w:color="auto"/>
              <w:left w:val="single" w:sz="4" w:space="0" w:color="auto"/>
              <w:bottom w:val="single" w:sz="4" w:space="0" w:color="auto"/>
              <w:right w:val="single" w:sz="4" w:space="0" w:color="auto"/>
            </w:tcBorders>
          </w:tcPr>
          <w:p w:rsidR="00492432" w:rsidRPr="00CD5D4D" w:rsidRDefault="00492432" w:rsidP="00B31AF9">
            <w:r w:rsidRPr="00CD5D4D">
              <w:t>psichologė Indrė Kazlauskaitė - Nefė</w:t>
            </w:r>
          </w:p>
        </w:tc>
        <w:tc>
          <w:tcPr>
            <w:tcW w:w="1589" w:type="dxa"/>
            <w:tcBorders>
              <w:top w:val="single" w:sz="4" w:space="0" w:color="auto"/>
              <w:left w:val="single" w:sz="4" w:space="0" w:color="auto"/>
              <w:bottom w:val="single" w:sz="4" w:space="0" w:color="auto"/>
              <w:right w:val="single" w:sz="4" w:space="0" w:color="auto"/>
            </w:tcBorders>
          </w:tcPr>
          <w:p w:rsidR="00492432" w:rsidRPr="00CD5D4D" w:rsidRDefault="00492432" w:rsidP="00B31AF9">
            <w:pPr>
              <w:spacing w:before="100" w:beforeAutospacing="1" w:after="100" w:afterAutospacing="1"/>
            </w:pPr>
          </w:p>
        </w:tc>
        <w:tc>
          <w:tcPr>
            <w:tcW w:w="1418" w:type="dxa"/>
            <w:tcBorders>
              <w:top w:val="single" w:sz="4" w:space="0" w:color="auto"/>
              <w:left w:val="single" w:sz="4" w:space="0" w:color="auto"/>
              <w:bottom w:val="single" w:sz="4" w:space="0" w:color="auto"/>
              <w:right w:val="single" w:sz="4" w:space="0" w:color="auto"/>
            </w:tcBorders>
          </w:tcPr>
          <w:p w:rsidR="00492432" w:rsidRPr="00CD5D4D" w:rsidRDefault="00492432" w:rsidP="00B31AF9">
            <w:pPr>
              <w:spacing w:before="100" w:beforeAutospacing="1" w:after="100" w:afterAutospacing="1"/>
            </w:pPr>
            <w:r w:rsidRPr="00CD5D4D">
              <w:t>Visus metus</w:t>
            </w:r>
          </w:p>
        </w:tc>
        <w:tc>
          <w:tcPr>
            <w:tcW w:w="1571" w:type="dxa"/>
            <w:tcBorders>
              <w:top w:val="single" w:sz="4" w:space="0" w:color="auto"/>
              <w:left w:val="single" w:sz="4" w:space="0" w:color="auto"/>
              <w:bottom w:val="single" w:sz="4" w:space="0" w:color="auto"/>
              <w:right w:val="single" w:sz="4" w:space="0" w:color="auto"/>
            </w:tcBorders>
          </w:tcPr>
          <w:p w:rsidR="00492432" w:rsidRPr="00CD5D4D" w:rsidRDefault="00492432" w:rsidP="00B31AF9">
            <w:pPr>
              <w:spacing w:before="100" w:beforeAutospacing="1" w:after="100" w:afterAutospacing="1"/>
            </w:pPr>
            <w:r w:rsidRPr="00CD5D4D">
              <w:t>žmogiškieji</w:t>
            </w:r>
          </w:p>
        </w:tc>
        <w:tc>
          <w:tcPr>
            <w:tcW w:w="1123" w:type="dxa"/>
            <w:tcBorders>
              <w:top w:val="single" w:sz="4" w:space="0" w:color="auto"/>
              <w:left w:val="single" w:sz="4" w:space="0" w:color="auto"/>
              <w:bottom w:val="single" w:sz="4" w:space="0" w:color="auto"/>
              <w:right w:val="single" w:sz="4" w:space="0" w:color="auto"/>
            </w:tcBorders>
          </w:tcPr>
          <w:p w:rsidR="00492432" w:rsidRPr="00CD5D4D" w:rsidRDefault="00492432" w:rsidP="00B31AF9"/>
        </w:tc>
      </w:tr>
      <w:tr w:rsidR="00492432" w:rsidRPr="00CD5D4D" w:rsidTr="00A76BDE">
        <w:tc>
          <w:tcPr>
            <w:tcW w:w="710" w:type="dxa"/>
            <w:tcBorders>
              <w:top w:val="single" w:sz="4" w:space="0" w:color="auto"/>
              <w:left w:val="single" w:sz="4" w:space="0" w:color="auto"/>
              <w:bottom w:val="single" w:sz="4" w:space="0" w:color="auto"/>
              <w:right w:val="single" w:sz="4" w:space="0" w:color="auto"/>
            </w:tcBorders>
            <w:hideMark/>
          </w:tcPr>
          <w:p w:rsidR="00492432" w:rsidRPr="00CD5D4D" w:rsidRDefault="00492432" w:rsidP="00492432">
            <w:pPr>
              <w:pStyle w:val="Sraopastraipa"/>
              <w:numPr>
                <w:ilvl w:val="0"/>
                <w:numId w:val="33"/>
              </w:numPr>
              <w:contextualSpacing/>
            </w:pPr>
            <w:r w:rsidRPr="00CD5D4D">
              <w:t>12.</w:t>
            </w:r>
          </w:p>
        </w:tc>
        <w:tc>
          <w:tcPr>
            <w:tcW w:w="4960" w:type="dxa"/>
            <w:tcBorders>
              <w:top w:val="single" w:sz="4" w:space="0" w:color="auto"/>
              <w:left w:val="single" w:sz="4" w:space="0" w:color="auto"/>
              <w:bottom w:val="single" w:sz="4" w:space="0" w:color="auto"/>
              <w:right w:val="single" w:sz="4" w:space="0" w:color="auto"/>
            </w:tcBorders>
            <w:hideMark/>
          </w:tcPr>
          <w:p w:rsidR="00492432" w:rsidRPr="00CD5D4D" w:rsidRDefault="00492432" w:rsidP="00B31AF9">
            <w:r w:rsidRPr="00CD5D4D">
              <w:t>Naujų gimnazistų inauguracija</w:t>
            </w:r>
          </w:p>
        </w:tc>
        <w:tc>
          <w:tcPr>
            <w:tcW w:w="2976" w:type="dxa"/>
            <w:tcBorders>
              <w:top w:val="single" w:sz="4" w:space="0" w:color="auto"/>
              <w:left w:val="single" w:sz="4" w:space="0" w:color="auto"/>
              <w:bottom w:val="single" w:sz="4" w:space="0" w:color="auto"/>
              <w:right w:val="single" w:sz="4" w:space="0" w:color="auto"/>
            </w:tcBorders>
            <w:hideMark/>
          </w:tcPr>
          <w:p w:rsidR="00492432" w:rsidRPr="00CD5D4D" w:rsidRDefault="00492432" w:rsidP="00B31AF9">
            <w:r w:rsidRPr="00CD5D4D">
              <w:t>Meno vadovė Daiva Škelevaitė, mokinių taryba</w:t>
            </w:r>
          </w:p>
        </w:tc>
        <w:tc>
          <w:tcPr>
            <w:tcW w:w="1589" w:type="dxa"/>
            <w:tcBorders>
              <w:top w:val="single" w:sz="4" w:space="0" w:color="auto"/>
              <w:left w:val="single" w:sz="4" w:space="0" w:color="auto"/>
              <w:bottom w:val="single" w:sz="4" w:space="0" w:color="auto"/>
              <w:right w:val="single" w:sz="4" w:space="0" w:color="auto"/>
            </w:tcBorders>
          </w:tcPr>
          <w:p w:rsidR="00492432" w:rsidRPr="00CD5D4D" w:rsidRDefault="00492432" w:rsidP="00B31AF9"/>
        </w:tc>
        <w:tc>
          <w:tcPr>
            <w:tcW w:w="1418" w:type="dxa"/>
            <w:tcBorders>
              <w:top w:val="single" w:sz="4" w:space="0" w:color="auto"/>
              <w:left w:val="single" w:sz="4" w:space="0" w:color="auto"/>
              <w:bottom w:val="single" w:sz="4" w:space="0" w:color="auto"/>
              <w:right w:val="single" w:sz="4" w:space="0" w:color="auto"/>
            </w:tcBorders>
            <w:hideMark/>
          </w:tcPr>
          <w:p w:rsidR="00492432" w:rsidRPr="00CD5D4D" w:rsidRDefault="00492432" w:rsidP="00B31AF9">
            <w:pPr>
              <w:rPr>
                <w:color w:val="000000"/>
              </w:rPr>
            </w:pPr>
            <w:r w:rsidRPr="00CD5D4D">
              <w:rPr>
                <w:color w:val="000000"/>
              </w:rPr>
              <w:t>Spali</w:t>
            </w:r>
            <w:r w:rsidR="00F24F61">
              <w:rPr>
                <w:color w:val="000000"/>
              </w:rPr>
              <w:t>o 26d.</w:t>
            </w:r>
          </w:p>
        </w:tc>
        <w:tc>
          <w:tcPr>
            <w:tcW w:w="1571" w:type="dxa"/>
            <w:tcBorders>
              <w:top w:val="single" w:sz="4" w:space="0" w:color="auto"/>
              <w:left w:val="single" w:sz="4" w:space="0" w:color="auto"/>
              <w:bottom w:val="single" w:sz="4" w:space="0" w:color="auto"/>
              <w:right w:val="single" w:sz="4" w:space="0" w:color="auto"/>
            </w:tcBorders>
          </w:tcPr>
          <w:p w:rsidR="00492432" w:rsidRPr="00CD5D4D" w:rsidRDefault="00492432" w:rsidP="00B31AF9"/>
        </w:tc>
        <w:tc>
          <w:tcPr>
            <w:tcW w:w="1123" w:type="dxa"/>
            <w:tcBorders>
              <w:top w:val="single" w:sz="4" w:space="0" w:color="auto"/>
              <w:left w:val="single" w:sz="4" w:space="0" w:color="auto"/>
              <w:bottom w:val="single" w:sz="4" w:space="0" w:color="auto"/>
              <w:right w:val="single" w:sz="4" w:space="0" w:color="auto"/>
            </w:tcBorders>
          </w:tcPr>
          <w:p w:rsidR="00492432" w:rsidRPr="00CD5D4D" w:rsidRDefault="00492432" w:rsidP="00B31AF9"/>
        </w:tc>
      </w:tr>
      <w:tr w:rsidR="00492432" w:rsidRPr="00CD5D4D" w:rsidTr="00A76BDE">
        <w:trPr>
          <w:trHeight w:val="1002"/>
        </w:trPr>
        <w:tc>
          <w:tcPr>
            <w:tcW w:w="710" w:type="dxa"/>
            <w:tcBorders>
              <w:top w:val="single" w:sz="4" w:space="0" w:color="auto"/>
              <w:left w:val="single" w:sz="4" w:space="0" w:color="auto"/>
              <w:bottom w:val="single" w:sz="4" w:space="0" w:color="auto"/>
              <w:right w:val="single" w:sz="4" w:space="0" w:color="auto"/>
            </w:tcBorders>
            <w:hideMark/>
          </w:tcPr>
          <w:p w:rsidR="00492432" w:rsidRPr="00CD5D4D" w:rsidRDefault="00492432" w:rsidP="00492432">
            <w:pPr>
              <w:pStyle w:val="Sraopastraipa"/>
              <w:numPr>
                <w:ilvl w:val="0"/>
                <w:numId w:val="33"/>
              </w:numPr>
              <w:contextualSpacing/>
            </w:pPr>
            <w:r w:rsidRPr="00CD5D4D">
              <w:lastRenderedPageBreak/>
              <w:t>13.</w:t>
            </w:r>
          </w:p>
        </w:tc>
        <w:tc>
          <w:tcPr>
            <w:tcW w:w="4960" w:type="dxa"/>
            <w:tcBorders>
              <w:top w:val="single" w:sz="4" w:space="0" w:color="auto"/>
              <w:left w:val="single" w:sz="4" w:space="0" w:color="auto"/>
              <w:bottom w:val="single" w:sz="4" w:space="0" w:color="auto"/>
              <w:right w:val="single" w:sz="4" w:space="0" w:color="auto"/>
            </w:tcBorders>
            <w:hideMark/>
          </w:tcPr>
          <w:p w:rsidR="00492432" w:rsidRPr="00CD5D4D" w:rsidRDefault="00492432" w:rsidP="00B31AF9">
            <w:r w:rsidRPr="00CD5D4D">
              <w:t xml:space="preserve">Kalėdinis padėkos vakaras </w:t>
            </w:r>
          </w:p>
        </w:tc>
        <w:tc>
          <w:tcPr>
            <w:tcW w:w="2976" w:type="dxa"/>
            <w:tcBorders>
              <w:top w:val="single" w:sz="4" w:space="0" w:color="auto"/>
              <w:left w:val="single" w:sz="4" w:space="0" w:color="auto"/>
              <w:bottom w:val="single" w:sz="4" w:space="0" w:color="auto"/>
              <w:right w:val="single" w:sz="4" w:space="0" w:color="auto"/>
            </w:tcBorders>
            <w:hideMark/>
          </w:tcPr>
          <w:p w:rsidR="00492432" w:rsidRPr="00CD5D4D" w:rsidRDefault="00492432" w:rsidP="00B31AF9">
            <w:r w:rsidRPr="00CD5D4D">
              <w:t>Meno vadovė Daiva Škelevaitė,</w:t>
            </w:r>
          </w:p>
        </w:tc>
        <w:tc>
          <w:tcPr>
            <w:tcW w:w="1589" w:type="dxa"/>
            <w:tcBorders>
              <w:top w:val="single" w:sz="4" w:space="0" w:color="auto"/>
              <w:left w:val="single" w:sz="4" w:space="0" w:color="auto"/>
              <w:bottom w:val="single" w:sz="4" w:space="0" w:color="auto"/>
              <w:right w:val="single" w:sz="4" w:space="0" w:color="auto"/>
            </w:tcBorders>
            <w:hideMark/>
          </w:tcPr>
          <w:p w:rsidR="00492432" w:rsidRPr="00CD5D4D" w:rsidRDefault="00492432" w:rsidP="00B31AF9">
            <w:r w:rsidRPr="00CD5D4D">
              <w:t>Šilainių seniūnija, bendruomenė</w:t>
            </w:r>
          </w:p>
        </w:tc>
        <w:tc>
          <w:tcPr>
            <w:tcW w:w="1418" w:type="dxa"/>
            <w:tcBorders>
              <w:top w:val="single" w:sz="4" w:space="0" w:color="auto"/>
              <w:left w:val="single" w:sz="4" w:space="0" w:color="auto"/>
              <w:bottom w:val="single" w:sz="4" w:space="0" w:color="auto"/>
              <w:right w:val="single" w:sz="4" w:space="0" w:color="auto"/>
            </w:tcBorders>
            <w:hideMark/>
          </w:tcPr>
          <w:p w:rsidR="00492432" w:rsidRPr="00CD5D4D" w:rsidRDefault="006F7440" w:rsidP="00B31AF9">
            <w:pPr>
              <w:rPr>
                <w:color w:val="000000"/>
              </w:rPr>
            </w:pPr>
            <w:r w:rsidRPr="00CD5D4D">
              <w:rPr>
                <w:color w:val="000000"/>
              </w:rPr>
              <w:t>G</w:t>
            </w:r>
            <w:r w:rsidR="00492432" w:rsidRPr="00CD5D4D">
              <w:rPr>
                <w:color w:val="000000"/>
              </w:rPr>
              <w:t>ruod</w:t>
            </w:r>
            <w:r>
              <w:rPr>
                <w:color w:val="000000"/>
              </w:rPr>
              <w:t>žio 7d.</w:t>
            </w:r>
          </w:p>
        </w:tc>
        <w:tc>
          <w:tcPr>
            <w:tcW w:w="1571" w:type="dxa"/>
            <w:tcBorders>
              <w:top w:val="single" w:sz="4" w:space="0" w:color="auto"/>
              <w:left w:val="single" w:sz="4" w:space="0" w:color="auto"/>
              <w:bottom w:val="single" w:sz="4" w:space="0" w:color="auto"/>
              <w:right w:val="single" w:sz="4" w:space="0" w:color="auto"/>
            </w:tcBorders>
          </w:tcPr>
          <w:p w:rsidR="00492432" w:rsidRPr="00CD5D4D" w:rsidRDefault="00492432" w:rsidP="00B31AF9"/>
        </w:tc>
        <w:tc>
          <w:tcPr>
            <w:tcW w:w="1123" w:type="dxa"/>
            <w:tcBorders>
              <w:top w:val="single" w:sz="4" w:space="0" w:color="auto"/>
              <w:left w:val="single" w:sz="4" w:space="0" w:color="auto"/>
              <w:bottom w:val="single" w:sz="4" w:space="0" w:color="auto"/>
              <w:right w:val="single" w:sz="4" w:space="0" w:color="auto"/>
            </w:tcBorders>
          </w:tcPr>
          <w:p w:rsidR="00492432" w:rsidRPr="00CD5D4D" w:rsidRDefault="00492432" w:rsidP="00B31AF9"/>
        </w:tc>
      </w:tr>
      <w:tr w:rsidR="00492432" w:rsidRPr="00CD5D4D" w:rsidTr="00A76BDE">
        <w:trPr>
          <w:trHeight w:val="927"/>
        </w:trPr>
        <w:tc>
          <w:tcPr>
            <w:tcW w:w="710" w:type="dxa"/>
            <w:tcBorders>
              <w:top w:val="single" w:sz="4" w:space="0" w:color="auto"/>
              <w:left w:val="single" w:sz="4" w:space="0" w:color="auto"/>
              <w:bottom w:val="single" w:sz="4" w:space="0" w:color="auto"/>
              <w:right w:val="single" w:sz="4" w:space="0" w:color="auto"/>
            </w:tcBorders>
          </w:tcPr>
          <w:p w:rsidR="00492432" w:rsidRPr="00CD5D4D" w:rsidRDefault="00492432" w:rsidP="00492432">
            <w:pPr>
              <w:pStyle w:val="Sraopastraipa"/>
              <w:numPr>
                <w:ilvl w:val="0"/>
                <w:numId w:val="33"/>
              </w:numPr>
              <w:contextualSpacing/>
            </w:pPr>
            <w:r w:rsidRPr="00CD5D4D">
              <w:t>14.</w:t>
            </w:r>
          </w:p>
        </w:tc>
        <w:tc>
          <w:tcPr>
            <w:tcW w:w="4960" w:type="dxa"/>
            <w:tcBorders>
              <w:top w:val="single" w:sz="4" w:space="0" w:color="auto"/>
              <w:left w:val="single" w:sz="4" w:space="0" w:color="auto"/>
              <w:bottom w:val="single" w:sz="4" w:space="0" w:color="auto"/>
              <w:right w:val="single" w:sz="4" w:space="0" w:color="auto"/>
            </w:tcBorders>
          </w:tcPr>
          <w:p w:rsidR="00492432" w:rsidRPr="00CD5D4D" w:rsidRDefault="00492432" w:rsidP="00B31AF9">
            <w:r w:rsidRPr="00CD5D4D">
              <w:t>Tarptautine savanorystės diena,</w:t>
            </w:r>
          </w:p>
          <w:p w:rsidR="00492432" w:rsidRPr="00CD5D4D" w:rsidRDefault="00492432" w:rsidP="00B31AF9">
            <w:r w:rsidRPr="00CD5D4D">
              <w:t>pažintis su savanoriškos veiklos galimybėmis</w:t>
            </w:r>
          </w:p>
        </w:tc>
        <w:tc>
          <w:tcPr>
            <w:tcW w:w="2976" w:type="dxa"/>
            <w:tcBorders>
              <w:top w:val="single" w:sz="4" w:space="0" w:color="auto"/>
              <w:left w:val="single" w:sz="4" w:space="0" w:color="auto"/>
              <w:bottom w:val="single" w:sz="4" w:space="0" w:color="auto"/>
              <w:right w:val="single" w:sz="4" w:space="0" w:color="auto"/>
            </w:tcBorders>
          </w:tcPr>
          <w:p w:rsidR="00492432" w:rsidRPr="00CD5D4D" w:rsidRDefault="00492432" w:rsidP="00B31AF9">
            <w:r w:rsidRPr="00CD5D4D">
              <w:t>Rasa Valackaitė – Pranckūnienė, Jolanta Stankūnienė</w:t>
            </w:r>
          </w:p>
        </w:tc>
        <w:tc>
          <w:tcPr>
            <w:tcW w:w="1589" w:type="dxa"/>
            <w:tcBorders>
              <w:top w:val="single" w:sz="4" w:space="0" w:color="auto"/>
              <w:left w:val="single" w:sz="4" w:space="0" w:color="auto"/>
              <w:bottom w:val="single" w:sz="4" w:space="0" w:color="auto"/>
              <w:right w:val="single" w:sz="4" w:space="0" w:color="auto"/>
            </w:tcBorders>
          </w:tcPr>
          <w:p w:rsidR="00492432" w:rsidRPr="00CD5D4D" w:rsidRDefault="00492432" w:rsidP="00B31AF9">
            <w:r w:rsidRPr="00CD5D4D">
              <w:t>Kviestinės organizacijos, NVO, mokiniai savanoriai</w:t>
            </w:r>
          </w:p>
        </w:tc>
        <w:tc>
          <w:tcPr>
            <w:tcW w:w="1418" w:type="dxa"/>
            <w:tcBorders>
              <w:top w:val="single" w:sz="4" w:space="0" w:color="auto"/>
              <w:left w:val="single" w:sz="4" w:space="0" w:color="auto"/>
              <w:bottom w:val="single" w:sz="4" w:space="0" w:color="auto"/>
              <w:right w:val="single" w:sz="4" w:space="0" w:color="auto"/>
            </w:tcBorders>
          </w:tcPr>
          <w:p w:rsidR="00492432" w:rsidRPr="00CD5D4D" w:rsidRDefault="00492432" w:rsidP="00B31AF9">
            <w:r w:rsidRPr="00CD5D4D">
              <w:t>Gruodžio 5d.</w:t>
            </w:r>
          </w:p>
        </w:tc>
        <w:tc>
          <w:tcPr>
            <w:tcW w:w="1571" w:type="dxa"/>
            <w:tcBorders>
              <w:top w:val="single" w:sz="4" w:space="0" w:color="auto"/>
              <w:left w:val="single" w:sz="4" w:space="0" w:color="auto"/>
              <w:bottom w:val="single" w:sz="4" w:space="0" w:color="auto"/>
              <w:right w:val="single" w:sz="4" w:space="0" w:color="auto"/>
            </w:tcBorders>
          </w:tcPr>
          <w:p w:rsidR="00492432" w:rsidRPr="00CD5D4D" w:rsidRDefault="00492432" w:rsidP="00B31AF9"/>
        </w:tc>
        <w:tc>
          <w:tcPr>
            <w:tcW w:w="1123" w:type="dxa"/>
            <w:tcBorders>
              <w:top w:val="single" w:sz="4" w:space="0" w:color="auto"/>
              <w:left w:val="single" w:sz="4" w:space="0" w:color="auto"/>
              <w:bottom w:val="single" w:sz="4" w:space="0" w:color="auto"/>
              <w:right w:val="single" w:sz="4" w:space="0" w:color="auto"/>
            </w:tcBorders>
          </w:tcPr>
          <w:p w:rsidR="00492432" w:rsidRPr="00CD5D4D" w:rsidRDefault="00492432" w:rsidP="00B31AF9"/>
        </w:tc>
      </w:tr>
      <w:tr w:rsidR="00492432" w:rsidRPr="00CD5D4D" w:rsidTr="00A76BDE">
        <w:trPr>
          <w:trHeight w:val="651"/>
        </w:trPr>
        <w:tc>
          <w:tcPr>
            <w:tcW w:w="710" w:type="dxa"/>
            <w:tcBorders>
              <w:top w:val="single" w:sz="4" w:space="0" w:color="auto"/>
              <w:left w:val="single" w:sz="4" w:space="0" w:color="auto"/>
              <w:bottom w:val="single" w:sz="4" w:space="0" w:color="auto"/>
              <w:right w:val="single" w:sz="4" w:space="0" w:color="auto"/>
            </w:tcBorders>
          </w:tcPr>
          <w:p w:rsidR="00492432" w:rsidRPr="00CD5D4D" w:rsidRDefault="00492432" w:rsidP="00492432">
            <w:pPr>
              <w:pStyle w:val="Sraopastraipa"/>
              <w:numPr>
                <w:ilvl w:val="0"/>
                <w:numId w:val="33"/>
              </w:numPr>
              <w:contextualSpacing/>
            </w:pPr>
            <w:r w:rsidRPr="00CD5D4D">
              <w:t>15.</w:t>
            </w:r>
          </w:p>
        </w:tc>
        <w:tc>
          <w:tcPr>
            <w:tcW w:w="4960" w:type="dxa"/>
            <w:tcBorders>
              <w:top w:val="single" w:sz="4" w:space="0" w:color="auto"/>
              <w:left w:val="single" w:sz="4" w:space="0" w:color="auto"/>
              <w:bottom w:val="single" w:sz="4" w:space="0" w:color="auto"/>
              <w:right w:val="single" w:sz="4" w:space="0" w:color="auto"/>
            </w:tcBorders>
          </w:tcPr>
          <w:p w:rsidR="00492432" w:rsidRPr="00CD5D4D" w:rsidRDefault="00492432" w:rsidP="00943F21">
            <w:r w:rsidRPr="00CD5D4D">
              <w:t>Paroda „Mano mokykla“ (spec. poreikių mokinių kūrybinė paroda)</w:t>
            </w:r>
          </w:p>
        </w:tc>
        <w:tc>
          <w:tcPr>
            <w:tcW w:w="2976" w:type="dxa"/>
            <w:tcBorders>
              <w:top w:val="single" w:sz="4" w:space="0" w:color="auto"/>
              <w:left w:val="single" w:sz="4" w:space="0" w:color="auto"/>
              <w:bottom w:val="single" w:sz="4" w:space="0" w:color="auto"/>
              <w:right w:val="single" w:sz="4" w:space="0" w:color="auto"/>
            </w:tcBorders>
          </w:tcPr>
          <w:p w:rsidR="00492432" w:rsidRPr="00943F21" w:rsidRDefault="00492432" w:rsidP="00943F21">
            <w:r w:rsidRPr="00CD5D4D">
              <w:t>Spec. pedagogė Rasa Valackaitė - Pranckūnienė</w:t>
            </w:r>
          </w:p>
        </w:tc>
        <w:tc>
          <w:tcPr>
            <w:tcW w:w="1589" w:type="dxa"/>
            <w:tcBorders>
              <w:top w:val="single" w:sz="4" w:space="0" w:color="auto"/>
              <w:left w:val="single" w:sz="4" w:space="0" w:color="auto"/>
              <w:bottom w:val="single" w:sz="4" w:space="0" w:color="auto"/>
              <w:right w:val="single" w:sz="4" w:space="0" w:color="auto"/>
            </w:tcBorders>
          </w:tcPr>
          <w:p w:rsidR="00492432" w:rsidRPr="00CD5D4D" w:rsidRDefault="00492432" w:rsidP="00943F21">
            <w:r w:rsidRPr="00CD5D4D">
              <w:t>Tėvų klubas</w:t>
            </w:r>
          </w:p>
          <w:p w:rsidR="00492432" w:rsidRPr="00CD5D4D" w:rsidRDefault="00492432" w:rsidP="00943F21"/>
        </w:tc>
        <w:tc>
          <w:tcPr>
            <w:tcW w:w="1418" w:type="dxa"/>
            <w:tcBorders>
              <w:top w:val="single" w:sz="4" w:space="0" w:color="auto"/>
              <w:left w:val="single" w:sz="4" w:space="0" w:color="auto"/>
              <w:bottom w:val="single" w:sz="4" w:space="0" w:color="auto"/>
              <w:right w:val="single" w:sz="4" w:space="0" w:color="auto"/>
            </w:tcBorders>
          </w:tcPr>
          <w:p w:rsidR="00492432" w:rsidRPr="00CD5D4D" w:rsidRDefault="00492432" w:rsidP="00943F21">
            <w:r w:rsidRPr="00CD5D4D">
              <w:t>sausis</w:t>
            </w:r>
          </w:p>
        </w:tc>
        <w:tc>
          <w:tcPr>
            <w:tcW w:w="1571" w:type="dxa"/>
            <w:tcBorders>
              <w:top w:val="single" w:sz="4" w:space="0" w:color="auto"/>
              <w:left w:val="single" w:sz="4" w:space="0" w:color="auto"/>
              <w:bottom w:val="single" w:sz="4" w:space="0" w:color="auto"/>
              <w:right w:val="single" w:sz="4" w:space="0" w:color="auto"/>
            </w:tcBorders>
          </w:tcPr>
          <w:p w:rsidR="00492432" w:rsidRPr="00CD5D4D" w:rsidRDefault="00492432" w:rsidP="00943F21"/>
        </w:tc>
        <w:tc>
          <w:tcPr>
            <w:tcW w:w="1123" w:type="dxa"/>
            <w:tcBorders>
              <w:top w:val="single" w:sz="4" w:space="0" w:color="auto"/>
              <w:left w:val="single" w:sz="4" w:space="0" w:color="auto"/>
              <w:bottom w:val="single" w:sz="4" w:space="0" w:color="auto"/>
              <w:right w:val="single" w:sz="4" w:space="0" w:color="auto"/>
            </w:tcBorders>
          </w:tcPr>
          <w:p w:rsidR="00492432" w:rsidRPr="00943F21" w:rsidRDefault="00492432" w:rsidP="00943F21"/>
        </w:tc>
      </w:tr>
      <w:tr w:rsidR="00492432" w:rsidRPr="00CD5D4D" w:rsidTr="00A76BDE">
        <w:trPr>
          <w:trHeight w:val="1553"/>
        </w:trPr>
        <w:tc>
          <w:tcPr>
            <w:tcW w:w="710" w:type="dxa"/>
            <w:tcBorders>
              <w:top w:val="single" w:sz="4" w:space="0" w:color="auto"/>
              <w:left w:val="single" w:sz="4" w:space="0" w:color="auto"/>
              <w:bottom w:val="single" w:sz="4" w:space="0" w:color="auto"/>
              <w:right w:val="single" w:sz="4" w:space="0" w:color="auto"/>
            </w:tcBorders>
            <w:hideMark/>
          </w:tcPr>
          <w:p w:rsidR="00492432" w:rsidRPr="00CD5D4D" w:rsidRDefault="00492432" w:rsidP="00492432">
            <w:pPr>
              <w:pStyle w:val="Sraopastraipa"/>
              <w:numPr>
                <w:ilvl w:val="0"/>
                <w:numId w:val="33"/>
              </w:numPr>
              <w:contextualSpacing/>
            </w:pPr>
            <w:r w:rsidRPr="00CD5D4D">
              <w:t>16.</w:t>
            </w:r>
          </w:p>
        </w:tc>
        <w:tc>
          <w:tcPr>
            <w:tcW w:w="4960" w:type="dxa"/>
            <w:tcBorders>
              <w:top w:val="single" w:sz="4" w:space="0" w:color="auto"/>
              <w:left w:val="single" w:sz="4" w:space="0" w:color="auto"/>
              <w:bottom w:val="single" w:sz="4" w:space="0" w:color="auto"/>
              <w:right w:val="single" w:sz="4" w:space="0" w:color="auto"/>
            </w:tcBorders>
            <w:hideMark/>
          </w:tcPr>
          <w:p w:rsidR="00492432" w:rsidRPr="00CD5D4D" w:rsidRDefault="00492432" w:rsidP="00B31AF9">
            <w:r w:rsidRPr="00CD5D4D">
              <w:t>Tarptautinės poezijos dienos minėjimas</w:t>
            </w:r>
          </w:p>
        </w:tc>
        <w:tc>
          <w:tcPr>
            <w:tcW w:w="2976" w:type="dxa"/>
            <w:tcBorders>
              <w:top w:val="single" w:sz="4" w:space="0" w:color="auto"/>
              <w:left w:val="single" w:sz="4" w:space="0" w:color="auto"/>
              <w:bottom w:val="single" w:sz="4" w:space="0" w:color="auto"/>
              <w:right w:val="single" w:sz="4" w:space="0" w:color="auto"/>
            </w:tcBorders>
            <w:hideMark/>
          </w:tcPr>
          <w:p w:rsidR="00492432" w:rsidRPr="00CD5D4D" w:rsidRDefault="00492432" w:rsidP="00B31AF9">
            <w:r w:rsidRPr="00CD5D4D">
              <w:t>Meno vadovė Daiva Škelevaitė,</w:t>
            </w:r>
          </w:p>
        </w:tc>
        <w:tc>
          <w:tcPr>
            <w:tcW w:w="1589" w:type="dxa"/>
            <w:tcBorders>
              <w:top w:val="single" w:sz="4" w:space="0" w:color="auto"/>
              <w:left w:val="single" w:sz="4" w:space="0" w:color="auto"/>
              <w:bottom w:val="single" w:sz="4" w:space="0" w:color="auto"/>
              <w:right w:val="single" w:sz="4" w:space="0" w:color="auto"/>
            </w:tcBorders>
            <w:hideMark/>
          </w:tcPr>
          <w:p w:rsidR="00492432" w:rsidRPr="00CD5D4D" w:rsidRDefault="00492432" w:rsidP="00B31AF9">
            <w:r w:rsidRPr="00CD5D4D">
              <w:t>Šilainių biblioteka, Maironio literatūros muziejus</w:t>
            </w:r>
          </w:p>
        </w:tc>
        <w:tc>
          <w:tcPr>
            <w:tcW w:w="1418" w:type="dxa"/>
            <w:tcBorders>
              <w:top w:val="single" w:sz="4" w:space="0" w:color="auto"/>
              <w:left w:val="single" w:sz="4" w:space="0" w:color="auto"/>
              <w:bottom w:val="single" w:sz="4" w:space="0" w:color="auto"/>
              <w:right w:val="single" w:sz="4" w:space="0" w:color="auto"/>
            </w:tcBorders>
            <w:hideMark/>
          </w:tcPr>
          <w:p w:rsidR="00492432" w:rsidRPr="00CD5D4D" w:rsidRDefault="00492432" w:rsidP="00B31AF9">
            <w:pPr>
              <w:rPr>
                <w:color w:val="000000"/>
              </w:rPr>
            </w:pPr>
            <w:r w:rsidRPr="00CD5D4D">
              <w:rPr>
                <w:color w:val="000000"/>
              </w:rPr>
              <w:t>kovas</w:t>
            </w:r>
          </w:p>
        </w:tc>
        <w:tc>
          <w:tcPr>
            <w:tcW w:w="1571" w:type="dxa"/>
            <w:tcBorders>
              <w:top w:val="single" w:sz="4" w:space="0" w:color="auto"/>
              <w:left w:val="single" w:sz="4" w:space="0" w:color="auto"/>
              <w:bottom w:val="single" w:sz="4" w:space="0" w:color="auto"/>
              <w:right w:val="single" w:sz="4" w:space="0" w:color="auto"/>
            </w:tcBorders>
          </w:tcPr>
          <w:p w:rsidR="00492432" w:rsidRPr="00CD5D4D" w:rsidRDefault="00492432" w:rsidP="00B31AF9"/>
        </w:tc>
        <w:tc>
          <w:tcPr>
            <w:tcW w:w="1123" w:type="dxa"/>
            <w:tcBorders>
              <w:top w:val="single" w:sz="4" w:space="0" w:color="auto"/>
              <w:left w:val="single" w:sz="4" w:space="0" w:color="auto"/>
              <w:bottom w:val="single" w:sz="4" w:space="0" w:color="auto"/>
              <w:right w:val="single" w:sz="4" w:space="0" w:color="auto"/>
            </w:tcBorders>
          </w:tcPr>
          <w:p w:rsidR="00492432" w:rsidRPr="00CD5D4D" w:rsidRDefault="00492432" w:rsidP="00B31AF9"/>
        </w:tc>
      </w:tr>
      <w:tr w:rsidR="00492432" w:rsidRPr="00CD5D4D" w:rsidTr="00A76BDE">
        <w:trPr>
          <w:trHeight w:val="1222"/>
        </w:trPr>
        <w:tc>
          <w:tcPr>
            <w:tcW w:w="710" w:type="dxa"/>
            <w:tcBorders>
              <w:top w:val="single" w:sz="4" w:space="0" w:color="auto"/>
              <w:left w:val="single" w:sz="4" w:space="0" w:color="auto"/>
              <w:bottom w:val="single" w:sz="4" w:space="0" w:color="auto"/>
              <w:right w:val="single" w:sz="4" w:space="0" w:color="auto"/>
            </w:tcBorders>
          </w:tcPr>
          <w:p w:rsidR="00492432" w:rsidRPr="00CD5D4D" w:rsidRDefault="00492432" w:rsidP="00492432">
            <w:pPr>
              <w:pStyle w:val="Sraopastraipa"/>
              <w:numPr>
                <w:ilvl w:val="0"/>
                <w:numId w:val="33"/>
              </w:numPr>
              <w:contextualSpacing/>
            </w:pPr>
            <w:r w:rsidRPr="00CD5D4D">
              <w:t>17.</w:t>
            </w:r>
          </w:p>
        </w:tc>
        <w:tc>
          <w:tcPr>
            <w:tcW w:w="4960" w:type="dxa"/>
            <w:tcBorders>
              <w:top w:val="nil"/>
              <w:left w:val="nil"/>
              <w:bottom w:val="single" w:sz="8" w:space="0" w:color="auto"/>
              <w:right w:val="single" w:sz="8" w:space="0" w:color="auto"/>
            </w:tcBorders>
            <w:shd w:val="clear" w:color="auto" w:fill="FFFFFF"/>
          </w:tcPr>
          <w:p w:rsidR="00492432" w:rsidRPr="00CD5D4D" w:rsidRDefault="00492432" w:rsidP="00943F21">
            <w:pPr>
              <w:pStyle w:val="m8701662226797284410gmail-msonormal"/>
              <w:spacing w:before="0" w:beforeAutospacing="0" w:after="0" w:afterAutospacing="0"/>
              <w:rPr>
                <w:color w:val="222222"/>
              </w:rPr>
            </w:pPr>
            <w:r w:rsidRPr="00CD5D4D">
              <w:rPr>
                <w:color w:val="222222"/>
              </w:rPr>
              <w:t>Jaunimo vasaros stovykla "atRASK", </w:t>
            </w:r>
          </w:p>
          <w:p w:rsidR="00492432" w:rsidRPr="00CD5D4D" w:rsidRDefault="00492432" w:rsidP="00943F21">
            <w:pPr>
              <w:pStyle w:val="m8701662226797284410gmail-msonormal"/>
              <w:spacing w:before="0" w:beforeAutospacing="0" w:after="0" w:afterAutospacing="0"/>
              <w:rPr>
                <w:color w:val="222222"/>
              </w:rPr>
            </w:pPr>
            <w:r w:rsidRPr="00CD5D4D">
              <w:rPr>
                <w:color w:val="222222"/>
              </w:rPr>
              <w:t>naujokams</w:t>
            </w:r>
          </w:p>
        </w:tc>
        <w:tc>
          <w:tcPr>
            <w:tcW w:w="2976" w:type="dxa"/>
            <w:tcBorders>
              <w:top w:val="nil"/>
              <w:left w:val="nil"/>
              <w:bottom w:val="single" w:sz="8" w:space="0" w:color="auto"/>
              <w:right w:val="single" w:sz="8" w:space="0" w:color="auto"/>
            </w:tcBorders>
            <w:shd w:val="clear" w:color="auto" w:fill="FFFFFF"/>
          </w:tcPr>
          <w:p w:rsidR="00492432" w:rsidRPr="00CD5D4D" w:rsidRDefault="00492432" w:rsidP="00B31AF9">
            <w:pPr>
              <w:rPr>
                <w:color w:val="222222"/>
              </w:rPr>
            </w:pPr>
            <w:r w:rsidRPr="00CD5D4D">
              <w:rPr>
                <w:color w:val="222222"/>
              </w:rPr>
              <w:t>Socialinė pedagogė Jolanta Stankūnienė, Rasa Val</w:t>
            </w:r>
            <w:r w:rsidR="00DF6E68">
              <w:rPr>
                <w:color w:val="222222"/>
              </w:rPr>
              <w:t>a</w:t>
            </w:r>
            <w:r w:rsidRPr="00CD5D4D">
              <w:rPr>
                <w:color w:val="222222"/>
              </w:rPr>
              <w:t>ckaitė - Pranckūnienė</w:t>
            </w:r>
          </w:p>
        </w:tc>
        <w:tc>
          <w:tcPr>
            <w:tcW w:w="1589" w:type="dxa"/>
            <w:tcBorders>
              <w:top w:val="nil"/>
              <w:left w:val="nil"/>
              <w:bottom w:val="single" w:sz="8" w:space="0" w:color="auto"/>
              <w:right w:val="single" w:sz="8" w:space="0" w:color="auto"/>
            </w:tcBorders>
            <w:shd w:val="clear" w:color="auto" w:fill="FFFFFF"/>
          </w:tcPr>
          <w:p w:rsidR="00492432" w:rsidRPr="00CD5D4D" w:rsidRDefault="00492432" w:rsidP="00B31AF9">
            <w:pPr>
              <w:rPr>
                <w:color w:val="222222"/>
              </w:rPr>
            </w:pPr>
            <w:r w:rsidRPr="00CD5D4D">
              <w:rPr>
                <w:color w:val="222222"/>
              </w:rPr>
              <w:t>Kauno m. savivaldybė</w:t>
            </w:r>
          </w:p>
        </w:tc>
        <w:tc>
          <w:tcPr>
            <w:tcW w:w="1418" w:type="dxa"/>
            <w:tcBorders>
              <w:top w:val="nil"/>
              <w:left w:val="nil"/>
              <w:bottom w:val="single" w:sz="8" w:space="0" w:color="auto"/>
              <w:right w:val="single" w:sz="8" w:space="0" w:color="auto"/>
            </w:tcBorders>
            <w:shd w:val="clear" w:color="auto" w:fill="FFFFFF"/>
          </w:tcPr>
          <w:p w:rsidR="00492432" w:rsidRPr="00CD5D4D" w:rsidRDefault="00492432" w:rsidP="00B31AF9">
            <w:pPr>
              <w:rPr>
                <w:color w:val="222222"/>
              </w:rPr>
            </w:pPr>
            <w:r w:rsidRPr="00CD5D4D">
              <w:rPr>
                <w:color w:val="222222"/>
              </w:rPr>
              <w:t>liepos mėn.</w:t>
            </w:r>
          </w:p>
        </w:tc>
        <w:tc>
          <w:tcPr>
            <w:tcW w:w="1571" w:type="dxa"/>
            <w:tcBorders>
              <w:top w:val="nil"/>
              <w:left w:val="nil"/>
              <w:bottom w:val="single" w:sz="8" w:space="0" w:color="auto"/>
              <w:right w:val="single" w:sz="8" w:space="0" w:color="auto"/>
            </w:tcBorders>
            <w:shd w:val="clear" w:color="auto" w:fill="FFFFFF"/>
          </w:tcPr>
          <w:p w:rsidR="00492432" w:rsidRPr="00943F21" w:rsidRDefault="00492432" w:rsidP="00943F21">
            <w:pPr>
              <w:pStyle w:val="m8701662226797284410gmail-msonormal"/>
              <w:rPr>
                <w:color w:val="222222"/>
              </w:rPr>
            </w:pPr>
            <w:r w:rsidRPr="00CD5D4D">
              <w:rPr>
                <w:color w:val="222222"/>
              </w:rPr>
              <w:t>Tikslinis finansavimas projektinės lėšos </w:t>
            </w:r>
          </w:p>
        </w:tc>
        <w:tc>
          <w:tcPr>
            <w:tcW w:w="1123" w:type="dxa"/>
            <w:tcBorders>
              <w:top w:val="single" w:sz="4" w:space="0" w:color="auto"/>
              <w:left w:val="single" w:sz="4" w:space="0" w:color="auto"/>
              <w:bottom w:val="single" w:sz="4" w:space="0" w:color="auto"/>
              <w:right w:val="single" w:sz="4" w:space="0" w:color="auto"/>
            </w:tcBorders>
          </w:tcPr>
          <w:p w:rsidR="00492432" w:rsidRPr="00CD5D4D" w:rsidRDefault="00492432" w:rsidP="00B31AF9"/>
        </w:tc>
      </w:tr>
    </w:tbl>
    <w:p w:rsidR="00CF12D2" w:rsidRDefault="00CF12D2" w:rsidP="000E40D8">
      <w:pPr>
        <w:tabs>
          <w:tab w:val="left" w:pos="709"/>
        </w:tabs>
        <w:jc w:val="both"/>
        <w:rPr>
          <w:i/>
        </w:rPr>
      </w:pPr>
    </w:p>
    <w:p w:rsidR="00237FAC" w:rsidRDefault="00237FAC" w:rsidP="000E40D8">
      <w:pPr>
        <w:tabs>
          <w:tab w:val="left" w:pos="709"/>
        </w:tabs>
        <w:jc w:val="both"/>
        <w:rPr>
          <w:i/>
        </w:rPr>
      </w:pPr>
    </w:p>
    <w:p w:rsidR="00237FAC" w:rsidRDefault="00237FAC" w:rsidP="000E40D8">
      <w:pPr>
        <w:tabs>
          <w:tab w:val="left" w:pos="709"/>
        </w:tabs>
        <w:jc w:val="both"/>
        <w:rPr>
          <w:i/>
        </w:rPr>
      </w:pPr>
    </w:p>
    <w:p w:rsidR="00237FAC" w:rsidRDefault="00237FAC" w:rsidP="000E40D8">
      <w:pPr>
        <w:tabs>
          <w:tab w:val="left" w:pos="709"/>
        </w:tabs>
        <w:jc w:val="both"/>
        <w:rPr>
          <w:i/>
        </w:rPr>
      </w:pPr>
    </w:p>
    <w:p w:rsidR="00237FAC" w:rsidRDefault="00237FAC" w:rsidP="000E40D8">
      <w:pPr>
        <w:tabs>
          <w:tab w:val="left" w:pos="709"/>
        </w:tabs>
        <w:jc w:val="both"/>
        <w:rPr>
          <w:i/>
        </w:rPr>
      </w:pPr>
    </w:p>
    <w:p w:rsidR="00237FAC" w:rsidRDefault="00237FAC" w:rsidP="000E40D8">
      <w:pPr>
        <w:tabs>
          <w:tab w:val="left" w:pos="709"/>
        </w:tabs>
        <w:jc w:val="both"/>
        <w:rPr>
          <w:i/>
        </w:rPr>
      </w:pPr>
    </w:p>
    <w:p w:rsidR="00237FAC" w:rsidRDefault="00237FAC" w:rsidP="000E40D8">
      <w:pPr>
        <w:tabs>
          <w:tab w:val="left" w:pos="709"/>
        </w:tabs>
        <w:jc w:val="both"/>
        <w:rPr>
          <w:i/>
        </w:rPr>
      </w:pPr>
    </w:p>
    <w:p w:rsidR="00237FAC" w:rsidRDefault="00237FAC" w:rsidP="000E40D8">
      <w:pPr>
        <w:tabs>
          <w:tab w:val="left" w:pos="709"/>
        </w:tabs>
        <w:jc w:val="both"/>
        <w:rPr>
          <w:i/>
        </w:rPr>
      </w:pPr>
    </w:p>
    <w:p w:rsidR="00237FAC" w:rsidRDefault="00237FAC" w:rsidP="000E40D8">
      <w:pPr>
        <w:tabs>
          <w:tab w:val="left" w:pos="709"/>
        </w:tabs>
        <w:jc w:val="both"/>
        <w:rPr>
          <w:i/>
        </w:rPr>
      </w:pPr>
    </w:p>
    <w:p w:rsidR="00237FAC" w:rsidRDefault="00237FAC" w:rsidP="000E40D8">
      <w:pPr>
        <w:tabs>
          <w:tab w:val="left" w:pos="709"/>
        </w:tabs>
        <w:jc w:val="both"/>
        <w:rPr>
          <w:i/>
        </w:rPr>
      </w:pPr>
    </w:p>
    <w:p w:rsidR="00237FAC" w:rsidRDefault="00237FAC" w:rsidP="000E40D8">
      <w:pPr>
        <w:tabs>
          <w:tab w:val="left" w:pos="709"/>
        </w:tabs>
        <w:jc w:val="both"/>
        <w:rPr>
          <w:i/>
        </w:rPr>
      </w:pPr>
    </w:p>
    <w:p w:rsidR="00CF12D2" w:rsidRPr="00A76BDE" w:rsidRDefault="00CF12D2" w:rsidP="000E40D8">
      <w:pPr>
        <w:tabs>
          <w:tab w:val="left" w:pos="709"/>
        </w:tabs>
        <w:jc w:val="both"/>
        <w:rPr>
          <w:i/>
          <w:lang w:val="en-US"/>
        </w:rPr>
      </w:pPr>
    </w:p>
    <w:p w:rsidR="00600BC8" w:rsidRPr="00CA7967" w:rsidRDefault="00600BC8" w:rsidP="00943F21">
      <w:pPr>
        <w:ind w:firstLine="567"/>
        <w:rPr>
          <w:b/>
          <w:color w:val="FF0000"/>
          <w:szCs w:val="22"/>
        </w:rPr>
      </w:pPr>
      <w:r>
        <w:rPr>
          <w:b/>
        </w:rPr>
        <w:t xml:space="preserve">3. </w:t>
      </w:r>
      <w:r w:rsidRPr="00776EC2">
        <w:rPr>
          <w:b/>
        </w:rPr>
        <w:t>tikslas –</w:t>
      </w:r>
      <w:r w:rsidR="003555A1">
        <w:rPr>
          <w:b/>
        </w:rPr>
        <w:t xml:space="preserve"> </w:t>
      </w:r>
      <w:r w:rsidR="00884021">
        <w:rPr>
          <w:b/>
        </w:rPr>
        <w:t>Sukurti dinamišką, atvirą ir saugią ugdymosi aplinką</w:t>
      </w:r>
      <w:r w:rsidR="00322B17">
        <w:rPr>
          <w:b/>
        </w:rPr>
        <w:t xml:space="preserve">, skatinant </w:t>
      </w:r>
      <w:r w:rsidR="00884021">
        <w:rPr>
          <w:b/>
        </w:rPr>
        <w:t xml:space="preserve">bendradarbiavimą.   </w:t>
      </w:r>
    </w:p>
    <w:p w:rsidR="00600BC8" w:rsidRPr="00776EC2" w:rsidRDefault="00600BC8" w:rsidP="00600BC8">
      <w:pPr>
        <w:ind w:left="284"/>
        <w:rPr>
          <w:b/>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5103"/>
        <w:gridCol w:w="4536"/>
      </w:tblGrid>
      <w:tr w:rsidR="00600BC8" w:rsidRPr="00776EC2" w:rsidTr="00943F21">
        <w:tc>
          <w:tcPr>
            <w:tcW w:w="4820" w:type="dxa"/>
            <w:shd w:val="clear" w:color="auto" w:fill="auto"/>
          </w:tcPr>
          <w:p w:rsidR="00600BC8" w:rsidRPr="00943F21" w:rsidRDefault="00600BC8" w:rsidP="0039768A">
            <w:pPr>
              <w:jc w:val="center"/>
              <w:rPr>
                <w:b/>
              </w:rPr>
            </w:pPr>
            <w:r w:rsidRPr="00943F21">
              <w:rPr>
                <w:b/>
              </w:rPr>
              <w:t>Sėkmės kriterijus</w:t>
            </w:r>
          </w:p>
        </w:tc>
        <w:tc>
          <w:tcPr>
            <w:tcW w:w="5103" w:type="dxa"/>
            <w:shd w:val="clear" w:color="auto" w:fill="auto"/>
          </w:tcPr>
          <w:p w:rsidR="00600BC8" w:rsidRPr="00943F21" w:rsidRDefault="00600BC8" w:rsidP="0039768A">
            <w:pPr>
              <w:jc w:val="center"/>
              <w:rPr>
                <w:b/>
              </w:rPr>
            </w:pPr>
            <w:r w:rsidRPr="00943F21">
              <w:rPr>
                <w:b/>
              </w:rPr>
              <w:t>Laukiami minimalūs rezultatai</w:t>
            </w:r>
          </w:p>
        </w:tc>
        <w:tc>
          <w:tcPr>
            <w:tcW w:w="4536" w:type="dxa"/>
            <w:shd w:val="clear" w:color="auto" w:fill="auto"/>
          </w:tcPr>
          <w:p w:rsidR="00600BC8" w:rsidRPr="00943F21" w:rsidRDefault="00600BC8" w:rsidP="0039768A">
            <w:pPr>
              <w:jc w:val="center"/>
              <w:rPr>
                <w:b/>
              </w:rPr>
            </w:pPr>
            <w:r w:rsidRPr="00943F21">
              <w:rPr>
                <w:b/>
              </w:rPr>
              <w:t>Laukiami maksimalūs rezultatai</w:t>
            </w:r>
          </w:p>
        </w:tc>
      </w:tr>
      <w:tr w:rsidR="00600BC8" w:rsidRPr="00776EC2" w:rsidTr="00943F21">
        <w:tc>
          <w:tcPr>
            <w:tcW w:w="4820" w:type="dxa"/>
            <w:shd w:val="clear" w:color="auto" w:fill="auto"/>
          </w:tcPr>
          <w:p w:rsidR="00600BC8" w:rsidRPr="00776EC2" w:rsidRDefault="00F1175D" w:rsidP="00F1175D">
            <w:pPr>
              <w:autoSpaceDE w:val="0"/>
              <w:autoSpaceDN w:val="0"/>
              <w:adjustRightInd w:val="0"/>
              <w:rPr>
                <w:sz w:val="22"/>
                <w:szCs w:val="22"/>
              </w:rPr>
            </w:pPr>
            <w:r>
              <w:t xml:space="preserve">Suformuotas STEAM ugdymo turinys ir integruojamas į bendrąjį ugdymą. </w:t>
            </w:r>
          </w:p>
        </w:tc>
        <w:tc>
          <w:tcPr>
            <w:tcW w:w="5103" w:type="dxa"/>
            <w:shd w:val="clear" w:color="auto" w:fill="auto"/>
          </w:tcPr>
          <w:p w:rsidR="00600BC8" w:rsidRPr="008D616A" w:rsidRDefault="00F1175D" w:rsidP="00F1175D">
            <w:r>
              <w:t xml:space="preserve">Į STEAM orientuoto ugdymo situacijos </w:t>
            </w:r>
            <w:r w:rsidR="0036049F">
              <w:t xml:space="preserve">gimnazijoje analizė ir </w:t>
            </w:r>
            <w:r>
              <w:t xml:space="preserve"> rezultatų pristatymas bendruomenei</w:t>
            </w:r>
          </w:p>
        </w:tc>
        <w:tc>
          <w:tcPr>
            <w:tcW w:w="4536" w:type="dxa"/>
            <w:shd w:val="clear" w:color="auto" w:fill="auto"/>
          </w:tcPr>
          <w:p w:rsidR="00600BC8" w:rsidRPr="008D616A" w:rsidRDefault="00F1175D" w:rsidP="0039768A">
            <w:r>
              <w:t xml:space="preserve">Pradėtas įgyvendinti į STEAM orientuotas ugdymo turinys, integralūs projektai gimnazijoje. </w:t>
            </w:r>
          </w:p>
        </w:tc>
      </w:tr>
      <w:tr w:rsidR="00600BC8" w:rsidRPr="00776EC2" w:rsidTr="00943F21">
        <w:tc>
          <w:tcPr>
            <w:tcW w:w="4820" w:type="dxa"/>
            <w:shd w:val="clear" w:color="auto" w:fill="auto"/>
          </w:tcPr>
          <w:p w:rsidR="00600BC8" w:rsidRPr="005C3119" w:rsidRDefault="000B71BB" w:rsidP="00177AC8">
            <w:pPr>
              <w:jc w:val="both"/>
            </w:pPr>
            <w:r>
              <w:t xml:space="preserve">Įkurta STEAM mokslų laboratorija gimnazijoje. </w:t>
            </w:r>
          </w:p>
        </w:tc>
        <w:tc>
          <w:tcPr>
            <w:tcW w:w="5103" w:type="dxa"/>
            <w:shd w:val="clear" w:color="auto" w:fill="auto"/>
          </w:tcPr>
          <w:p w:rsidR="00600BC8" w:rsidRPr="0098559D" w:rsidRDefault="000B71BB" w:rsidP="00177AC8">
            <w:pPr>
              <w:spacing w:line="276" w:lineRule="auto"/>
              <w:jc w:val="both"/>
            </w:pPr>
            <w:r>
              <w:t xml:space="preserve">Parengtas STEAM mokslų laboratorijos projektas, numatytos patalpos, priemonės.  </w:t>
            </w:r>
          </w:p>
        </w:tc>
        <w:tc>
          <w:tcPr>
            <w:tcW w:w="4536" w:type="dxa"/>
            <w:shd w:val="clear" w:color="auto" w:fill="auto"/>
          </w:tcPr>
          <w:p w:rsidR="00600BC8" w:rsidRPr="0098559D" w:rsidRDefault="000B71BB" w:rsidP="00177AC8">
            <w:pPr>
              <w:spacing w:line="276" w:lineRule="auto"/>
              <w:jc w:val="both"/>
            </w:pPr>
            <w:r>
              <w:t>Įrengta STEAM mokslų laboratorija, suremontuotos patalpos, įsigyti baldai ir visos reikalingos priemonės.</w:t>
            </w:r>
          </w:p>
        </w:tc>
      </w:tr>
      <w:tr w:rsidR="0027124F" w:rsidRPr="00776EC2" w:rsidTr="00943F21">
        <w:trPr>
          <w:trHeight w:val="943"/>
        </w:trPr>
        <w:tc>
          <w:tcPr>
            <w:tcW w:w="4820" w:type="dxa"/>
            <w:shd w:val="clear" w:color="auto" w:fill="auto"/>
          </w:tcPr>
          <w:p w:rsidR="0027124F" w:rsidRDefault="00BB5CB1" w:rsidP="00177AC8">
            <w:pPr>
              <w:jc w:val="both"/>
            </w:pPr>
            <w:r>
              <w:t xml:space="preserve">Sutvarkyta gimnazijos istorijos ekspozicija </w:t>
            </w:r>
          </w:p>
        </w:tc>
        <w:tc>
          <w:tcPr>
            <w:tcW w:w="5103" w:type="dxa"/>
            <w:shd w:val="clear" w:color="auto" w:fill="auto"/>
          </w:tcPr>
          <w:p w:rsidR="0027124F" w:rsidRPr="00943F21" w:rsidRDefault="00BB5CB1" w:rsidP="00177AC8">
            <w:pPr>
              <w:spacing w:line="276" w:lineRule="auto"/>
              <w:jc w:val="both"/>
            </w:pPr>
            <w:r>
              <w:t>Parengtas projektas-vizija dėl eksponatų išdėstymo</w:t>
            </w:r>
          </w:p>
        </w:tc>
        <w:tc>
          <w:tcPr>
            <w:tcW w:w="4536" w:type="dxa"/>
            <w:shd w:val="clear" w:color="auto" w:fill="auto"/>
          </w:tcPr>
          <w:p w:rsidR="0027124F" w:rsidRPr="00943F21" w:rsidRDefault="00BB5CB1" w:rsidP="00177AC8">
            <w:pPr>
              <w:spacing w:line="276" w:lineRule="auto"/>
              <w:jc w:val="both"/>
            </w:pPr>
            <w:r>
              <w:t>Visiškai įrengta ir sutvarkyta gimnazijos istorijos ekspozicija, kurioje vedamos pamokos apie gimnazijos istoriją</w:t>
            </w:r>
          </w:p>
        </w:tc>
      </w:tr>
      <w:tr w:rsidR="00BB5CB1" w:rsidRPr="00776EC2" w:rsidTr="00943F21">
        <w:tc>
          <w:tcPr>
            <w:tcW w:w="4820" w:type="dxa"/>
            <w:shd w:val="clear" w:color="auto" w:fill="auto"/>
          </w:tcPr>
          <w:p w:rsidR="00BB5CB1" w:rsidRDefault="00BB5CB1" w:rsidP="00177AC8">
            <w:pPr>
              <w:jc w:val="both"/>
            </w:pPr>
            <w:r>
              <w:t xml:space="preserve">Atliktas II aukšto koridoriaus remontas </w:t>
            </w:r>
          </w:p>
        </w:tc>
        <w:tc>
          <w:tcPr>
            <w:tcW w:w="5103" w:type="dxa"/>
            <w:shd w:val="clear" w:color="auto" w:fill="auto"/>
          </w:tcPr>
          <w:p w:rsidR="00BB5CB1" w:rsidRDefault="00BB5CB1" w:rsidP="00177AC8">
            <w:pPr>
              <w:spacing w:line="276" w:lineRule="auto"/>
              <w:jc w:val="both"/>
            </w:pPr>
            <w:r>
              <w:t>Dalinai atliktas II aukšto koridoriaus remontas</w:t>
            </w:r>
          </w:p>
        </w:tc>
        <w:tc>
          <w:tcPr>
            <w:tcW w:w="4536" w:type="dxa"/>
            <w:shd w:val="clear" w:color="auto" w:fill="auto"/>
          </w:tcPr>
          <w:p w:rsidR="00BB5CB1" w:rsidRDefault="00BB5CB1" w:rsidP="00177AC8">
            <w:pPr>
              <w:spacing w:line="276" w:lineRule="auto"/>
              <w:jc w:val="both"/>
            </w:pPr>
            <w:r>
              <w:t>Visiškai suremontuotas II aukšto koridorius</w:t>
            </w:r>
          </w:p>
        </w:tc>
      </w:tr>
    </w:tbl>
    <w:p w:rsidR="00943F21" w:rsidRDefault="00943F21" w:rsidP="000E40D8">
      <w:pPr>
        <w:tabs>
          <w:tab w:val="left" w:pos="709"/>
        </w:tabs>
        <w:jc w:val="both"/>
        <w:rPr>
          <w:i/>
        </w:rPr>
      </w:pPr>
    </w:p>
    <w:p w:rsidR="000F5195" w:rsidRDefault="000F5195" w:rsidP="00943F21">
      <w:pPr>
        <w:rPr>
          <w:b/>
        </w:rPr>
      </w:pPr>
      <w:r w:rsidRPr="00776EC2">
        <w:rPr>
          <w:b/>
        </w:rPr>
        <w:t>Priemonės</w:t>
      </w:r>
    </w:p>
    <w:p w:rsidR="00943F21" w:rsidRPr="00776EC2" w:rsidRDefault="00943F21" w:rsidP="00943F21">
      <w:pPr>
        <w:rPr>
          <w:b/>
        </w:rPr>
      </w:pPr>
    </w:p>
    <w:tbl>
      <w:tblPr>
        <w:tblW w:w="144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4110"/>
        <w:gridCol w:w="3685"/>
        <w:gridCol w:w="1992"/>
        <w:gridCol w:w="1297"/>
        <w:gridCol w:w="1424"/>
        <w:gridCol w:w="1219"/>
      </w:tblGrid>
      <w:tr w:rsidR="000F5195" w:rsidRPr="00776EC2" w:rsidTr="00A76BDE">
        <w:tc>
          <w:tcPr>
            <w:tcW w:w="710" w:type="dxa"/>
            <w:shd w:val="clear" w:color="auto" w:fill="auto"/>
          </w:tcPr>
          <w:p w:rsidR="000F5195" w:rsidRPr="00943F21" w:rsidRDefault="000F5195" w:rsidP="0039768A">
            <w:pPr>
              <w:jc w:val="center"/>
              <w:rPr>
                <w:b/>
              </w:rPr>
            </w:pPr>
            <w:r w:rsidRPr="00943F21">
              <w:rPr>
                <w:b/>
              </w:rPr>
              <w:t>Eil. Nr</w:t>
            </w:r>
          </w:p>
        </w:tc>
        <w:tc>
          <w:tcPr>
            <w:tcW w:w="4110" w:type="dxa"/>
            <w:shd w:val="clear" w:color="auto" w:fill="auto"/>
          </w:tcPr>
          <w:p w:rsidR="000F5195" w:rsidRPr="00943F21" w:rsidRDefault="000F5195" w:rsidP="0039768A">
            <w:pPr>
              <w:jc w:val="center"/>
              <w:rPr>
                <w:b/>
              </w:rPr>
            </w:pPr>
            <w:r w:rsidRPr="00943F21">
              <w:rPr>
                <w:b/>
              </w:rPr>
              <w:t>Priemonės pavadinimas</w:t>
            </w:r>
          </w:p>
        </w:tc>
        <w:tc>
          <w:tcPr>
            <w:tcW w:w="3685" w:type="dxa"/>
            <w:shd w:val="clear" w:color="auto" w:fill="auto"/>
          </w:tcPr>
          <w:p w:rsidR="000F5195" w:rsidRPr="00943F21" w:rsidRDefault="000F5195" w:rsidP="0039768A">
            <w:pPr>
              <w:jc w:val="center"/>
              <w:rPr>
                <w:b/>
              </w:rPr>
            </w:pPr>
            <w:r w:rsidRPr="00943F21">
              <w:rPr>
                <w:b/>
              </w:rPr>
              <w:t>Atsakingi vykdytojai</w:t>
            </w:r>
          </w:p>
        </w:tc>
        <w:tc>
          <w:tcPr>
            <w:tcW w:w="1992" w:type="dxa"/>
            <w:shd w:val="clear" w:color="auto" w:fill="auto"/>
          </w:tcPr>
          <w:p w:rsidR="000F5195" w:rsidRPr="00943F21" w:rsidRDefault="000F5195" w:rsidP="0039768A">
            <w:pPr>
              <w:jc w:val="center"/>
              <w:rPr>
                <w:b/>
              </w:rPr>
            </w:pPr>
            <w:r w:rsidRPr="00943F21">
              <w:rPr>
                <w:b/>
              </w:rPr>
              <w:t>Socialiniai partneriai</w:t>
            </w:r>
          </w:p>
        </w:tc>
        <w:tc>
          <w:tcPr>
            <w:tcW w:w="1297" w:type="dxa"/>
            <w:shd w:val="clear" w:color="auto" w:fill="auto"/>
          </w:tcPr>
          <w:p w:rsidR="000F5195" w:rsidRPr="00943F21" w:rsidRDefault="000F5195" w:rsidP="0039768A">
            <w:pPr>
              <w:jc w:val="center"/>
              <w:rPr>
                <w:b/>
                <w:color w:val="000000"/>
              </w:rPr>
            </w:pPr>
            <w:r w:rsidRPr="00943F21">
              <w:rPr>
                <w:b/>
                <w:color w:val="000000"/>
              </w:rPr>
              <w:t>Įvykdymo terminas</w:t>
            </w:r>
          </w:p>
        </w:tc>
        <w:tc>
          <w:tcPr>
            <w:tcW w:w="1424" w:type="dxa"/>
            <w:shd w:val="clear" w:color="auto" w:fill="auto"/>
          </w:tcPr>
          <w:p w:rsidR="000F5195" w:rsidRPr="00943F21" w:rsidRDefault="000F5195" w:rsidP="0039768A">
            <w:pPr>
              <w:jc w:val="center"/>
              <w:rPr>
                <w:b/>
                <w:color w:val="000000"/>
              </w:rPr>
            </w:pPr>
            <w:r w:rsidRPr="00943F21">
              <w:rPr>
                <w:b/>
                <w:color w:val="000000"/>
              </w:rPr>
              <w:t>Ištekliai</w:t>
            </w:r>
          </w:p>
        </w:tc>
        <w:tc>
          <w:tcPr>
            <w:tcW w:w="1219" w:type="dxa"/>
            <w:shd w:val="clear" w:color="auto" w:fill="auto"/>
          </w:tcPr>
          <w:p w:rsidR="000F5195" w:rsidRPr="00943F21" w:rsidRDefault="000F5195" w:rsidP="0039768A">
            <w:pPr>
              <w:jc w:val="center"/>
              <w:rPr>
                <w:b/>
              </w:rPr>
            </w:pPr>
            <w:r w:rsidRPr="00943F21">
              <w:rPr>
                <w:b/>
              </w:rPr>
              <w:t>Pastabos</w:t>
            </w:r>
          </w:p>
        </w:tc>
      </w:tr>
      <w:tr w:rsidR="000F5195" w:rsidRPr="004D35B6" w:rsidTr="00A76BDE">
        <w:tc>
          <w:tcPr>
            <w:tcW w:w="710" w:type="dxa"/>
            <w:shd w:val="clear" w:color="auto" w:fill="auto"/>
          </w:tcPr>
          <w:p w:rsidR="000F5195" w:rsidRPr="004D35B6" w:rsidRDefault="000F5195" w:rsidP="0039768A">
            <w:pPr>
              <w:jc w:val="center"/>
              <w:rPr>
                <w:sz w:val="22"/>
                <w:szCs w:val="22"/>
              </w:rPr>
            </w:pPr>
            <w:r>
              <w:rPr>
                <w:sz w:val="22"/>
                <w:szCs w:val="22"/>
              </w:rPr>
              <w:t>1.</w:t>
            </w:r>
          </w:p>
        </w:tc>
        <w:tc>
          <w:tcPr>
            <w:tcW w:w="4110" w:type="dxa"/>
            <w:shd w:val="clear" w:color="auto" w:fill="auto"/>
          </w:tcPr>
          <w:p w:rsidR="000F5195" w:rsidRPr="00023A85" w:rsidRDefault="00207646" w:rsidP="0039768A">
            <w:pPr>
              <w:spacing w:line="276" w:lineRule="auto"/>
            </w:pPr>
            <w:r>
              <w:t xml:space="preserve">Situacijos analizė gimnazijoje dėl STEAM </w:t>
            </w:r>
            <w:r w:rsidR="000B71BB">
              <w:t xml:space="preserve">galimybių </w:t>
            </w:r>
          </w:p>
        </w:tc>
        <w:tc>
          <w:tcPr>
            <w:tcW w:w="3685" w:type="dxa"/>
            <w:shd w:val="clear" w:color="auto" w:fill="auto"/>
          </w:tcPr>
          <w:p w:rsidR="000F5195" w:rsidRPr="00023A85" w:rsidRDefault="000F5195" w:rsidP="0039768A">
            <w:pPr>
              <w:spacing w:line="276" w:lineRule="auto"/>
            </w:pPr>
            <w:r w:rsidRPr="00023A85">
              <w:t>D. Karaliūtė, direktorės pavaduotoja ugdymui</w:t>
            </w:r>
          </w:p>
        </w:tc>
        <w:tc>
          <w:tcPr>
            <w:tcW w:w="1992" w:type="dxa"/>
            <w:shd w:val="clear" w:color="auto" w:fill="auto"/>
          </w:tcPr>
          <w:p w:rsidR="000F5195" w:rsidRPr="00023A85" w:rsidRDefault="000F5195" w:rsidP="00207646">
            <w:pPr>
              <w:spacing w:line="276" w:lineRule="auto"/>
              <w:rPr>
                <w:color w:val="000000"/>
              </w:rPr>
            </w:pPr>
            <w:r w:rsidRPr="00023A85">
              <w:rPr>
                <w:color w:val="000000"/>
              </w:rPr>
              <w:t>KTU,</w:t>
            </w:r>
            <w:r w:rsidR="00207646">
              <w:rPr>
                <w:color w:val="000000"/>
              </w:rPr>
              <w:t>VU,</w:t>
            </w:r>
            <w:r w:rsidR="00207646" w:rsidRPr="00023A85">
              <w:rPr>
                <w:color w:val="000000"/>
              </w:rPr>
              <w:t xml:space="preserve"> </w:t>
            </w:r>
            <w:r w:rsidRPr="00023A85">
              <w:rPr>
                <w:color w:val="000000"/>
              </w:rPr>
              <w:t>,VDU,</w:t>
            </w:r>
            <w:r w:rsidR="00207646">
              <w:rPr>
                <w:color w:val="000000"/>
              </w:rPr>
              <w:t xml:space="preserve"> </w:t>
            </w:r>
            <w:r w:rsidRPr="00023A85">
              <w:rPr>
                <w:color w:val="000000"/>
              </w:rPr>
              <w:t>LSMU</w:t>
            </w:r>
          </w:p>
        </w:tc>
        <w:tc>
          <w:tcPr>
            <w:tcW w:w="1297" w:type="dxa"/>
            <w:shd w:val="clear" w:color="auto" w:fill="auto"/>
          </w:tcPr>
          <w:p w:rsidR="000F5195" w:rsidRPr="00023A85" w:rsidRDefault="00E73F4D" w:rsidP="0039768A">
            <w:pPr>
              <w:spacing w:line="276" w:lineRule="auto"/>
              <w:rPr>
                <w:color w:val="000000"/>
              </w:rPr>
            </w:pPr>
            <w:r>
              <w:rPr>
                <w:color w:val="000000"/>
              </w:rPr>
              <w:t>02</w:t>
            </w:r>
            <w:r w:rsidR="000F5195">
              <w:rPr>
                <w:color w:val="000000"/>
              </w:rPr>
              <w:t xml:space="preserve"> </w:t>
            </w:r>
          </w:p>
        </w:tc>
        <w:tc>
          <w:tcPr>
            <w:tcW w:w="1424" w:type="dxa"/>
            <w:shd w:val="clear" w:color="auto" w:fill="auto"/>
          </w:tcPr>
          <w:p w:rsidR="000F5195" w:rsidRPr="00023A85" w:rsidRDefault="000F5195" w:rsidP="0039768A">
            <w:pPr>
              <w:jc w:val="center"/>
              <w:rPr>
                <w:color w:val="000000"/>
              </w:rPr>
            </w:pPr>
            <w:r w:rsidRPr="00023A85">
              <w:rPr>
                <w:color w:val="000000"/>
              </w:rPr>
              <w:t>žmogiškieji</w:t>
            </w:r>
          </w:p>
        </w:tc>
        <w:tc>
          <w:tcPr>
            <w:tcW w:w="1219" w:type="dxa"/>
            <w:shd w:val="clear" w:color="auto" w:fill="auto"/>
          </w:tcPr>
          <w:p w:rsidR="000F5195" w:rsidRPr="004D35B6" w:rsidRDefault="000F5195" w:rsidP="0039768A">
            <w:pPr>
              <w:jc w:val="center"/>
              <w:rPr>
                <w:sz w:val="22"/>
                <w:szCs w:val="22"/>
              </w:rPr>
            </w:pPr>
          </w:p>
        </w:tc>
      </w:tr>
      <w:tr w:rsidR="000F5195" w:rsidRPr="004D35B6" w:rsidTr="00A76BDE">
        <w:tc>
          <w:tcPr>
            <w:tcW w:w="710" w:type="dxa"/>
            <w:shd w:val="clear" w:color="auto" w:fill="auto"/>
          </w:tcPr>
          <w:p w:rsidR="000F5195" w:rsidRPr="004D35B6" w:rsidRDefault="000F5195" w:rsidP="0039768A">
            <w:pPr>
              <w:rPr>
                <w:sz w:val="22"/>
                <w:szCs w:val="22"/>
              </w:rPr>
            </w:pPr>
            <w:r>
              <w:rPr>
                <w:sz w:val="22"/>
                <w:szCs w:val="22"/>
              </w:rPr>
              <w:t>2.</w:t>
            </w:r>
          </w:p>
        </w:tc>
        <w:tc>
          <w:tcPr>
            <w:tcW w:w="4110" w:type="dxa"/>
            <w:shd w:val="clear" w:color="auto" w:fill="auto"/>
          </w:tcPr>
          <w:p w:rsidR="000F5195" w:rsidRPr="00023A85" w:rsidRDefault="0036049F" w:rsidP="00E5682A">
            <w:pPr>
              <w:spacing w:line="276" w:lineRule="auto"/>
              <w:rPr>
                <w:bCs/>
                <w:color w:val="000000"/>
              </w:rPr>
            </w:pPr>
            <w:r w:rsidRPr="0036049F">
              <w:rPr>
                <w:bCs/>
                <w:color w:val="000000"/>
              </w:rPr>
              <w:t>Diskusija „STEAM ugdymo turinio poreikiai,</w:t>
            </w:r>
            <w:r w:rsidR="00A76BDE">
              <w:rPr>
                <w:bCs/>
                <w:color w:val="000000"/>
              </w:rPr>
              <w:t xml:space="preserve"> </w:t>
            </w:r>
            <w:r w:rsidRPr="0036049F">
              <w:rPr>
                <w:bCs/>
                <w:color w:val="000000"/>
              </w:rPr>
              <w:t>jo formavimo galimybės“</w:t>
            </w:r>
            <w:r w:rsidR="00A76BDE">
              <w:rPr>
                <w:bCs/>
                <w:color w:val="000000"/>
              </w:rPr>
              <w:t>.</w:t>
            </w:r>
          </w:p>
        </w:tc>
        <w:tc>
          <w:tcPr>
            <w:tcW w:w="3685" w:type="dxa"/>
            <w:shd w:val="clear" w:color="auto" w:fill="auto"/>
          </w:tcPr>
          <w:p w:rsidR="000F5195" w:rsidRPr="00023A85" w:rsidRDefault="00DC5162" w:rsidP="0039768A">
            <w:pPr>
              <w:spacing w:line="276" w:lineRule="auto"/>
              <w:rPr>
                <w:color w:val="000000"/>
              </w:rPr>
            </w:pPr>
            <w:r>
              <w:rPr>
                <w:color w:val="000000"/>
              </w:rPr>
              <w:t xml:space="preserve">Gamtos mokslų metodinės grupės pirmininkė </w:t>
            </w:r>
            <w:r w:rsidR="00991F96">
              <w:rPr>
                <w:color w:val="000000"/>
              </w:rPr>
              <w:t>R. Valau</w:t>
            </w:r>
            <w:r w:rsidR="00B76B77">
              <w:rPr>
                <w:color w:val="000000"/>
              </w:rPr>
              <w:t>s</w:t>
            </w:r>
            <w:r w:rsidR="00991F96">
              <w:rPr>
                <w:color w:val="000000"/>
              </w:rPr>
              <w:t xml:space="preserve">kienė </w:t>
            </w:r>
          </w:p>
        </w:tc>
        <w:tc>
          <w:tcPr>
            <w:tcW w:w="1992" w:type="dxa"/>
            <w:shd w:val="clear" w:color="auto" w:fill="auto"/>
          </w:tcPr>
          <w:p w:rsidR="000F5195" w:rsidRPr="00023A85" w:rsidRDefault="0036049F" w:rsidP="0039768A">
            <w:r>
              <w:t xml:space="preserve">UPC </w:t>
            </w:r>
          </w:p>
        </w:tc>
        <w:tc>
          <w:tcPr>
            <w:tcW w:w="1297" w:type="dxa"/>
            <w:shd w:val="clear" w:color="auto" w:fill="auto"/>
          </w:tcPr>
          <w:p w:rsidR="000F5195" w:rsidRPr="00023A85" w:rsidRDefault="00E73F4D" w:rsidP="0039768A">
            <w:r>
              <w:t>02</w:t>
            </w:r>
          </w:p>
        </w:tc>
        <w:tc>
          <w:tcPr>
            <w:tcW w:w="1424" w:type="dxa"/>
            <w:shd w:val="clear" w:color="auto" w:fill="auto"/>
          </w:tcPr>
          <w:p w:rsidR="000F5195" w:rsidRPr="00023A85" w:rsidRDefault="000F5195" w:rsidP="0039768A">
            <w:pPr>
              <w:jc w:val="center"/>
              <w:rPr>
                <w:color w:val="000000"/>
              </w:rPr>
            </w:pPr>
            <w:r w:rsidRPr="00023A85">
              <w:rPr>
                <w:color w:val="000000"/>
              </w:rPr>
              <w:t>žmogiškieji</w:t>
            </w:r>
          </w:p>
        </w:tc>
        <w:tc>
          <w:tcPr>
            <w:tcW w:w="1219" w:type="dxa"/>
            <w:shd w:val="clear" w:color="auto" w:fill="auto"/>
          </w:tcPr>
          <w:p w:rsidR="000F5195" w:rsidRPr="004D35B6" w:rsidRDefault="000F5195" w:rsidP="0039768A">
            <w:pPr>
              <w:rPr>
                <w:sz w:val="22"/>
                <w:szCs w:val="22"/>
              </w:rPr>
            </w:pPr>
          </w:p>
        </w:tc>
      </w:tr>
      <w:tr w:rsidR="000F5195" w:rsidRPr="004D35B6" w:rsidTr="00A76BDE">
        <w:tc>
          <w:tcPr>
            <w:tcW w:w="710" w:type="dxa"/>
            <w:shd w:val="clear" w:color="auto" w:fill="auto"/>
          </w:tcPr>
          <w:p w:rsidR="000F5195" w:rsidRPr="004D35B6" w:rsidRDefault="000F5195" w:rsidP="0039768A">
            <w:pPr>
              <w:rPr>
                <w:sz w:val="22"/>
                <w:szCs w:val="22"/>
              </w:rPr>
            </w:pPr>
            <w:r>
              <w:rPr>
                <w:sz w:val="22"/>
                <w:szCs w:val="22"/>
              </w:rPr>
              <w:t>3.</w:t>
            </w:r>
          </w:p>
        </w:tc>
        <w:tc>
          <w:tcPr>
            <w:tcW w:w="4110" w:type="dxa"/>
            <w:shd w:val="clear" w:color="auto" w:fill="auto"/>
          </w:tcPr>
          <w:p w:rsidR="00E5682A" w:rsidRDefault="00E5682A" w:rsidP="00E5682A">
            <w:pPr>
              <w:spacing w:line="276" w:lineRule="auto"/>
              <w:outlineLvl w:val="0"/>
            </w:pPr>
            <w:r>
              <w:t>Išsiaiškinti</w:t>
            </w:r>
          </w:p>
          <w:p w:rsidR="00E5682A" w:rsidRDefault="00E5682A" w:rsidP="00E5682A">
            <w:pPr>
              <w:spacing w:line="276" w:lineRule="auto"/>
              <w:outlineLvl w:val="0"/>
            </w:pPr>
            <w:r>
              <w:t>poreikiai formuoti STEAM ugdymo</w:t>
            </w:r>
          </w:p>
          <w:p w:rsidR="000F5195" w:rsidRPr="00332C81" w:rsidRDefault="00E5682A" w:rsidP="00E5682A">
            <w:pPr>
              <w:spacing w:line="276" w:lineRule="auto"/>
              <w:outlineLvl w:val="0"/>
            </w:pPr>
            <w:r>
              <w:t xml:space="preserve">turinį. Pateiktos rekomendacijos Metodinei tarybai. </w:t>
            </w:r>
          </w:p>
        </w:tc>
        <w:tc>
          <w:tcPr>
            <w:tcW w:w="3685" w:type="dxa"/>
            <w:shd w:val="clear" w:color="auto" w:fill="auto"/>
          </w:tcPr>
          <w:p w:rsidR="000F5195" w:rsidRPr="00332C81" w:rsidRDefault="00DC5162" w:rsidP="0039768A">
            <w:pPr>
              <w:spacing w:line="276" w:lineRule="auto"/>
            </w:pPr>
            <w:r>
              <w:t>Gimnazijos psichologė</w:t>
            </w:r>
            <w:r w:rsidR="0056065D">
              <w:t xml:space="preserve"> </w:t>
            </w:r>
          </w:p>
        </w:tc>
        <w:tc>
          <w:tcPr>
            <w:tcW w:w="1992" w:type="dxa"/>
            <w:shd w:val="clear" w:color="auto" w:fill="auto"/>
          </w:tcPr>
          <w:p w:rsidR="000F5195" w:rsidRPr="00332C81" w:rsidRDefault="000F5195" w:rsidP="0039768A">
            <w:r w:rsidRPr="00332C81">
              <w:t>KPKC</w:t>
            </w:r>
          </w:p>
        </w:tc>
        <w:tc>
          <w:tcPr>
            <w:tcW w:w="1297" w:type="dxa"/>
            <w:shd w:val="clear" w:color="auto" w:fill="auto"/>
          </w:tcPr>
          <w:p w:rsidR="000F5195" w:rsidRPr="00332C81" w:rsidRDefault="00E73F4D" w:rsidP="0039768A">
            <w:r>
              <w:t>03</w:t>
            </w:r>
          </w:p>
        </w:tc>
        <w:tc>
          <w:tcPr>
            <w:tcW w:w="1424" w:type="dxa"/>
            <w:shd w:val="clear" w:color="auto" w:fill="auto"/>
          </w:tcPr>
          <w:p w:rsidR="000F5195" w:rsidRPr="00332C81" w:rsidRDefault="00A76BDE" w:rsidP="0039768A">
            <w:r>
              <w:rPr>
                <w:color w:val="000000"/>
              </w:rPr>
              <w:t>žmogiški</w:t>
            </w:r>
            <w:r w:rsidR="000F5195" w:rsidRPr="00332C81">
              <w:rPr>
                <w:color w:val="000000"/>
              </w:rPr>
              <w:t>eji</w:t>
            </w:r>
          </w:p>
        </w:tc>
        <w:tc>
          <w:tcPr>
            <w:tcW w:w="1219" w:type="dxa"/>
            <w:shd w:val="clear" w:color="auto" w:fill="auto"/>
          </w:tcPr>
          <w:p w:rsidR="000F5195" w:rsidRPr="00332C81" w:rsidRDefault="000F5195" w:rsidP="0039768A"/>
        </w:tc>
      </w:tr>
      <w:tr w:rsidR="000F5195" w:rsidRPr="004D35B6" w:rsidTr="00A76BDE">
        <w:tc>
          <w:tcPr>
            <w:tcW w:w="710" w:type="dxa"/>
            <w:shd w:val="clear" w:color="auto" w:fill="auto"/>
          </w:tcPr>
          <w:p w:rsidR="000F5195" w:rsidRPr="004D35B6" w:rsidRDefault="000F5195" w:rsidP="0039768A">
            <w:pPr>
              <w:rPr>
                <w:sz w:val="22"/>
                <w:szCs w:val="22"/>
              </w:rPr>
            </w:pPr>
            <w:r>
              <w:rPr>
                <w:sz w:val="22"/>
                <w:szCs w:val="22"/>
              </w:rPr>
              <w:t>4.</w:t>
            </w:r>
          </w:p>
        </w:tc>
        <w:tc>
          <w:tcPr>
            <w:tcW w:w="4110" w:type="dxa"/>
            <w:shd w:val="clear" w:color="auto" w:fill="auto"/>
          </w:tcPr>
          <w:p w:rsidR="000B71BB" w:rsidRPr="000B71BB" w:rsidRDefault="000B71BB" w:rsidP="000B71BB">
            <w:pPr>
              <w:spacing w:line="276" w:lineRule="auto"/>
              <w:rPr>
                <w:color w:val="000000"/>
              </w:rPr>
            </w:pPr>
            <w:r w:rsidRPr="000B71BB">
              <w:rPr>
                <w:color w:val="000000"/>
              </w:rPr>
              <w:t>STEAM dalykams gabių mokinių</w:t>
            </w:r>
          </w:p>
          <w:p w:rsidR="000B71BB" w:rsidRPr="000B71BB" w:rsidRDefault="000B71BB" w:rsidP="000B71BB">
            <w:pPr>
              <w:spacing w:line="276" w:lineRule="auto"/>
              <w:rPr>
                <w:color w:val="000000"/>
              </w:rPr>
            </w:pPr>
            <w:r>
              <w:rPr>
                <w:color w:val="000000"/>
              </w:rPr>
              <w:t>atpaž</w:t>
            </w:r>
            <w:r w:rsidRPr="000B71BB">
              <w:rPr>
                <w:color w:val="000000"/>
              </w:rPr>
              <w:t>inimas, mokinių ugdymosi</w:t>
            </w:r>
          </w:p>
          <w:p w:rsidR="000F5195" w:rsidRPr="00332C81" w:rsidRDefault="000B71BB" w:rsidP="000B71BB">
            <w:pPr>
              <w:spacing w:line="276" w:lineRule="auto"/>
              <w:rPr>
                <w:color w:val="000000"/>
              </w:rPr>
            </w:pPr>
            <w:r w:rsidRPr="000B71BB">
              <w:rPr>
                <w:color w:val="000000"/>
              </w:rPr>
              <w:t>poreikių tyrimas, poreikių stebėsena</w:t>
            </w:r>
          </w:p>
        </w:tc>
        <w:tc>
          <w:tcPr>
            <w:tcW w:w="3685" w:type="dxa"/>
            <w:shd w:val="clear" w:color="auto" w:fill="auto"/>
          </w:tcPr>
          <w:p w:rsidR="000F5195" w:rsidRPr="00332C81" w:rsidRDefault="000F5195" w:rsidP="0039768A">
            <w:pPr>
              <w:spacing w:line="276" w:lineRule="auto"/>
              <w:rPr>
                <w:color w:val="000000"/>
              </w:rPr>
            </w:pPr>
            <w:r w:rsidRPr="00332C81">
              <w:t>Direktorės pavaduotoja ugdymui D. Karaliūtė</w:t>
            </w:r>
          </w:p>
        </w:tc>
        <w:tc>
          <w:tcPr>
            <w:tcW w:w="1992" w:type="dxa"/>
            <w:shd w:val="clear" w:color="auto" w:fill="auto"/>
          </w:tcPr>
          <w:p w:rsidR="000F5195" w:rsidRPr="00332C81" w:rsidRDefault="000F5195" w:rsidP="0039768A"/>
        </w:tc>
        <w:tc>
          <w:tcPr>
            <w:tcW w:w="1297" w:type="dxa"/>
            <w:shd w:val="clear" w:color="auto" w:fill="auto"/>
          </w:tcPr>
          <w:p w:rsidR="000F5195" w:rsidRPr="00332C81" w:rsidRDefault="00E73F4D" w:rsidP="0039768A">
            <w:r>
              <w:t>04</w:t>
            </w:r>
            <w:r w:rsidR="000F5195" w:rsidRPr="00332C81">
              <w:t xml:space="preserve"> mėn.</w:t>
            </w:r>
          </w:p>
        </w:tc>
        <w:tc>
          <w:tcPr>
            <w:tcW w:w="1424" w:type="dxa"/>
            <w:shd w:val="clear" w:color="auto" w:fill="auto"/>
          </w:tcPr>
          <w:p w:rsidR="000F5195" w:rsidRPr="00332C81" w:rsidRDefault="000F5195" w:rsidP="0039768A">
            <w:r w:rsidRPr="00332C81">
              <w:t>MK lėšos</w:t>
            </w:r>
          </w:p>
        </w:tc>
        <w:tc>
          <w:tcPr>
            <w:tcW w:w="1219" w:type="dxa"/>
            <w:shd w:val="clear" w:color="auto" w:fill="auto"/>
          </w:tcPr>
          <w:p w:rsidR="000F5195" w:rsidRPr="004D35B6" w:rsidRDefault="000F5195" w:rsidP="0039768A">
            <w:pPr>
              <w:rPr>
                <w:sz w:val="22"/>
                <w:szCs w:val="22"/>
              </w:rPr>
            </w:pPr>
          </w:p>
        </w:tc>
      </w:tr>
      <w:tr w:rsidR="000A2B9B" w:rsidRPr="004D35B6" w:rsidTr="00A76BDE">
        <w:tc>
          <w:tcPr>
            <w:tcW w:w="710" w:type="dxa"/>
            <w:shd w:val="clear" w:color="auto" w:fill="auto"/>
          </w:tcPr>
          <w:p w:rsidR="000A2B9B" w:rsidRDefault="000A2B9B" w:rsidP="0039768A">
            <w:pPr>
              <w:rPr>
                <w:sz w:val="22"/>
                <w:szCs w:val="22"/>
              </w:rPr>
            </w:pPr>
            <w:r>
              <w:rPr>
                <w:sz w:val="22"/>
                <w:szCs w:val="22"/>
              </w:rPr>
              <w:lastRenderedPageBreak/>
              <w:t>5.</w:t>
            </w:r>
          </w:p>
        </w:tc>
        <w:tc>
          <w:tcPr>
            <w:tcW w:w="4110" w:type="dxa"/>
            <w:shd w:val="clear" w:color="auto" w:fill="auto"/>
          </w:tcPr>
          <w:p w:rsidR="000A2B9B" w:rsidRPr="000B71BB" w:rsidRDefault="000A2B9B" w:rsidP="000B71BB">
            <w:pPr>
              <w:spacing w:line="276" w:lineRule="auto"/>
              <w:rPr>
                <w:color w:val="000000"/>
              </w:rPr>
            </w:pPr>
            <w:r w:rsidRPr="000A2B9B">
              <w:rPr>
                <w:color w:val="000000"/>
              </w:rPr>
              <w:t>Gabių vaikų ugdymo organizavimas, „Nuodugnaus mokymosi“ programos įgyvendinimas.</w:t>
            </w:r>
          </w:p>
        </w:tc>
        <w:tc>
          <w:tcPr>
            <w:tcW w:w="3685" w:type="dxa"/>
            <w:shd w:val="clear" w:color="auto" w:fill="auto"/>
          </w:tcPr>
          <w:p w:rsidR="000A2B9B" w:rsidRPr="00332C81" w:rsidRDefault="000A2B9B" w:rsidP="0039768A">
            <w:pPr>
              <w:spacing w:line="276" w:lineRule="auto"/>
            </w:pPr>
            <w:r w:rsidRPr="000A2B9B">
              <w:t>Direktorės pavaduotoja ugdymui D. Karaliūtė</w:t>
            </w:r>
          </w:p>
        </w:tc>
        <w:tc>
          <w:tcPr>
            <w:tcW w:w="1992" w:type="dxa"/>
            <w:shd w:val="clear" w:color="auto" w:fill="auto"/>
          </w:tcPr>
          <w:p w:rsidR="000A2B9B" w:rsidRPr="00332C81" w:rsidRDefault="000A2B9B" w:rsidP="0039768A">
            <w:r w:rsidRPr="000A2B9B">
              <w:t>KTU,VU, ,VDU, LSMU</w:t>
            </w:r>
          </w:p>
        </w:tc>
        <w:tc>
          <w:tcPr>
            <w:tcW w:w="1297" w:type="dxa"/>
            <w:shd w:val="clear" w:color="auto" w:fill="auto"/>
          </w:tcPr>
          <w:p w:rsidR="000A2B9B" w:rsidRDefault="000A2B9B" w:rsidP="0039768A">
            <w:r w:rsidRPr="000A2B9B">
              <w:t>2018 m.</w:t>
            </w:r>
          </w:p>
        </w:tc>
        <w:tc>
          <w:tcPr>
            <w:tcW w:w="1424" w:type="dxa"/>
            <w:shd w:val="clear" w:color="auto" w:fill="auto"/>
          </w:tcPr>
          <w:p w:rsidR="000A2B9B" w:rsidRPr="00332C81" w:rsidRDefault="000A2B9B" w:rsidP="0039768A"/>
        </w:tc>
        <w:tc>
          <w:tcPr>
            <w:tcW w:w="1219" w:type="dxa"/>
            <w:shd w:val="clear" w:color="auto" w:fill="auto"/>
          </w:tcPr>
          <w:p w:rsidR="000A2B9B" w:rsidRPr="004D35B6" w:rsidRDefault="000A2B9B" w:rsidP="0039768A">
            <w:pPr>
              <w:rPr>
                <w:sz w:val="22"/>
                <w:szCs w:val="22"/>
              </w:rPr>
            </w:pPr>
          </w:p>
        </w:tc>
      </w:tr>
      <w:tr w:rsidR="008D4DCB" w:rsidRPr="004D35B6" w:rsidTr="00A76BDE">
        <w:tc>
          <w:tcPr>
            <w:tcW w:w="710" w:type="dxa"/>
            <w:shd w:val="clear" w:color="auto" w:fill="auto"/>
          </w:tcPr>
          <w:p w:rsidR="008D4DCB" w:rsidRDefault="000A2B9B" w:rsidP="008D4DCB">
            <w:pPr>
              <w:ind w:left="360"/>
              <w:rPr>
                <w:sz w:val="22"/>
                <w:szCs w:val="22"/>
              </w:rPr>
            </w:pPr>
            <w:r>
              <w:rPr>
                <w:sz w:val="22"/>
                <w:szCs w:val="22"/>
              </w:rPr>
              <w:t>6</w:t>
            </w:r>
          </w:p>
          <w:p w:rsidR="00B054EB" w:rsidRPr="008D4DCB" w:rsidRDefault="00B054EB" w:rsidP="008D4DCB">
            <w:pPr>
              <w:ind w:left="360"/>
              <w:rPr>
                <w:sz w:val="22"/>
                <w:szCs w:val="22"/>
              </w:rPr>
            </w:pPr>
          </w:p>
        </w:tc>
        <w:tc>
          <w:tcPr>
            <w:tcW w:w="4110" w:type="dxa"/>
            <w:shd w:val="clear" w:color="auto" w:fill="auto"/>
          </w:tcPr>
          <w:p w:rsidR="005D1C9C" w:rsidRPr="005D1C9C" w:rsidRDefault="005D1C9C" w:rsidP="005D1C9C">
            <w:pPr>
              <w:spacing w:line="276" w:lineRule="auto"/>
              <w:rPr>
                <w:color w:val="000000"/>
              </w:rPr>
            </w:pPr>
            <w:r w:rsidRPr="005D1C9C">
              <w:rPr>
                <w:color w:val="000000"/>
              </w:rPr>
              <w:t>Dalyvavimas kvalifikacijos tobulinimo</w:t>
            </w:r>
          </w:p>
          <w:p w:rsidR="005D1C9C" w:rsidRPr="005D1C9C" w:rsidRDefault="005D1C9C" w:rsidP="005D1C9C">
            <w:pPr>
              <w:spacing w:line="276" w:lineRule="auto"/>
              <w:rPr>
                <w:color w:val="000000"/>
              </w:rPr>
            </w:pPr>
            <w:r w:rsidRPr="005D1C9C">
              <w:rPr>
                <w:color w:val="000000"/>
              </w:rPr>
              <w:t>renginiuose, susijusiuose su STEAM</w:t>
            </w:r>
          </w:p>
          <w:p w:rsidR="008D4DCB" w:rsidRPr="000B71BB" w:rsidRDefault="005D1C9C" w:rsidP="005D1C9C">
            <w:pPr>
              <w:spacing w:line="276" w:lineRule="auto"/>
              <w:rPr>
                <w:color w:val="000000"/>
              </w:rPr>
            </w:pPr>
            <w:r w:rsidRPr="005D1C9C">
              <w:rPr>
                <w:color w:val="000000"/>
              </w:rPr>
              <w:t>įgyvendinimu.</w:t>
            </w:r>
          </w:p>
        </w:tc>
        <w:tc>
          <w:tcPr>
            <w:tcW w:w="3685" w:type="dxa"/>
            <w:shd w:val="clear" w:color="auto" w:fill="auto"/>
          </w:tcPr>
          <w:p w:rsidR="008D4DCB" w:rsidRPr="00332C81" w:rsidRDefault="005D1C9C" w:rsidP="0039768A">
            <w:pPr>
              <w:spacing w:line="276" w:lineRule="auto"/>
            </w:pPr>
            <w:r w:rsidRPr="005D1C9C">
              <w:t>Direktorės pavaduotoja ugdymui D. Karaliūtė</w:t>
            </w:r>
          </w:p>
        </w:tc>
        <w:tc>
          <w:tcPr>
            <w:tcW w:w="1992" w:type="dxa"/>
            <w:shd w:val="clear" w:color="auto" w:fill="auto"/>
          </w:tcPr>
          <w:p w:rsidR="008D4DCB" w:rsidRPr="00332C81" w:rsidRDefault="005D1C9C" w:rsidP="0039768A">
            <w:r w:rsidRPr="005D1C9C">
              <w:t>KPKC</w:t>
            </w:r>
          </w:p>
        </w:tc>
        <w:tc>
          <w:tcPr>
            <w:tcW w:w="1297" w:type="dxa"/>
            <w:shd w:val="clear" w:color="auto" w:fill="auto"/>
          </w:tcPr>
          <w:p w:rsidR="008D4DCB" w:rsidRDefault="00DD6246" w:rsidP="0039768A">
            <w:r>
              <w:t xml:space="preserve">10 mėn. </w:t>
            </w:r>
          </w:p>
        </w:tc>
        <w:tc>
          <w:tcPr>
            <w:tcW w:w="1424" w:type="dxa"/>
            <w:shd w:val="clear" w:color="auto" w:fill="auto"/>
          </w:tcPr>
          <w:p w:rsidR="008D4DCB" w:rsidRPr="00332C81" w:rsidRDefault="005D1C9C" w:rsidP="0039768A">
            <w:r w:rsidRPr="005D1C9C">
              <w:t>MK lėšos</w:t>
            </w:r>
          </w:p>
        </w:tc>
        <w:tc>
          <w:tcPr>
            <w:tcW w:w="1219" w:type="dxa"/>
            <w:shd w:val="clear" w:color="auto" w:fill="auto"/>
          </w:tcPr>
          <w:p w:rsidR="008D4DCB" w:rsidRPr="004D35B6" w:rsidRDefault="008D4DCB" w:rsidP="0039768A">
            <w:pPr>
              <w:rPr>
                <w:sz w:val="22"/>
                <w:szCs w:val="22"/>
              </w:rPr>
            </w:pPr>
          </w:p>
        </w:tc>
      </w:tr>
      <w:tr w:rsidR="00B054EB" w:rsidRPr="004D35B6" w:rsidTr="00A76BDE">
        <w:tc>
          <w:tcPr>
            <w:tcW w:w="710" w:type="dxa"/>
            <w:shd w:val="clear" w:color="auto" w:fill="auto"/>
          </w:tcPr>
          <w:p w:rsidR="00B054EB" w:rsidRPr="00B054EB" w:rsidRDefault="00B054EB" w:rsidP="00B054EB">
            <w:pPr>
              <w:ind w:left="360"/>
              <w:rPr>
                <w:sz w:val="22"/>
                <w:szCs w:val="22"/>
              </w:rPr>
            </w:pPr>
            <w:r>
              <w:rPr>
                <w:sz w:val="22"/>
                <w:szCs w:val="22"/>
              </w:rPr>
              <w:t>7</w:t>
            </w:r>
          </w:p>
        </w:tc>
        <w:tc>
          <w:tcPr>
            <w:tcW w:w="4110" w:type="dxa"/>
            <w:shd w:val="clear" w:color="auto" w:fill="auto"/>
          </w:tcPr>
          <w:p w:rsidR="008D60A2" w:rsidRPr="008D60A2" w:rsidRDefault="008D60A2" w:rsidP="008D60A2">
            <w:pPr>
              <w:spacing w:line="276" w:lineRule="auto"/>
              <w:rPr>
                <w:color w:val="000000"/>
              </w:rPr>
            </w:pPr>
            <w:r w:rsidRPr="008D60A2">
              <w:rPr>
                <w:color w:val="000000"/>
              </w:rPr>
              <w:t>Dalykų ilgalaikių planų, modulių ,</w:t>
            </w:r>
          </w:p>
          <w:p w:rsidR="008D60A2" w:rsidRPr="008D60A2" w:rsidRDefault="008D60A2" w:rsidP="008D60A2">
            <w:pPr>
              <w:spacing w:line="276" w:lineRule="auto"/>
              <w:rPr>
                <w:color w:val="000000"/>
              </w:rPr>
            </w:pPr>
            <w:r w:rsidRPr="008D60A2">
              <w:rPr>
                <w:color w:val="000000"/>
              </w:rPr>
              <w:t>pasirenkamųjų dalykų ir neformaliojo</w:t>
            </w:r>
          </w:p>
          <w:p w:rsidR="00B054EB" w:rsidRPr="005D1C9C" w:rsidRDefault="008D60A2" w:rsidP="008D60A2">
            <w:pPr>
              <w:spacing w:line="276" w:lineRule="auto"/>
              <w:rPr>
                <w:color w:val="000000"/>
              </w:rPr>
            </w:pPr>
            <w:r w:rsidRPr="008D60A2">
              <w:rPr>
                <w:color w:val="000000"/>
              </w:rPr>
              <w:t>mokinių švietimo programų aptar</w:t>
            </w:r>
            <w:r>
              <w:rPr>
                <w:color w:val="000000"/>
              </w:rPr>
              <w:t>imas</w:t>
            </w:r>
          </w:p>
        </w:tc>
        <w:tc>
          <w:tcPr>
            <w:tcW w:w="3685" w:type="dxa"/>
            <w:shd w:val="clear" w:color="auto" w:fill="auto"/>
          </w:tcPr>
          <w:p w:rsidR="00B054EB" w:rsidRPr="005D1C9C" w:rsidRDefault="008D60A2" w:rsidP="0039768A">
            <w:pPr>
              <w:spacing w:line="276" w:lineRule="auto"/>
            </w:pPr>
            <w:r w:rsidRPr="005D1C9C">
              <w:t>Direktorės pavaduotoja ugdymui D. Karaliūtė</w:t>
            </w:r>
          </w:p>
        </w:tc>
        <w:tc>
          <w:tcPr>
            <w:tcW w:w="1992" w:type="dxa"/>
            <w:shd w:val="clear" w:color="auto" w:fill="auto"/>
          </w:tcPr>
          <w:p w:rsidR="00B054EB" w:rsidRPr="005D1C9C" w:rsidRDefault="008D60A2" w:rsidP="0039768A">
            <w:r>
              <w:t xml:space="preserve">ŠMM </w:t>
            </w:r>
          </w:p>
        </w:tc>
        <w:tc>
          <w:tcPr>
            <w:tcW w:w="1297" w:type="dxa"/>
            <w:shd w:val="clear" w:color="auto" w:fill="auto"/>
          </w:tcPr>
          <w:p w:rsidR="00B054EB" w:rsidRDefault="008D60A2" w:rsidP="0039768A">
            <w:r>
              <w:t>05</w:t>
            </w:r>
          </w:p>
        </w:tc>
        <w:tc>
          <w:tcPr>
            <w:tcW w:w="1424" w:type="dxa"/>
            <w:shd w:val="clear" w:color="auto" w:fill="auto"/>
          </w:tcPr>
          <w:p w:rsidR="00B054EB" w:rsidRPr="005D1C9C" w:rsidRDefault="00B054EB" w:rsidP="0039768A"/>
        </w:tc>
        <w:tc>
          <w:tcPr>
            <w:tcW w:w="1219" w:type="dxa"/>
            <w:shd w:val="clear" w:color="auto" w:fill="auto"/>
          </w:tcPr>
          <w:p w:rsidR="00B054EB" w:rsidRPr="004D35B6" w:rsidRDefault="00B054EB" w:rsidP="0039768A">
            <w:pPr>
              <w:rPr>
                <w:sz w:val="22"/>
                <w:szCs w:val="22"/>
              </w:rPr>
            </w:pPr>
          </w:p>
        </w:tc>
      </w:tr>
      <w:tr w:rsidR="008A5246" w:rsidRPr="004D35B6" w:rsidTr="00A76BDE">
        <w:tc>
          <w:tcPr>
            <w:tcW w:w="710" w:type="dxa"/>
            <w:shd w:val="clear" w:color="auto" w:fill="auto"/>
          </w:tcPr>
          <w:p w:rsidR="008A5246" w:rsidRPr="008D4DCB" w:rsidRDefault="00B054EB" w:rsidP="008D4DCB">
            <w:pPr>
              <w:ind w:left="360"/>
              <w:rPr>
                <w:sz w:val="22"/>
                <w:szCs w:val="22"/>
              </w:rPr>
            </w:pPr>
            <w:r>
              <w:rPr>
                <w:sz w:val="22"/>
                <w:szCs w:val="22"/>
              </w:rPr>
              <w:t>8</w:t>
            </w:r>
          </w:p>
        </w:tc>
        <w:tc>
          <w:tcPr>
            <w:tcW w:w="4110" w:type="dxa"/>
            <w:shd w:val="clear" w:color="auto" w:fill="auto"/>
          </w:tcPr>
          <w:p w:rsidR="008A5246" w:rsidRPr="000B71BB" w:rsidRDefault="00294C86" w:rsidP="000B71BB">
            <w:pPr>
              <w:spacing w:line="276" w:lineRule="auto"/>
              <w:rPr>
                <w:color w:val="000000"/>
              </w:rPr>
            </w:pPr>
            <w:r>
              <w:rPr>
                <w:color w:val="000000"/>
              </w:rPr>
              <w:t xml:space="preserve">Veikia „Išradėjų:, „Konstruktorių“, </w:t>
            </w:r>
            <w:r w:rsidR="001A0D54">
              <w:rPr>
                <w:color w:val="000000"/>
              </w:rPr>
              <w:t xml:space="preserve">„Medijų skaitmeninės technologijos“ neformalaus ugdymo būreliai. </w:t>
            </w:r>
          </w:p>
        </w:tc>
        <w:tc>
          <w:tcPr>
            <w:tcW w:w="3685" w:type="dxa"/>
            <w:shd w:val="clear" w:color="auto" w:fill="auto"/>
          </w:tcPr>
          <w:p w:rsidR="008A5246" w:rsidRPr="00332C81" w:rsidRDefault="00724E48" w:rsidP="0039768A">
            <w:pPr>
              <w:spacing w:line="276" w:lineRule="auto"/>
            </w:pPr>
            <w:r>
              <w:t>Meno vadovė Daiva Škelevaitė, būrelių vadovai</w:t>
            </w:r>
          </w:p>
        </w:tc>
        <w:tc>
          <w:tcPr>
            <w:tcW w:w="1992" w:type="dxa"/>
            <w:shd w:val="clear" w:color="auto" w:fill="auto"/>
          </w:tcPr>
          <w:p w:rsidR="008A5246" w:rsidRPr="00332C81" w:rsidRDefault="00724E48" w:rsidP="0039768A">
            <w:r w:rsidRPr="00023A85">
              <w:rPr>
                <w:color w:val="000000"/>
              </w:rPr>
              <w:t>KTU,</w:t>
            </w:r>
            <w:r>
              <w:rPr>
                <w:color w:val="000000"/>
              </w:rPr>
              <w:t>VU,</w:t>
            </w:r>
            <w:r w:rsidRPr="00023A85">
              <w:rPr>
                <w:color w:val="000000"/>
              </w:rPr>
              <w:t xml:space="preserve"> ,VDU,</w:t>
            </w:r>
            <w:r>
              <w:rPr>
                <w:color w:val="000000"/>
              </w:rPr>
              <w:t xml:space="preserve"> </w:t>
            </w:r>
            <w:r w:rsidRPr="00023A85">
              <w:rPr>
                <w:color w:val="000000"/>
              </w:rPr>
              <w:t>LSMU</w:t>
            </w:r>
          </w:p>
        </w:tc>
        <w:tc>
          <w:tcPr>
            <w:tcW w:w="1297" w:type="dxa"/>
            <w:shd w:val="clear" w:color="auto" w:fill="auto"/>
          </w:tcPr>
          <w:p w:rsidR="008A5246" w:rsidRPr="00332C81" w:rsidRDefault="00E73F4D" w:rsidP="0039768A">
            <w:r>
              <w:t xml:space="preserve">2018 m. </w:t>
            </w:r>
          </w:p>
        </w:tc>
        <w:tc>
          <w:tcPr>
            <w:tcW w:w="1424" w:type="dxa"/>
            <w:shd w:val="clear" w:color="auto" w:fill="auto"/>
          </w:tcPr>
          <w:p w:rsidR="008A5246" w:rsidRPr="00332C81" w:rsidRDefault="008A5246" w:rsidP="0039768A"/>
        </w:tc>
        <w:tc>
          <w:tcPr>
            <w:tcW w:w="1219" w:type="dxa"/>
            <w:shd w:val="clear" w:color="auto" w:fill="auto"/>
          </w:tcPr>
          <w:p w:rsidR="008A5246" w:rsidRPr="004D35B6" w:rsidRDefault="008A5246" w:rsidP="0039768A">
            <w:pPr>
              <w:rPr>
                <w:sz w:val="22"/>
                <w:szCs w:val="22"/>
              </w:rPr>
            </w:pPr>
          </w:p>
        </w:tc>
      </w:tr>
      <w:tr w:rsidR="001436E8" w:rsidRPr="004D35B6" w:rsidTr="00A76BDE">
        <w:tc>
          <w:tcPr>
            <w:tcW w:w="710" w:type="dxa"/>
            <w:shd w:val="clear" w:color="auto" w:fill="auto"/>
          </w:tcPr>
          <w:p w:rsidR="001436E8" w:rsidRPr="008D4DCB" w:rsidRDefault="00B054EB" w:rsidP="00B054EB">
            <w:pPr>
              <w:rPr>
                <w:sz w:val="22"/>
                <w:szCs w:val="22"/>
              </w:rPr>
            </w:pPr>
            <w:r>
              <w:rPr>
                <w:sz w:val="22"/>
                <w:szCs w:val="22"/>
              </w:rPr>
              <w:t xml:space="preserve">    </w:t>
            </w:r>
            <w:r w:rsidR="00FC0862">
              <w:rPr>
                <w:sz w:val="22"/>
                <w:szCs w:val="22"/>
              </w:rPr>
              <w:t>9</w:t>
            </w:r>
          </w:p>
        </w:tc>
        <w:tc>
          <w:tcPr>
            <w:tcW w:w="4110" w:type="dxa"/>
            <w:shd w:val="clear" w:color="auto" w:fill="auto"/>
          </w:tcPr>
          <w:p w:rsidR="00B2289E" w:rsidRDefault="00B2289E" w:rsidP="00B2289E">
            <w:pPr>
              <w:autoSpaceDE w:val="0"/>
              <w:autoSpaceDN w:val="0"/>
              <w:adjustRightInd w:val="0"/>
            </w:pPr>
            <w:r>
              <w:t>STEAM ugdymui reikalingos ugdymosi aplinkos kūrimas:</w:t>
            </w:r>
          </w:p>
          <w:p w:rsidR="00B2289E" w:rsidRDefault="00B2289E" w:rsidP="00B2289E">
            <w:pPr>
              <w:autoSpaceDE w:val="0"/>
              <w:autoSpaceDN w:val="0"/>
              <w:adjustRightInd w:val="0"/>
            </w:pPr>
            <w:r>
              <w:t xml:space="preserve">- išmanioji lenta; </w:t>
            </w:r>
          </w:p>
          <w:p w:rsidR="00B2289E" w:rsidRDefault="00B2289E" w:rsidP="00B2289E">
            <w:pPr>
              <w:autoSpaceDE w:val="0"/>
              <w:autoSpaceDN w:val="0"/>
              <w:adjustRightInd w:val="0"/>
            </w:pPr>
            <w:r>
              <w:t>- programų įsigijimas;</w:t>
            </w:r>
          </w:p>
          <w:p w:rsidR="00B2289E" w:rsidRDefault="00B2289E" w:rsidP="00B2289E">
            <w:pPr>
              <w:autoSpaceDE w:val="0"/>
              <w:autoSpaceDN w:val="0"/>
              <w:adjustRightInd w:val="0"/>
            </w:pPr>
            <w:r>
              <w:t>- nešiojamų kompiuterių įsigijimas;</w:t>
            </w:r>
          </w:p>
          <w:p w:rsidR="00991F96" w:rsidRDefault="00991F96" w:rsidP="00B2289E">
            <w:pPr>
              <w:autoSpaceDE w:val="0"/>
              <w:autoSpaceDN w:val="0"/>
              <w:adjustRightInd w:val="0"/>
            </w:pPr>
            <w:r>
              <w:t xml:space="preserve">- planšetinių kompiuterių </w:t>
            </w:r>
          </w:p>
          <w:p w:rsidR="00B2289E" w:rsidRDefault="00B2289E" w:rsidP="00B2289E">
            <w:pPr>
              <w:autoSpaceDE w:val="0"/>
              <w:autoSpaceDN w:val="0"/>
              <w:adjustRightInd w:val="0"/>
            </w:pPr>
            <w:r>
              <w:t xml:space="preserve">- </w:t>
            </w:r>
            <w:r w:rsidR="008D4DCB">
              <w:t xml:space="preserve">mikroskopų įsigijimas, </w:t>
            </w:r>
          </w:p>
          <w:p w:rsidR="001436E8" w:rsidRDefault="008D4DCB" w:rsidP="00943F21">
            <w:pPr>
              <w:autoSpaceDE w:val="0"/>
              <w:autoSpaceDN w:val="0"/>
              <w:adjustRightInd w:val="0"/>
              <w:rPr>
                <w:color w:val="000000"/>
              </w:rPr>
            </w:pPr>
            <w:r>
              <w:t>- chemijos ir fizikos praktikos darba</w:t>
            </w:r>
            <w:r w:rsidR="00B26279">
              <w:t>m</w:t>
            </w:r>
            <w:r>
              <w:t xml:space="preserve">s reikalingų priemonių įsigijimas. </w:t>
            </w:r>
          </w:p>
        </w:tc>
        <w:tc>
          <w:tcPr>
            <w:tcW w:w="3685" w:type="dxa"/>
            <w:shd w:val="clear" w:color="auto" w:fill="auto"/>
          </w:tcPr>
          <w:p w:rsidR="00B2289E" w:rsidRDefault="00B2289E" w:rsidP="0039768A">
            <w:pPr>
              <w:spacing w:line="276" w:lineRule="auto"/>
            </w:pPr>
            <w:r>
              <w:t xml:space="preserve">Direktorės pavaduotojas ūkiui R. Aleksandravičius. </w:t>
            </w:r>
          </w:p>
          <w:p w:rsidR="001436E8" w:rsidRDefault="00B2289E" w:rsidP="0039768A">
            <w:pPr>
              <w:spacing w:line="276" w:lineRule="auto"/>
            </w:pPr>
            <w:r>
              <w:t>IT priežiūros specialistas A. Stasiukėlis</w:t>
            </w:r>
            <w:r w:rsidR="00DE631C">
              <w:t xml:space="preserve">. </w:t>
            </w:r>
          </w:p>
        </w:tc>
        <w:tc>
          <w:tcPr>
            <w:tcW w:w="1992" w:type="dxa"/>
            <w:shd w:val="clear" w:color="auto" w:fill="auto"/>
          </w:tcPr>
          <w:p w:rsidR="001436E8" w:rsidRPr="00023A85" w:rsidRDefault="00AA05E2" w:rsidP="0039768A">
            <w:pPr>
              <w:rPr>
                <w:color w:val="000000"/>
              </w:rPr>
            </w:pPr>
            <w:r>
              <w:rPr>
                <w:color w:val="000000"/>
              </w:rPr>
              <w:t xml:space="preserve">Kauno m. savivaldybė </w:t>
            </w:r>
          </w:p>
        </w:tc>
        <w:tc>
          <w:tcPr>
            <w:tcW w:w="1297" w:type="dxa"/>
            <w:shd w:val="clear" w:color="auto" w:fill="auto"/>
          </w:tcPr>
          <w:p w:rsidR="001436E8" w:rsidRDefault="008D4DCB" w:rsidP="0039768A">
            <w:r>
              <w:t xml:space="preserve">09 mėn. </w:t>
            </w:r>
          </w:p>
        </w:tc>
        <w:tc>
          <w:tcPr>
            <w:tcW w:w="1424" w:type="dxa"/>
            <w:shd w:val="clear" w:color="auto" w:fill="auto"/>
          </w:tcPr>
          <w:p w:rsidR="001436E8" w:rsidRPr="00332C81" w:rsidRDefault="00B2289E" w:rsidP="0039768A">
            <w:r w:rsidRPr="00332C81">
              <w:t>MK lėšos</w:t>
            </w:r>
            <w:r w:rsidR="005D1C9C">
              <w:t xml:space="preserve">, spec. lėšos, 2 proc. parama. </w:t>
            </w:r>
          </w:p>
        </w:tc>
        <w:tc>
          <w:tcPr>
            <w:tcW w:w="1219" w:type="dxa"/>
            <w:shd w:val="clear" w:color="auto" w:fill="auto"/>
          </w:tcPr>
          <w:p w:rsidR="001436E8" w:rsidRPr="004D35B6" w:rsidRDefault="001436E8" w:rsidP="0039768A">
            <w:pPr>
              <w:rPr>
                <w:sz w:val="22"/>
                <w:szCs w:val="22"/>
              </w:rPr>
            </w:pPr>
          </w:p>
        </w:tc>
      </w:tr>
      <w:tr w:rsidR="00571C73" w:rsidRPr="004D35B6" w:rsidTr="00A76BDE">
        <w:tc>
          <w:tcPr>
            <w:tcW w:w="710" w:type="dxa"/>
            <w:shd w:val="clear" w:color="auto" w:fill="auto"/>
          </w:tcPr>
          <w:p w:rsidR="00571C73" w:rsidRDefault="00FC0862" w:rsidP="00B054EB">
            <w:pPr>
              <w:rPr>
                <w:sz w:val="22"/>
                <w:szCs w:val="22"/>
              </w:rPr>
            </w:pPr>
            <w:r>
              <w:rPr>
                <w:sz w:val="22"/>
                <w:szCs w:val="22"/>
              </w:rPr>
              <w:t>10</w:t>
            </w:r>
          </w:p>
        </w:tc>
        <w:tc>
          <w:tcPr>
            <w:tcW w:w="4110" w:type="dxa"/>
            <w:shd w:val="clear" w:color="auto" w:fill="auto"/>
          </w:tcPr>
          <w:p w:rsidR="00571C73" w:rsidRDefault="00483B11" w:rsidP="00B2289E">
            <w:pPr>
              <w:autoSpaceDE w:val="0"/>
              <w:autoSpaceDN w:val="0"/>
              <w:adjustRightInd w:val="0"/>
            </w:pPr>
            <w:r>
              <w:t xml:space="preserve">Remonto darbų </w:t>
            </w:r>
            <w:r w:rsidR="005C105C">
              <w:t xml:space="preserve">planavimas, </w:t>
            </w:r>
            <w:r w:rsidR="00B26279">
              <w:t>atlikimas, baldų įsigijim</w:t>
            </w:r>
            <w:r w:rsidR="00A76BDE">
              <w:t>a</w:t>
            </w:r>
            <w:r w:rsidR="00B26279">
              <w:t xml:space="preserve">s </w:t>
            </w:r>
            <w:r>
              <w:t xml:space="preserve"> </w:t>
            </w:r>
          </w:p>
        </w:tc>
        <w:tc>
          <w:tcPr>
            <w:tcW w:w="3685" w:type="dxa"/>
            <w:shd w:val="clear" w:color="auto" w:fill="auto"/>
          </w:tcPr>
          <w:p w:rsidR="00571C73" w:rsidRDefault="00483B11" w:rsidP="0039768A">
            <w:pPr>
              <w:spacing w:line="276" w:lineRule="auto"/>
            </w:pPr>
            <w:r w:rsidRPr="00483B11">
              <w:t>Direktorės pavaduotojas ūkiui R. Aleksandravičius</w:t>
            </w:r>
          </w:p>
        </w:tc>
        <w:tc>
          <w:tcPr>
            <w:tcW w:w="1992" w:type="dxa"/>
            <w:shd w:val="clear" w:color="auto" w:fill="auto"/>
          </w:tcPr>
          <w:p w:rsidR="00571C73" w:rsidRPr="00023A85" w:rsidRDefault="00571C73" w:rsidP="0039768A">
            <w:pPr>
              <w:rPr>
                <w:color w:val="000000"/>
              </w:rPr>
            </w:pPr>
          </w:p>
        </w:tc>
        <w:tc>
          <w:tcPr>
            <w:tcW w:w="1297" w:type="dxa"/>
            <w:shd w:val="clear" w:color="auto" w:fill="auto"/>
          </w:tcPr>
          <w:p w:rsidR="00571C73" w:rsidRDefault="00B26279" w:rsidP="0039768A">
            <w:r>
              <w:t xml:space="preserve">Iki </w:t>
            </w:r>
            <w:r w:rsidR="00C675EE">
              <w:t>12 mėn</w:t>
            </w:r>
            <w:r>
              <w:t xml:space="preserve">. </w:t>
            </w:r>
          </w:p>
        </w:tc>
        <w:tc>
          <w:tcPr>
            <w:tcW w:w="1424" w:type="dxa"/>
            <w:shd w:val="clear" w:color="auto" w:fill="auto"/>
          </w:tcPr>
          <w:p w:rsidR="00571C73" w:rsidRPr="00332C81" w:rsidRDefault="00943F21" w:rsidP="0039768A">
            <w:r>
              <w:t xml:space="preserve">MK lėšos, spec. lėšos, 2% </w:t>
            </w:r>
            <w:r w:rsidR="00B26279" w:rsidRPr="00B26279">
              <w:t xml:space="preserve"> parama.</w:t>
            </w:r>
          </w:p>
        </w:tc>
        <w:tc>
          <w:tcPr>
            <w:tcW w:w="1219" w:type="dxa"/>
            <w:shd w:val="clear" w:color="auto" w:fill="auto"/>
          </w:tcPr>
          <w:p w:rsidR="00571C73" w:rsidRPr="004D35B6" w:rsidRDefault="00571C73" w:rsidP="0039768A">
            <w:pPr>
              <w:rPr>
                <w:sz w:val="22"/>
                <w:szCs w:val="22"/>
              </w:rPr>
            </w:pPr>
          </w:p>
        </w:tc>
      </w:tr>
      <w:tr w:rsidR="00707DD3" w:rsidRPr="004D35B6" w:rsidTr="00A76BDE">
        <w:tc>
          <w:tcPr>
            <w:tcW w:w="710" w:type="dxa"/>
            <w:shd w:val="clear" w:color="auto" w:fill="auto"/>
          </w:tcPr>
          <w:p w:rsidR="00707DD3" w:rsidRDefault="00707DD3" w:rsidP="00B054EB">
            <w:pPr>
              <w:rPr>
                <w:sz w:val="22"/>
                <w:szCs w:val="22"/>
              </w:rPr>
            </w:pPr>
            <w:r>
              <w:rPr>
                <w:sz w:val="22"/>
                <w:szCs w:val="22"/>
              </w:rPr>
              <w:t>1</w:t>
            </w:r>
            <w:r w:rsidR="00FC0862">
              <w:rPr>
                <w:sz w:val="22"/>
                <w:szCs w:val="22"/>
              </w:rPr>
              <w:t>1</w:t>
            </w:r>
          </w:p>
        </w:tc>
        <w:tc>
          <w:tcPr>
            <w:tcW w:w="4110" w:type="dxa"/>
            <w:shd w:val="clear" w:color="auto" w:fill="auto"/>
          </w:tcPr>
          <w:p w:rsidR="00707DD3" w:rsidRDefault="00707DD3" w:rsidP="00965AF4">
            <w:pPr>
              <w:autoSpaceDE w:val="0"/>
              <w:autoSpaceDN w:val="0"/>
              <w:adjustRightInd w:val="0"/>
            </w:pPr>
            <w:r>
              <w:t>Įrengta mokyklos istorijos</w:t>
            </w:r>
          </w:p>
          <w:p w:rsidR="00707DD3" w:rsidRDefault="00707DD3" w:rsidP="00965AF4">
            <w:pPr>
              <w:autoSpaceDE w:val="0"/>
              <w:autoSpaceDN w:val="0"/>
              <w:adjustRightInd w:val="0"/>
            </w:pPr>
            <w:r>
              <w:t>ekspozicija atviroje erdvėje:</w:t>
            </w:r>
          </w:p>
          <w:p w:rsidR="00707DD3" w:rsidRDefault="00707DD3" w:rsidP="00965AF4">
            <w:pPr>
              <w:autoSpaceDE w:val="0"/>
              <w:autoSpaceDN w:val="0"/>
              <w:adjustRightInd w:val="0"/>
            </w:pPr>
            <w:r>
              <w:t>• Atlikti gimnazijos</w:t>
            </w:r>
          </w:p>
          <w:p w:rsidR="00707DD3" w:rsidRDefault="00707DD3" w:rsidP="00965AF4">
            <w:pPr>
              <w:autoSpaceDE w:val="0"/>
              <w:autoSpaceDN w:val="0"/>
              <w:adjustRightInd w:val="0"/>
            </w:pPr>
            <w:r>
              <w:t>bendruomenės apklausą dėl</w:t>
            </w:r>
            <w:r w:rsidR="00943F21">
              <w:t xml:space="preserve"> </w:t>
            </w:r>
            <w:r>
              <w:t>eksplozijos pozicionavimo,</w:t>
            </w:r>
            <w:r w:rsidR="00943F21">
              <w:t xml:space="preserve"> </w:t>
            </w:r>
            <w:r>
              <w:t>surinkti idėjų banką</w:t>
            </w:r>
          </w:p>
          <w:p w:rsidR="00707DD3" w:rsidRDefault="00707DD3" w:rsidP="00965AF4">
            <w:pPr>
              <w:autoSpaceDE w:val="0"/>
              <w:autoSpaceDN w:val="0"/>
              <w:adjustRightInd w:val="0"/>
            </w:pPr>
            <w:r>
              <w:t>• Parengti vizualinį projektą</w:t>
            </w:r>
          </w:p>
          <w:p w:rsidR="00707DD3" w:rsidRDefault="00707DD3" w:rsidP="00965AF4">
            <w:pPr>
              <w:autoSpaceDE w:val="0"/>
              <w:autoSpaceDN w:val="0"/>
              <w:adjustRightInd w:val="0"/>
            </w:pPr>
            <w:r>
              <w:t>• Paruošti sąmatą</w:t>
            </w:r>
          </w:p>
          <w:p w:rsidR="00707DD3" w:rsidRDefault="00707DD3" w:rsidP="00965AF4">
            <w:pPr>
              <w:autoSpaceDE w:val="0"/>
              <w:autoSpaceDN w:val="0"/>
              <w:adjustRightInd w:val="0"/>
            </w:pPr>
            <w:r>
              <w:lastRenderedPageBreak/>
              <w:t>• Pritraukti lėšų</w:t>
            </w:r>
          </w:p>
          <w:p w:rsidR="00707DD3" w:rsidRDefault="00707DD3" w:rsidP="00965AF4">
            <w:pPr>
              <w:autoSpaceDE w:val="0"/>
              <w:autoSpaceDN w:val="0"/>
              <w:adjustRightInd w:val="0"/>
            </w:pPr>
            <w:r>
              <w:t>• Organizuoti viešuosius</w:t>
            </w:r>
          </w:p>
          <w:p w:rsidR="00707DD3" w:rsidRDefault="00707DD3" w:rsidP="00965AF4">
            <w:pPr>
              <w:autoSpaceDE w:val="0"/>
              <w:autoSpaceDN w:val="0"/>
              <w:adjustRightInd w:val="0"/>
            </w:pPr>
            <w:r>
              <w:t>Pirkimus Organizuoti ir atlikti remonto</w:t>
            </w:r>
          </w:p>
          <w:p w:rsidR="00707DD3" w:rsidRDefault="00707DD3" w:rsidP="00965AF4">
            <w:pPr>
              <w:autoSpaceDE w:val="0"/>
              <w:autoSpaceDN w:val="0"/>
              <w:adjustRightInd w:val="0"/>
            </w:pPr>
            <w:r>
              <w:t>darbus</w:t>
            </w:r>
          </w:p>
          <w:p w:rsidR="00707DD3" w:rsidRDefault="00707DD3" w:rsidP="00965AF4">
            <w:pPr>
              <w:autoSpaceDE w:val="0"/>
              <w:autoSpaceDN w:val="0"/>
              <w:adjustRightInd w:val="0"/>
            </w:pPr>
            <w:r>
              <w:t>• Priduoti darbus</w:t>
            </w:r>
          </w:p>
          <w:p w:rsidR="00707DD3" w:rsidRDefault="00707DD3" w:rsidP="00965AF4">
            <w:pPr>
              <w:autoSpaceDE w:val="0"/>
              <w:autoSpaceDN w:val="0"/>
              <w:adjustRightInd w:val="0"/>
            </w:pPr>
            <w:r>
              <w:t>• Mokyklos istorijos</w:t>
            </w:r>
            <w:r w:rsidR="00943F21">
              <w:t xml:space="preserve"> </w:t>
            </w:r>
            <w:r>
              <w:t>ekspoziciją naudoti ugdymo</w:t>
            </w:r>
            <w:r w:rsidR="00943F21">
              <w:t xml:space="preserve"> </w:t>
            </w:r>
            <w:r>
              <w:t>procese</w:t>
            </w:r>
          </w:p>
        </w:tc>
        <w:tc>
          <w:tcPr>
            <w:tcW w:w="3685" w:type="dxa"/>
            <w:shd w:val="clear" w:color="auto" w:fill="auto"/>
          </w:tcPr>
          <w:p w:rsidR="00BF4D52" w:rsidRDefault="00BF4D52" w:rsidP="00BF4D52">
            <w:pPr>
              <w:spacing w:line="276" w:lineRule="auto"/>
            </w:pPr>
            <w:r>
              <w:lastRenderedPageBreak/>
              <w:t>Dir. pav. ūkio</w:t>
            </w:r>
          </w:p>
          <w:p w:rsidR="00BF4D52" w:rsidRDefault="00BF4D52" w:rsidP="00BF4D52">
            <w:pPr>
              <w:spacing w:line="276" w:lineRule="auto"/>
            </w:pPr>
            <w:r>
              <w:t>reikalams</w:t>
            </w:r>
          </w:p>
          <w:p w:rsidR="00BF4D52" w:rsidRDefault="00BF4D52" w:rsidP="00BF4D52">
            <w:pPr>
              <w:spacing w:line="276" w:lineRule="auto"/>
            </w:pPr>
            <w:r>
              <w:t>R. Aleksandravičius</w:t>
            </w:r>
          </w:p>
          <w:p w:rsidR="00BF4D52" w:rsidRDefault="00BF4D52" w:rsidP="00BF4D52">
            <w:pPr>
              <w:spacing w:line="276" w:lineRule="auto"/>
            </w:pPr>
            <w:r>
              <w:t>Istorijos mokytoja</w:t>
            </w:r>
          </w:p>
          <w:p w:rsidR="00707DD3" w:rsidRPr="00483B11" w:rsidRDefault="00BF4D52" w:rsidP="00BF4D52">
            <w:pPr>
              <w:spacing w:line="276" w:lineRule="auto"/>
            </w:pPr>
            <w:r>
              <w:t>S. Poškuvienė</w:t>
            </w:r>
          </w:p>
        </w:tc>
        <w:tc>
          <w:tcPr>
            <w:tcW w:w="1992" w:type="dxa"/>
            <w:shd w:val="clear" w:color="auto" w:fill="auto"/>
          </w:tcPr>
          <w:p w:rsidR="00707DD3" w:rsidRPr="00023A85" w:rsidRDefault="00BF4D52" w:rsidP="0039768A">
            <w:pPr>
              <w:rPr>
                <w:color w:val="000000"/>
              </w:rPr>
            </w:pPr>
            <w:r>
              <w:rPr>
                <w:color w:val="000000"/>
              </w:rPr>
              <w:t>Šilainių seniūnija</w:t>
            </w:r>
          </w:p>
        </w:tc>
        <w:tc>
          <w:tcPr>
            <w:tcW w:w="1297" w:type="dxa"/>
            <w:shd w:val="clear" w:color="auto" w:fill="auto"/>
          </w:tcPr>
          <w:p w:rsidR="00707DD3" w:rsidRDefault="00BF4D52" w:rsidP="0039768A">
            <w:r w:rsidRPr="00C675EE">
              <w:t>Iki 12 mė</w:t>
            </w:r>
            <w:r>
              <w:t>n.</w:t>
            </w:r>
          </w:p>
        </w:tc>
        <w:tc>
          <w:tcPr>
            <w:tcW w:w="1424" w:type="dxa"/>
            <w:shd w:val="clear" w:color="auto" w:fill="auto"/>
          </w:tcPr>
          <w:p w:rsidR="00707DD3" w:rsidRDefault="00707DD3" w:rsidP="00B31AF9">
            <w:r>
              <w:t>2 %; parama, spec. lėšos,</w:t>
            </w:r>
          </w:p>
          <w:p w:rsidR="00707DD3" w:rsidRDefault="00707DD3" w:rsidP="00B31AF9">
            <w:r>
              <w:t>Aptarnaujantis</w:t>
            </w:r>
          </w:p>
          <w:p w:rsidR="00707DD3" w:rsidRPr="00332C81" w:rsidRDefault="00707DD3" w:rsidP="00B31AF9">
            <w:r>
              <w:t>Personalas.</w:t>
            </w:r>
          </w:p>
        </w:tc>
        <w:tc>
          <w:tcPr>
            <w:tcW w:w="1219" w:type="dxa"/>
            <w:shd w:val="clear" w:color="auto" w:fill="auto"/>
          </w:tcPr>
          <w:p w:rsidR="00707DD3" w:rsidRPr="004D35B6" w:rsidRDefault="00707DD3" w:rsidP="00B31AF9">
            <w:pPr>
              <w:rPr>
                <w:sz w:val="22"/>
                <w:szCs w:val="22"/>
              </w:rPr>
            </w:pPr>
          </w:p>
        </w:tc>
      </w:tr>
      <w:tr w:rsidR="00707DD3" w:rsidRPr="004D35B6" w:rsidTr="00A76BDE">
        <w:tc>
          <w:tcPr>
            <w:tcW w:w="710" w:type="dxa"/>
            <w:shd w:val="clear" w:color="auto" w:fill="auto"/>
          </w:tcPr>
          <w:p w:rsidR="00707DD3" w:rsidRDefault="00707DD3" w:rsidP="00B054EB">
            <w:pPr>
              <w:rPr>
                <w:sz w:val="22"/>
                <w:szCs w:val="22"/>
              </w:rPr>
            </w:pPr>
            <w:r>
              <w:rPr>
                <w:sz w:val="22"/>
                <w:szCs w:val="22"/>
              </w:rPr>
              <w:t>1</w:t>
            </w:r>
            <w:r w:rsidR="00FC0862">
              <w:rPr>
                <w:sz w:val="22"/>
                <w:szCs w:val="22"/>
              </w:rPr>
              <w:t>2</w:t>
            </w:r>
          </w:p>
        </w:tc>
        <w:tc>
          <w:tcPr>
            <w:tcW w:w="4110" w:type="dxa"/>
            <w:shd w:val="clear" w:color="auto" w:fill="auto"/>
          </w:tcPr>
          <w:p w:rsidR="00707DD3" w:rsidRDefault="007D3F76" w:rsidP="00B26279">
            <w:pPr>
              <w:autoSpaceDE w:val="0"/>
              <w:autoSpaceDN w:val="0"/>
              <w:adjustRightInd w:val="0"/>
            </w:pPr>
            <w:r>
              <w:t xml:space="preserve">Suplanuoti ir atlikti II aukšto koridoriaus remonto darbus. </w:t>
            </w:r>
          </w:p>
        </w:tc>
        <w:tc>
          <w:tcPr>
            <w:tcW w:w="3685" w:type="dxa"/>
            <w:shd w:val="clear" w:color="auto" w:fill="auto"/>
          </w:tcPr>
          <w:p w:rsidR="00707DD3" w:rsidRDefault="00707DD3" w:rsidP="00C675EE">
            <w:pPr>
              <w:spacing w:line="276" w:lineRule="auto"/>
            </w:pPr>
            <w:r>
              <w:t>Dir. pav. ūkio</w:t>
            </w:r>
          </w:p>
          <w:p w:rsidR="00707DD3" w:rsidRDefault="00707DD3" w:rsidP="00C675EE">
            <w:pPr>
              <w:spacing w:line="276" w:lineRule="auto"/>
            </w:pPr>
            <w:r>
              <w:t>reikalams</w:t>
            </w:r>
          </w:p>
          <w:p w:rsidR="00707DD3" w:rsidRDefault="00707DD3" w:rsidP="00C675EE">
            <w:pPr>
              <w:spacing w:line="276" w:lineRule="auto"/>
            </w:pPr>
            <w:r>
              <w:t>R. Aleksandravičius</w:t>
            </w:r>
          </w:p>
          <w:p w:rsidR="00707DD3" w:rsidRPr="00483B11" w:rsidRDefault="00707DD3" w:rsidP="00C675EE">
            <w:pPr>
              <w:spacing w:line="276" w:lineRule="auto"/>
            </w:pPr>
          </w:p>
        </w:tc>
        <w:tc>
          <w:tcPr>
            <w:tcW w:w="1992" w:type="dxa"/>
            <w:shd w:val="clear" w:color="auto" w:fill="auto"/>
          </w:tcPr>
          <w:p w:rsidR="00707DD3" w:rsidRPr="00023A85" w:rsidRDefault="00707DD3" w:rsidP="0039768A">
            <w:pPr>
              <w:rPr>
                <w:color w:val="000000"/>
              </w:rPr>
            </w:pPr>
          </w:p>
        </w:tc>
        <w:tc>
          <w:tcPr>
            <w:tcW w:w="1297" w:type="dxa"/>
            <w:shd w:val="clear" w:color="auto" w:fill="auto"/>
          </w:tcPr>
          <w:p w:rsidR="00707DD3" w:rsidRDefault="007D3F76" w:rsidP="0039768A">
            <w:r>
              <w:t>Iki 09</w:t>
            </w:r>
            <w:r w:rsidR="00707DD3" w:rsidRPr="00C675EE">
              <w:t xml:space="preserve"> mė</w:t>
            </w:r>
            <w:r w:rsidR="00707DD3">
              <w:t>n.</w:t>
            </w:r>
          </w:p>
        </w:tc>
        <w:tc>
          <w:tcPr>
            <w:tcW w:w="1424" w:type="dxa"/>
            <w:shd w:val="clear" w:color="auto" w:fill="auto"/>
          </w:tcPr>
          <w:p w:rsidR="00707DD3" w:rsidRDefault="00943F21" w:rsidP="00C675EE">
            <w:r>
              <w:t xml:space="preserve">2 %; </w:t>
            </w:r>
            <w:r w:rsidR="00707DD3">
              <w:t>parama, spec. lėšos,</w:t>
            </w:r>
          </w:p>
          <w:p w:rsidR="00707DD3" w:rsidRDefault="00707DD3" w:rsidP="00C675EE">
            <w:r>
              <w:t>Aptarnaujantis</w:t>
            </w:r>
          </w:p>
          <w:p w:rsidR="00707DD3" w:rsidRPr="00332C81" w:rsidRDefault="00707DD3" w:rsidP="00C675EE">
            <w:r>
              <w:t>Personalas.</w:t>
            </w:r>
          </w:p>
        </w:tc>
        <w:tc>
          <w:tcPr>
            <w:tcW w:w="1219" w:type="dxa"/>
            <w:shd w:val="clear" w:color="auto" w:fill="auto"/>
          </w:tcPr>
          <w:p w:rsidR="00707DD3" w:rsidRPr="004D35B6" w:rsidRDefault="00707DD3" w:rsidP="0039768A">
            <w:pPr>
              <w:rPr>
                <w:sz w:val="22"/>
                <w:szCs w:val="22"/>
              </w:rPr>
            </w:pPr>
          </w:p>
        </w:tc>
      </w:tr>
    </w:tbl>
    <w:p w:rsidR="00600BC8" w:rsidRDefault="00600BC8" w:rsidP="000E40D8">
      <w:pPr>
        <w:tabs>
          <w:tab w:val="left" w:pos="709"/>
        </w:tabs>
        <w:jc w:val="both"/>
        <w:rPr>
          <w:i/>
        </w:rPr>
      </w:pPr>
    </w:p>
    <w:p w:rsidR="00600BC8" w:rsidRDefault="00600BC8" w:rsidP="000E40D8">
      <w:pPr>
        <w:tabs>
          <w:tab w:val="left" w:pos="709"/>
        </w:tabs>
        <w:jc w:val="both"/>
        <w:rPr>
          <w:i/>
        </w:rPr>
      </w:pPr>
    </w:p>
    <w:p w:rsidR="00600BC8" w:rsidRDefault="00600BC8" w:rsidP="000E40D8">
      <w:pPr>
        <w:tabs>
          <w:tab w:val="left" w:pos="709"/>
        </w:tabs>
        <w:jc w:val="both"/>
        <w:rPr>
          <w:i/>
        </w:rPr>
      </w:pPr>
    </w:p>
    <w:p w:rsidR="006922F3" w:rsidRDefault="006922F3">
      <w:pPr>
        <w:rPr>
          <w:b/>
        </w:rPr>
      </w:pPr>
      <w:r>
        <w:rPr>
          <w:b/>
        </w:rPr>
        <w:br w:type="page"/>
      </w:r>
    </w:p>
    <w:p w:rsidR="006922F3" w:rsidRDefault="006922F3" w:rsidP="000E40D8">
      <w:pPr>
        <w:jc w:val="center"/>
        <w:rPr>
          <w:b/>
        </w:rPr>
        <w:sectPr w:rsidR="006922F3" w:rsidSect="00E034CF">
          <w:headerReference w:type="even" r:id="rId15"/>
          <w:headerReference w:type="default" r:id="rId16"/>
          <w:pgSz w:w="16838" w:h="11906" w:orient="landscape" w:code="9"/>
          <w:pgMar w:top="992" w:right="641" w:bottom="1701" w:left="1560" w:header="567" w:footer="567" w:gutter="0"/>
          <w:cols w:space="1296"/>
          <w:titlePg/>
          <w:docGrid w:linePitch="360"/>
        </w:sectPr>
      </w:pPr>
    </w:p>
    <w:p w:rsidR="000E40D8" w:rsidRPr="00776EC2" w:rsidRDefault="000E40D8" w:rsidP="000E40D8">
      <w:pPr>
        <w:jc w:val="center"/>
        <w:rPr>
          <w:b/>
        </w:rPr>
      </w:pPr>
      <w:r w:rsidRPr="00776EC2">
        <w:rPr>
          <w:b/>
        </w:rPr>
        <w:lastRenderedPageBreak/>
        <w:t>V SKYRIUS</w:t>
      </w:r>
    </w:p>
    <w:p w:rsidR="003530BB" w:rsidRPr="00776EC2" w:rsidRDefault="000E40D8" w:rsidP="001A52C4">
      <w:pPr>
        <w:spacing w:line="480" w:lineRule="auto"/>
        <w:ind w:left="360"/>
        <w:jc w:val="center"/>
        <w:rPr>
          <w:b/>
        </w:rPr>
      </w:pPr>
      <w:r w:rsidRPr="00776EC2">
        <w:rPr>
          <w:b/>
        </w:rPr>
        <w:t>ATSISKAITYMO IR VISUOMENĖS INFORMAVIMO TVARKA</w:t>
      </w:r>
    </w:p>
    <w:tbl>
      <w:tblPr>
        <w:tblW w:w="91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3"/>
        <w:gridCol w:w="2777"/>
        <w:gridCol w:w="2127"/>
        <w:gridCol w:w="1985"/>
      </w:tblGrid>
      <w:tr w:rsidR="000E40D8" w:rsidRPr="00776EC2" w:rsidTr="00187FB8">
        <w:tc>
          <w:tcPr>
            <w:tcW w:w="2213" w:type="dxa"/>
            <w:shd w:val="clear" w:color="auto" w:fill="auto"/>
          </w:tcPr>
          <w:p w:rsidR="000E40D8" w:rsidRPr="001A52C4" w:rsidRDefault="000E40D8" w:rsidP="003D2076">
            <w:pPr>
              <w:jc w:val="center"/>
              <w:rPr>
                <w:b/>
              </w:rPr>
            </w:pPr>
            <w:r w:rsidRPr="001A52C4">
              <w:rPr>
                <w:b/>
              </w:rPr>
              <w:t>Kas atsiskaito, informuoja</w:t>
            </w:r>
          </w:p>
        </w:tc>
        <w:tc>
          <w:tcPr>
            <w:tcW w:w="2777" w:type="dxa"/>
            <w:shd w:val="clear" w:color="auto" w:fill="auto"/>
          </w:tcPr>
          <w:p w:rsidR="000E40D8" w:rsidRPr="001A52C4" w:rsidRDefault="000E40D8" w:rsidP="003D2076">
            <w:pPr>
              <w:jc w:val="center"/>
              <w:rPr>
                <w:b/>
              </w:rPr>
            </w:pPr>
            <w:r w:rsidRPr="001A52C4">
              <w:rPr>
                <w:b/>
              </w:rPr>
              <w:t>Kam atsiskaitoma, kas informuojamas</w:t>
            </w:r>
          </w:p>
        </w:tc>
        <w:tc>
          <w:tcPr>
            <w:tcW w:w="2127" w:type="dxa"/>
            <w:shd w:val="clear" w:color="auto" w:fill="auto"/>
          </w:tcPr>
          <w:p w:rsidR="000E40D8" w:rsidRPr="001A52C4" w:rsidRDefault="000E40D8" w:rsidP="003D2076">
            <w:pPr>
              <w:jc w:val="center"/>
              <w:rPr>
                <w:b/>
              </w:rPr>
            </w:pPr>
            <w:r w:rsidRPr="001A52C4">
              <w:rPr>
                <w:b/>
              </w:rPr>
              <w:t xml:space="preserve">Atsiskaitymo ir informavimo forma </w:t>
            </w:r>
          </w:p>
        </w:tc>
        <w:tc>
          <w:tcPr>
            <w:tcW w:w="1985" w:type="dxa"/>
            <w:shd w:val="clear" w:color="auto" w:fill="auto"/>
          </w:tcPr>
          <w:p w:rsidR="000E40D8" w:rsidRPr="001A52C4" w:rsidRDefault="000E40D8" w:rsidP="003D2076">
            <w:pPr>
              <w:jc w:val="center"/>
              <w:rPr>
                <w:b/>
              </w:rPr>
            </w:pPr>
            <w:r w:rsidRPr="001A52C4">
              <w:rPr>
                <w:b/>
                <w:color w:val="000000"/>
              </w:rPr>
              <w:t>Įvykdymo terminas</w:t>
            </w:r>
          </w:p>
        </w:tc>
      </w:tr>
      <w:tr w:rsidR="003530BB" w:rsidRPr="00776EC2" w:rsidTr="00187FB8">
        <w:tc>
          <w:tcPr>
            <w:tcW w:w="2213" w:type="dxa"/>
            <w:shd w:val="clear" w:color="auto" w:fill="auto"/>
            <w:vAlign w:val="center"/>
          </w:tcPr>
          <w:p w:rsidR="003530BB" w:rsidRPr="002117AD" w:rsidRDefault="003530BB" w:rsidP="00FA7FBB">
            <w:r w:rsidRPr="002117AD">
              <w:t xml:space="preserve">Dir. pavaduotojas ūkio reikalams </w:t>
            </w:r>
          </w:p>
          <w:p w:rsidR="00EA5304" w:rsidRDefault="003530BB" w:rsidP="00FA7FBB">
            <w:r w:rsidRPr="002117AD">
              <w:t xml:space="preserve">R. Aleksandravičius </w:t>
            </w:r>
          </w:p>
          <w:p w:rsidR="00EA5304" w:rsidRDefault="00EA5304" w:rsidP="00FA7FBB"/>
          <w:p w:rsidR="003530BB" w:rsidRPr="002117AD" w:rsidRDefault="003530BB" w:rsidP="00FA7FBB">
            <w:r w:rsidRPr="002117AD">
              <w:t xml:space="preserve">  </w:t>
            </w:r>
          </w:p>
        </w:tc>
        <w:tc>
          <w:tcPr>
            <w:tcW w:w="2777" w:type="dxa"/>
            <w:shd w:val="clear" w:color="auto" w:fill="auto"/>
            <w:vAlign w:val="center"/>
          </w:tcPr>
          <w:p w:rsidR="003530BB" w:rsidRPr="002117AD" w:rsidRDefault="003530BB" w:rsidP="00FA7FBB">
            <w:r w:rsidRPr="002117AD">
              <w:t>Gimnazijos  Tarybai ir bendruomenei dėl „Ūk</w:t>
            </w:r>
            <w:r w:rsidR="00EA5304">
              <w:t>inės finansinės veiklos už  2017</w:t>
            </w:r>
            <w:r w:rsidRPr="002117AD">
              <w:t xml:space="preserve"> metus“.</w:t>
            </w:r>
          </w:p>
        </w:tc>
        <w:tc>
          <w:tcPr>
            <w:tcW w:w="2127" w:type="dxa"/>
            <w:shd w:val="clear" w:color="auto" w:fill="auto"/>
          </w:tcPr>
          <w:p w:rsidR="003530BB" w:rsidRPr="002117AD" w:rsidRDefault="003530BB" w:rsidP="00FA7FBB">
            <w:r w:rsidRPr="002117AD">
              <w:t>Ataskaita raštu (skelbiama internetiniame puslapyje)</w:t>
            </w:r>
          </w:p>
        </w:tc>
        <w:tc>
          <w:tcPr>
            <w:tcW w:w="1985" w:type="dxa"/>
            <w:shd w:val="clear" w:color="auto" w:fill="auto"/>
          </w:tcPr>
          <w:p w:rsidR="003530BB" w:rsidRPr="002117AD" w:rsidRDefault="00C212BE" w:rsidP="00FA7FBB">
            <w:r>
              <w:t>2018</w:t>
            </w:r>
            <w:r w:rsidR="003530BB" w:rsidRPr="002117AD">
              <w:t xml:space="preserve"> m. sausio mėn.  trečia savaitė</w:t>
            </w:r>
            <w:r w:rsidR="003530BB">
              <w:t>.</w:t>
            </w:r>
          </w:p>
        </w:tc>
      </w:tr>
      <w:tr w:rsidR="003530BB" w:rsidRPr="00776EC2" w:rsidTr="00187FB8">
        <w:tc>
          <w:tcPr>
            <w:tcW w:w="2213" w:type="dxa"/>
            <w:shd w:val="clear" w:color="auto" w:fill="auto"/>
            <w:vAlign w:val="center"/>
          </w:tcPr>
          <w:p w:rsidR="003530BB" w:rsidRPr="002117AD" w:rsidRDefault="003530BB" w:rsidP="00FA7FBB">
            <w:r w:rsidRPr="002117AD">
              <w:t xml:space="preserve">Dir. pavaduotojas ūkio reikalams </w:t>
            </w:r>
          </w:p>
          <w:p w:rsidR="003530BB" w:rsidRPr="002117AD" w:rsidRDefault="003530BB" w:rsidP="00FA7FBB">
            <w:r w:rsidRPr="002117AD">
              <w:t xml:space="preserve">R. Aleksandravičius   </w:t>
            </w:r>
          </w:p>
          <w:p w:rsidR="003530BB" w:rsidRPr="002117AD" w:rsidRDefault="003530BB" w:rsidP="00FA7FBB"/>
        </w:tc>
        <w:tc>
          <w:tcPr>
            <w:tcW w:w="2777" w:type="dxa"/>
            <w:shd w:val="clear" w:color="auto" w:fill="auto"/>
          </w:tcPr>
          <w:p w:rsidR="003530BB" w:rsidRPr="002117AD" w:rsidRDefault="003530BB" w:rsidP="00FA7FBB">
            <w:pPr>
              <w:rPr>
                <w:color w:val="000000"/>
              </w:rPr>
            </w:pPr>
            <w:r w:rsidRPr="002117AD">
              <w:rPr>
                <w:color w:val="000000"/>
              </w:rPr>
              <w:t>Gimnazijos Tarybai dėl „V</w:t>
            </w:r>
            <w:r w:rsidRPr="002117AD">
              <w:rPr>
                <w:rFonts w:eastAsia="Calibri"/>
                <w:lang w:eastAsia="en-US"/>
              </w:rPr>
              <w:t xml:space="preserve">iešųjų pirkimų plano“.  </w:t>
            </w:r>
          </w:p>
        </w:tc>
        <w:tc>
          <w:tcPr>
            <w:tcW w:w="2127" w:type="dxa"/>
            <w:shd w:val="clear" w:color="auto" w:fill="auto"/>
          </w:tcPr>
          <w:p w:rsidR="003530BB" w:rsidRPr="002117AD" w:rsidRDefault="003530BB" w:rsidP="00FA7FBB">
            <w:r w:rsidRPr="002117AD">
              <w:t>Informacija raštu ir žodžiu (skelbiama</w:t>
            </w:r>
            <w:r w:rsidRPr="002117AD">
              <w:rPr>
                <w:rFonts w:eastAsia="Calibri"/>
                <w:lang w:eastAsia="en-US"/>
              </w:rPr>
              <w:t xml:space="preserve"> CVP,  bei Mokyklos tinklalapyje).</w:t>
            </w:r>
            <w:r w:rsidRPr="002117AD">
              <w:t xml:space="preserve"> </w:t>
            </w:r>
          </w:p>
        </w:tc>
        <w:tc>
          <w:tcPr>
            <w:tcW w:w="1985" w:type="dxa"/>
            <w:shd w:val="clear" w:color="auto" w:fill="auto"/>
          </w:tcPr>
          <w:p w:rsidR="003530BB" w:rsidRPr="002117AD" w:rsidRDefault="00C212BE" w:rsidP="00FA7FBB">
            <w:r>
              <w:t>2018 m. balandžio pirma savaitė</w:t>
            </w:r>
          </w:p>
        </w:tc>
      </w:tr>
      <w:tr w:rsidR="003530BB" w:rsidRPr="00776EC2" w:rsidTr="00187FB8">
        <w:tc>
          <w:tcPr>
            <w:tcW w:w="2213" w:type="dxa"/>
            <w:shd w:val="clear" w:color="auto" w:fill="auto"/>
          </w:tcPr>
          <w:p w:rsidR="003530BB" w:rsidRPr="002117AD" w:rsidRDefault="003530BB" w:rsidP="00FA7FBB">
            <w:r w:rsidRPr="002117AD">
              <w:t xml:space="preserve">Dir. pav. </w:t>
            </w:r>
          </w:p>
          <w:p w:rsidR="003530BB" w:rsidRPr="002117AD" w:rsidRDefault="003530BB" w:rsidP="00FA7FBB">
            <w:r w:rsidRPr="002117AD">
              <w:t xml:space="preserve">D. Karaliūtė </w:t>
            </w:r>
          </w:p>
        </w:tc>
        <w:tc>
          <w:tcPr>
            <w:tcW w:w="2777" w:type="dxa"/>
            <w:shd w:val="clear" w:color="auto" w:fill="auto"/>
          </w:tcPr>
          <w:p w:rsidR="003530BB" w:rsidRPr="002117AD" w:rsidRDefault="003530BB" w:rsidP="00FA7FBB">
            <w:r w:rsidRPr="002117AD">
              <w:t>Mokytojų Tarybai dėl giluminio</w:t>
            </w:r>
          </w:p>
          <w:p w:rsidR="003530BB" w:rsidRPr="002117AD" w:rsidRDefault="003530BB" w:rsidP="00FA7FBB">
            <w:r w:rsidRPr="002117AD">
              <w:t>Įsivertinimo, mokyklos tarybai</w:t>
            </w:r>
            <w:r>
              <w:t>.</w:t>
            </w:r>
          </w:p>
        </w:tc>
        <w:tc>
          <w:tcPr>
            <w:tcW w:w="2127" w:type="dxa"/>
            <w:shd w:val="clear" w:color="auto" w:fill="auto"/>
          </w:tcPr>
          <w:p w:rsidR="003530BB" w:rsidRPr="002117AD" w:rsidRDefault="003530BB" w:rsidP="00FA7FBB">
            <w:r w:rsidRPr="002117AD">
              <w:t>Stendinis pranešimas, skelbiama ir komentuojamasis skaitymas pedagogų Tarybos posėdyje.</w:t>
            </w:r>
          </w:p>
        </w:tc>
        <w:tc>
          <w:tcPr>
            <w:tcW w:w="1985" w:type="dxa"/>
            <w:shd w:val="clear" w:color="auto" w:fill="auto"/>
          </w:tcPr>
          <w:p w:rsidR="003530BB" w:rsidRPr="006B73BB" w:rsidRDefault="00C212BE" w:rsidP="00FA7FBB">
            <w:pPr>
              <w:rPr>
                <w:color w:val="FF0000"/>
              </w:rPr>
            </w:pPr>
            <w:r w:rsidRPr="00C212BE">
              <w:t>2018</w:t>
            </w:r>
            <w:r w:rsidR="003530BB" w:rsidRPr="00C212BE">
              <w:t>-12-1</w:t>
            </w:r>
            <w:r w:rsidR="008418F3">
              <w:t>4</w:t>
            </w:r>
          </w:p>
        </w:tc>
      </w:tr>
      <w:tr w:rsidR="003530BB" w:rsidRPr="00776EC2" w:rsidTr="00187FB8">
        <w:tc>
          <w:tcPr>
            <w:tcW w:w="2213" w:type="dxa"/>
            <w:shd w:val="clear" w:color="auto" w:fill="auto"/>
            <w:vAlign w:val="center"/>
          </w:tcPr>
          <w:p w:rsidR="003530BB" w:rsidRPr="002117AD" w:rsidRDefault="003530BB" w:rsidP="00FA7FBB">
            <w:r w:rsidRPr="002117AD">
              <w:t>Direktorė</w:t>
            </w:r>
          </w:p>
          <w:p w:rsidR="00387FA7" w:rsidRPr="002117AD" w:rsidRDefault="00387FA7" w:rsidP="00FA7FBB"/>
        </w:tc>
        <w:tc>
          <w:tcPr>
            <w:tcW w:w="2777" w:type="dxa"/>
            <w:shd w:val="clear" w:color="auto" w:fill="auto"/>
          </w:tcPr>
          <w:p w:rsidR="003530BB" w:rsidRPr="002117AD" w:rsidRDefault="003530BB" w:rsidP="00FA7FBB">
            <w:r w:rsidRPr="002117AD">
              <w:t>Mokytojų  Tarybai  dėl   remonto darbų programos.</w:t>
            </w:r>
          </w:p>
        </w:tc>
        <w:tc>
          <w:tcPr>
            <w:tcW w:w="2127" w:type="dxa"/>
            <w:shd w:val="clear" w:color="auto" w:fill="auto"/>
          </w:tcPr>
          <w:p w:rsidR="003530BB" w:rsidRPr="002117AD" w:rsidRDefault="003530BB" w:rsidP="00FA7FBB">
            <w:r w:rsidRPr="002117AD">
              <w:t xml:space="preserve">Informacija žodžiu </w:t>
            </w:r>
          </w:p>
          <w:p w:rsidR="003530BB" w:rsidRPr="002117AD" w:rsidRDefault="003530BB" w:rsidP="00FA7FBB">
            <w:r w:rsidRPr="002117AD">
              <w:t>Programa raštu</w:t>
            </w:r>
            <w:r>
              <w:t>.</w:t>
            </w:r>
          </w:p>
        </w:tc>
        <w:tc>
          <w:tcPr>
            <w:tcW w:w="1985" w:type="dxa"/>
            <w:shd w:val="clear" w:color="auto" w:fill="auto"/>
          </w:tcPr>
          <w:p w:rsidR="003530BB" w:rsidRPr="006B73BB" w:rsidRDefault="00C212BE" w:rsidP="00FA7FBB">
            <w:pPr>
              <w:rPr>
                <w:color w:val="FF0000"/>
              </w:rPr>
            </w:pPr>
            <w:r w:rsidRPr="00C212BE">
              <w:t>2018</w:t>
            </w:r>
            <w:r w:rsidR="003530BB" w:rsidRPr="00C212BE">
              <w:t>-01-31</w:t>
            </w:r>
          </w:p>
        </w:tc>
      </w:tr>
      <w:tr w:rsidR="003530BB" w:rsidRPr="00776EC2" w:rsidTr="009D351F">
        <w:trPr>
          <w:trHeight w:val="1130"/>
        </w:trPr>
        <w:tc>
          <w:tcPr>
            <w:tcW w:w="2213" w:type="dxa"/>
            <w:shd w:val="clear" w:color="auto" w:fill="auto"/>
          </w:tcPr>
          <w:p w:rsidR="003530BB" w:rsidRPr="002117AD" w:rsidRDefault="003530BB" w:rsidP="00FA7FBB">
            <w:r w:rsidRPr="002117AD">
              <w:t xml:space="preserve">Direktorė </w:t>
            </w:r>
          </w:p>
          <w:p w:rsidR="003530BB" w:rsidRPr="002117AD" w:rsidRDefault="003530BB" w:rsidP="00FA7FBB"/>
        </w:tc>
        <w:tc>
          <w:tcPr>
            <w:tcW w:w="2777" w:type="dxa"/>
            <w:shd w:val="clear" w:color="auto" w:fill="auto"/>
          </w:tcPr>
          <w:p w:rsidR="003530BB" w:rsidRPr="002117AD" w:rsidRDefault="003530BB" w:rsidP="009D351F">
            <w:r w:rsidRPr="002117AD">
              <w:t>Atsiskaityti savininko teises įgyvendinančiai institucijai pateikiant vadovo veiklos ataskaitą.</w:t>
            </w:r>
          </w:p>
        </w:tc>
        <w:tc>
          <w:tcPr>
            <w:tcW w:w="2127" w:type="dxa"/>
            <w:shd w:val="clear" w:color="auto" w:fill="auto"/>
          </w:tcPr>
          <w:p w:rsidR="009D351F" w:rsidRDefault="003530BB" w:rsidP="00FA7FBB">
            <w:r w:rsidRPr="002117AD">
              <w:t>Ataskaita  raštu</w:t>
            </w:r>
            <w:r>
              <w:t>.</w:t>
            </w:r>
            <w:r w:rsidRPr="002117AD">
              <w:t xml:space="preserve"> </w:t>
            </w:r>
          </w:p>
          <w:p w:rsidR="009D351F" w:rsidRPr="009D351F" w:rsidRDefault="009D351F" w:rsidP="009D351F"/>
          <w:p w:rsidR="009D351F" w:rsidRPr="009D351F" w:rsidRDefault="009D351F" w:rsidP="009D351F"/>
          <w:p w:rsidR="003530BB" w:rsidRPr="009D351F" w:rsidRDefault="003530BB" w:rsidP="009D351F"/>
        </w:tc>
        <w:tc>
          <w:tcPr>
            <w:tcW w:w="1985" w:type="dxa"/>
            <w:shd w:val="clear" w:color="auto" w:fill="auto"/>
          </w:tcPr>
          <w:p w:rsidR="009D351F" w:rsidRDefault="00C212BE" w:rsidP="00FA7FBB">
            <w:pPr>
              <w:rPr>
                <w:color w:val="FF0000"/>
              </w:rPr>
            </w:pPr>
            <w:r w:rsidRPr="00C212BE">
              <w:t>2018</w:t>
            </w:r>
            <w:r w:rsidR="003530BB" w:rsidRPr="00C212BE">
              <w:t xml:space="preserve"> m. gegužės mėn. </w:t>
            </w:r>
          </w:p>
          <w:p w:rsidR="003530BB" w:rsidRPr="009D351F" w:rsidRDefault="003530BB" w:rsidP="009D351F">
            <w:pPr>
              <w:tabs>
                <w:tab w:val="left" w:pos="405"/>
              </w:tabs>
            </w:pPr>
          </w:p>
        </w:tc>
      </w:tr>
      <w:tr w:rsidR="003530BB" w:rsidRPr="00776EC2" w:rsidTr="00187FB8">
        <w:tc>
          <w:tcPr>
            <w:tcW w:w="2213" w:type="dxa"/>
            <w:shd w:val="clear" w:color="auto" w:fill="auto"/>
          </w:tcPr>
          <w:p w:rsidR="003530BB" w:rsidRPr="002117AD" w:rsidRDefault="003530BB" w:rsidP="00FA7FBB">
            <w:r w:rsidRPr="002117AD">
              <w:t xml:space="preserve">Mokytojai </w:t>
            </w:r>
          </w:p>
        </w:tc>
        <w:tc>
          <w:tcPr>
            <w:tcW w:w="2777" w:type="dxa"/>
            <w:shd w:val="clear" w:color="auto" w:fill="auto"/>
          </w:tcPr>
          <w:p w:rsidR="003530BB" w:rsidRPr="002117AD" w:rsidRDefault="003530BB" w:rsidP="00FA7FBB">
            <w:r w:rsidRPr="002117AD">
              <w:t>Kuruojančiam vadovui.</w:t>
            </w:r>
          </w:p>
        </w:tc>
        <w:tc>
          <w:tcPr>
            <w:tcW w:w="2127" w:type="dxa"/>
            <w:shd w:val="clear" w:color="auto" w:fill="auto"/>
          </w:tcPr>
          <w:p w:rsidR="003530BB" w:rsidRPr="002117AD" w:rsidRDefault="003530BB" w:rsidP="00FA7FBB">
            <w:r w:rsidRPr="002117AD">
              <w:t>Svarbiausi mokini</w:t>
            </w:r>
            <w:r>
              <w:t>ų ir mokytojų pasie</w:t>
            </w:r>
            <w:r w:rsidR="00C212BE">
              <w:t>kimai už 2017-2018</w:t>
            </w:r>
            <w:r w:rsidRPr="002117AD">
              <w:t xml:space="preserve">  m.m.</w:t>
            </w:r>
          </w:p>
        </w:tc>
        <w:tc>
          <w:tcPr>
            <w:tcW w:w="1985" w:type="dxa"/>
            <w:shd w:val="clear" w:color="auto" w:fill="auto"/>
          </w:tcPr>
          <w:p w:rsidR="003530BB" w:rsidRPr="002117AD" w:rsidRDefault="00C212BE" w:rsidP="00FA7FBB">
            <w:pPr>
              <w:rPr>
                <w:lang w:val="en-US"/>
              </w:rPr>
            </w:pPr>
            <w:r>
              <w:t>2018</w:t>
            </w:r>
            <w:r w:rsidR="003530BB" w:rsidRPr="002117AD">
              <w:t>-</w:t>
            </w:r>
            <w:r w:rsidR="003530BB">
              <w:rPr>
                <w:lang w:val="en-US"/>
              </w:rPr>
              <w:t>05-25</w:t>
            </w:r>
          </w:p>
        </w:tc>
      </w:tr>
      <w:tr w:rsidR="003530BB" w:rsidRPr="00776EC2" w:rsidTr="00187FB8">
        <w:tc>
          <w:tcPr>
            <w:tcW w:w="2213" w:type="dxa"/>
            <w:shd w:val="clear" w:color="auto" w:fill="auto"/>
          </w:tcPr>
          <w:p w:rsidR="003530BB" w:rsidRPr="002117AD" w:rsidRDefault="003530BB" w:rsidP="00FA7FBB">
            <w:r w:rsidRPr="002117AD">
              <w:t>Direktorė</w:t>
            </w:r>
          </w:p>
        </w:tc>
        <w:tc>
          <w:tcPr>
            <w:tcW w:w="2777" w:type="dxa"/>
            <w:shd w:val="clear" w:color="auto" w:fill="auto"/>
          </w:tcPr>
          <w:p w:rsidR="003530BB" w:rsidRPr="002117AD" w:rsidRDefault="00BD12C6" w:rsidP="00FA7FBB">
            <w:r>
              <w:t>Mokytojų taryboje dėl „2017</w:t>
            </w:r>
            <w:r w:rsidR="003530BB" w:rsidRPr="002117AD">
              <w:t xml:space="preserve"> m. veiklos programos įgyvendinimo ir koregavimo“.</w:t>
            </w:r>
          </w:p>
        </w:tc>
        <w:tc>
          <w:tcPr>
            <w:tcW w:w="2127" w:type="dxa"/>
            <w:shd w:val="clear" w:color="auto" w:fill="auto"/>
          </w:tcPr>
          <w:p w:rsidR="003530BB" w:rsidRPr="002117AD" w:rsidRDefault="003530BB" w:rsidP="00FA7FBB">
            <w:r w:rsidRPr="002117AD">
              <w:t>Pranešimas</w:t>
            </w:r>
            <w:r>
              <w:t>.</w:t>
            </w:r>
            <w:r w:rsidRPr="002117AD">
              <w:t xml:space="preserve"> </w:t>
            </w:r>
          </w:p>
        </w:tc>
        <w:tc>
          <w:tcPr>
            <w:tcW w:w="1985" w:type="dxa"/>
            <w:shd w:val="clear" w:color="auto" w:fill="auto"/>
          </w:tcPr>
          <w:p w:rsidR="003530BB" w:rsidRPr="002117AD" w:rsidRDefault="00BD12C6" w:rsidP="00FA7FBB">
            <w:r>
              <w:t>2018</w:t>
            </w:r>
            <w:r w:rsidR="003530BB" w:rsidRPr="002117AD">
              <w:t>-08-30</w:t>
            </w:r>
          </w:p>
        </w:tc>
      </w:tr>
      <w:tr w:rsidR="003530BB" w:rsidRPr="00776EC2" w:rsidTr="00187FB8">
        <w:tc>
          <w:tcPr>
            <w:tcW w:w="2213" w:type="dxa"/>
            <w:shd w:val="clear" w:color="auto" w:fill="auto"/>
          </w:tcPr>
          <w:p w:rsidR="003530BB" w:rsidRPr="002117AD" w:rsidRDefault="001A52C4" w:rsidP="00FA7FBB">
            <w:r>
              <w:t>Direktoriaus</w:t>
            </w:r>
            <w:r w:rsidR="003530BB" w:rsidRPr="002117AD">
              <w:t xml:space="preserve"> pav. ugdymui</w:t>
            </w:r>
          </w:p>
          <w:p w:rsidR="003530BB" w:rsidRPr="002117AD" w:rsidRDefault="003530BB" w:rsidP="00FA7FBB">
            <w:r w:rsidRPr="002117AD">
              <w:t xml:space="preserve">D. Karaliūtė </w:t>
            </w:r>
          </w:p>
          <w:p w:rsidR="003530BB" w:rsidRPr="002117AD" w:rsidRDefault="003530BB" w:rsidP="00FA7FBB"/>
        </w:tc>
        <w:tc>
          <w:tcPr>
            <w:tcW w:w="2777" w:type="dxa"/>
            <w:shd w:val="clear" w:color="auto" w:fill="auto"/>
          </w:tcPr>
          <w:p w:rsidR="003530BB" w:rsidRPr="002117AD" w:rsidRDefault="003530BB" w:rsidP="00FA7FBB">
            <w:r w:rsidRPr="002117AD">
              <w:t>Mokytojų Tarybai dėl gimnazijos tikslų įgyvendinimo.</w:t>
            </w:r>
          </w:p>
          <w:p w:rsidR="003530BB" w:rsidRPr="002117AD" w:rsidRDefault="003530BB" w:rsidP="00FA7FBB">
            <w:pPr>
              <w:ind w:left="360"/>
            </w:pPr>
          </w:p>
        </w:tc>
        <w:tc>
          <w:tcPr>
            <w:tcW w:w="2127" w:type="dxa"/>
            <w:shd w:val="clear" w:color="auto" w:fill="auto"/>
          </w:tcPr>
          <w:p w:rsidR="003530BB" w:rsidRPr="002117AD" w:rsidRDefault="003530BB" w:rsidP="00FA7FBB">
            <w:r w:rsidRPr="002117AD">
              <w:t>Pranešimas</w:t>
            </w:r>
          </w:p>
          <w:p w:rsidR="003530BB" w:rsidRPr="002117AD" w:rsidRDefault="003530BB" w:rsidP="00FA7FBB">
            <w:r w:rsidRPr="002117AD">
              <w:t xml:space="preserve">Informacija skelbiama internetiniame </w:t>
            </w:r>
          </w:p>
          <w:p w:rsidR="003530BB" w:rsidRPr="002117AD" w:rsidRDefault="003530BB" w:rsidP="00FA7FBB">
            <w:r w:rsidRPr="002117AD">
              <w:t>Puslapyje</w:t>
            </w:r>
            <w:r>
              <w:t>.</w:t>
            </w:r>
          </w:p>
        </w:tc>
        <w:tc>
          <w:tcPr>
            <w:tcW w:w="1985" w:type="dxa"/>
            <w:shd w:val="clear" w:color="auto" w:fill="auto"/>
          </w:tcPr>
          <w:p w:rsidR="003530BB" w:rsidRPr="002117AD" w:rsidRDefault="00EF4EFE" w:rsidP="00FA7FBB">
            <w:r>
              <w:t>2018</w:t>
            </w:r>
            <w:r w:rsidR="008418F3">
              <w:t>-12-14</w:t>
            </w:r>
          </w:p>
        </w:tc>
      </w:tr>
      <w:tr w:rsidR="003530BB" w:rsidRPr="00776EC2" w:rsidTr="00187FB8">
        <w:tc>
          <w:tcPr>
            <w:tcW w:w="2213" w:type="dxa"/>
            <w:shd w:val="clear" w:color="auto" w:fill="auto"/>
          </w:tcPr>
          <w:p w:rsidR="003530BB" w:rsidRPr="002117AD" w:rsidRDefault="003530BB" w:rsidP="00FA7FBB">
            <w:r w:rsidRPr="002117AD">
              <w:t>Dir. pav. ugdymui</w:t>
            </w:r>
          </w:p>
          <w:p w:rsidR="003530BB" w:rsidRPr="002117AD" w:rsidRDefault="003530BB" w:rsidP="00FA7FBB">
            <w:r w:rsidRPr="002117AD">
              <w:t>D. Karaliūtė</w:t>
            </w:r>
          </w:p>
          <w:p w:rsidR="003530BB" w:rsidRPr="002117AD" w:rsidRDefault="003530BB" w:rsidP="00FA7FBB"/>
        </w:tc>
        <w:tc>
          <w:tcPr>
            <w:tcW w:w="2777" w:type="dxa"/>
            <w:shd w:val="clear" w:color="auto" w:fill="auto"/>
          </w:tcPr>
          <w:p w:rsidR="003530BB" w:rsidRDefault="003530BB" w:rsidP="00FA7FBB">
            <w:r w:rsidRPr="002117AD">
              <w:t xml:space="preserve">Mokytojų Tarybai </w:t>
            </w:r>
          </w:p>
          <w:p w:rsidR="003530BB" w:rsidRPr="002117AD" w:rsidRDefault="003530BB" w:rsidP="00FA7FBB">
            <w:r>
              <w:t xml:space="preserve">Specializuoto ekonominio ugdymo programos dalies įgyvendinimas gimnazijoje. </w:t>
            </w:r>
          </w:p>
        </w:tc>
        <w:tc>
          <w:tcPr>
            <w:tcW w:w="2127" w:type="dxa"/>
            <w:shd w:val="clear" w:color="auto" w:fill="auto"/>
          </w:tcPr>
          <w:p w:rsidR="003530BB" w:rsidRPr="002117AD" w:rsidRDefault="003530BB" w:rsidP="00FA7FBB">
            <w:r w:rsidRPr="002117AD">
              <w:t xml:space="preserve">Pranešimai </w:t>
            </w:r>
          </w:p>
          <w:p w:rsidR="003530BB" w:rsidRPr="002117AD" w:rsidRDefault="003530BB" w:rsidP="00FA7FBB">
            <w:r w:rsidRPr="002117AD">
              <w:t>Ataskaitos</w:t>
            </w:r>
          </w:p>
        </w:tc>
        <w:tc>
          <w:tcPr>
            <w:tcW w:w="1985" w:type="dxa"/>
            <w:shd w:val="clear" w:color="auto" w:fill="auto"/>
          </w:tcPr>
          <w:p w:rsidR="003530BB" w:rsidRPr="002117AD" w:rsidRDefault="00EF4EFE" w:rsidP="00FA7FBB">
            <w:r>
              <w:t>2018</w:t>
            </w:r>
            <w:r w:rsidR="003530BB">
              <w:t>-11-15</w:t>
            </w:r>
          </w:p>
        </w:tc>
      </w:tr>
      <w:tr w:rsidR="003530BB" w:rsidRPr="00776EC2" w:rsidTr="00187FB8">
        <w:tc>
          <w:tcPr>
            <w:tcW w:w="2213" w:type="dxa"/>
            <w:shd w:val="clear" w:color="auto" w:fill="auto"/>
          </w:tcPr>
          <w:p w:rsidR="003530BB" w:rsidRPr="002117AD" w:rsidRDefault="003530BB" w:rsidP="00FA7FBB">
            <w:r w:rsidRPr="002117AD">
              <w:lastRenderedPageBreak/>
              <w:t xml:space="preserve">Metodinių grupių pirmininkai </w:t>
            </w:r>
          </w:p>
        </w:tc>
        <w:tc>
          <w:tcPr>
            <w:tcW w:w="2777" w:type="dxa"/>
            <w:shd w:val="clear" w:color="auto" w:fill="auto"/>
          </w:tcPr>
          <w:p w:rsidR="003530BB" w:rsidRPr="002117AD" w:rsidRDefault="003530BB" w:rsidP="00FA7FBB">
            <w:r w:rsidRPr="002117AD">
              <w:t>Metodinėje Taryboje dėl tikslų įgyvendinimo sėkmių ir nesėkmių.</w:t>
            </w:r>
          </w:p>
        </w:tc>
        <w:tc>
          <w:tcPr>
            <w:tcW w:w="2127" w:type="dxa"/>
            <w:shd w:val="clear" w:color="auto" w:fill="auto"/>
          </w:tcPr>
          <w:p w:rsidR="003530BB" w:rsidRPr="002117AD" w:rsidRDefault="003530BB" w:rsidP="00FA7FBB">
            <w:r w:rsidRPr="002117AD">
              <w:t>Ataskaitos</w:t>
            </w:r>
            <w:r>
              <w:t>.</w:t>
            </w:r>
            <w:r w:rsidRPr="002117AD">
              <w:t xml:space="preserve"> </w:t>
            </w:r>
          </w:p>
        </w:tc>
        <w:tc>
          <w:tcPr>
            <w:tcW w:w="1985" w:type="dxa"/>
            <w:shd w:val="clear" w:color="auto" w:fill="auto"/>
          </w:tcPr>
          <w:p w:rsidR="003530BB" w:rsidRPr="002117AD" w:rsidRDefault="00EF4EFE" w:rsidP="00FA7FBB">
            <w:r>
              <w:t>2018</w:t>
            </w:r>
            <w:r w:rsidR="001E6472">
              <w:t>-12-14</w:t>
            </w:r>
          </w:p>
        </w:tc>
      </w:tr>
      <w:tr w:rsidR="003530BB" w:rsidRPr="00776EC2" w:rsidTr="009D351F">
        <w:trPr>
          <w:trHeight w:val="834"/>
        </w:trPr>
        <w:tc>
          <w:tcPr>
            <w:tcW w:w="2213" w:type="dxa"/>
            <w:shd w:val="clear" w:color="auto" w:fill="auto"/>
          </w:tcPr>
          <w:p w:rsidR="003530BB" w:rsidRPr="002117AD" w:rsidRDefault="003530BB" w:rsidP="00FA7FBB">
            <w:r w:rsidRPr="002117AD">
              <w:t xml:space="preserve">Dir. pavaduotojas ūkio reikalams </w:t>
            </w:r>
          </w:p>
          <w:p w:rsidR="003530BB" w:rsidRPr="009D351F" w:rsidRDefault="003530BB" w:rsidP="00FA7FBB">
            <w:pPr>
              <w:rPr>
                <w:iCs/>
              </w:rPr>
            </w:pPr>
            <w:r w:rsidRPr="002117AD">
              <w:rPr>
                <w:iCs/>
              </w:rPr>
              <w:t xml:space="preserve">R. Aleksandravičius   </w:t>
            </w:r>
          </w:p>
        </w:tc>
        <w:tc>
          <w:tcPr>
            <w:tcW w:w="2777" w:type="dxa"/>
            <w:shd w:val="clear" w:color="auto" w:fill="auto"/>
          </w:tcPr>
          <w:p w:rsidR="003530BB" w:rsidRPr="002117AD" w:rsidRDefault="003530BB" w:rsidP="00FA7FBB">
            <w:r w:rsidRPr="002117AD">
              <w:t>Direktorei dėl „Ūkinės veiklos ir finansinės padėties“.</w:t>
            </w:r>
          </w:p>
        </w:tc>
        <w:tc>
          <w:tcPr>
            <w:tcW w:w="2127" w:type="dxa"/>
            <w:shd w:val="clear" w:color="auto" w:fill="auto"/>
          </w:tcPr>
          <w:p w:rsidR="003530BB" w:rsidRPr="002117AD" w:rsidRDefault="003530BB" w:rsidP="00FA7FBB">
            <w:r w:rsidRPr="002117AD">
              <w:t>Ataskaitos žodžiu ir raštu</w:t>
            </w:r>
            <w:r>
              <w:t>.</w:t>
            </w:r>
          </w:p>
        </w:tc>
        <w:tc>
          <w:tcPr>
            <w:tcW w:w="1985" w:type="dxa"/>
            <w:shd w:val="clear" w:color="auto" w:fill="auto"/>
          </w:tcPr>
          <w:p w:rsidR="003530BB" w:rsidRPr="002117AD" w:rsidRDefault="003530BB" w:rsidP="00FA7FBB">
            <w:r>
              <w:t>201</w:t>
            </w:r>
            <w:r w:rsidR="00EF4EFE">
              <w:t>8</w:t>
            </w:r>
            <w:r w:rsidR="001E6472">
              <w:t>-12-14</w:t>
            </w:r>
          </w:p>
        </w:tc>
      </w:tr>
      <w:tr w:rsidR="003530BB" w:rsidRPr="00776EC2" w:rsidTr="00187FB8">
        <w:tc>
          <w:tcPr>
            <w:tcW w:w="2213" w:type="dxa"/>
            <w:shd w:val="clear" w:color="auto" w:fill="auto"/>
          </w:tcPr>
          <w:p w:rsidR="003530BB" w:rsidRPr="002117AD" w:rsidRDefault="003530BB" w:rsidP="00FA7FBB">
            <w:r w:rsidRPr="002117AD">
              <w:t>Dir. pav. ugdymui</w:t>
            </w:r>
          </w:p>
          <w:p w:rsidR="003530BB" w:rsidRPr="002117AD" w:rsidRDefault="003530BB" w:rsidP="00FA7FBB">
            <w:r w:rsidRPr="002117AD">
              <w:t xml:space="preserve">D. Karaliūtė </w:t>
            </w:r>
          </w:p>
          <w:p w:rsidR="003530BB" w:rsidRPr="002117AD" w:rsidRDefault="003530BB" w:rsidP="00FA7FBB"/>
        </w:tc>
        <w:tc>
          <w:tcPr>
            <w:tcW w:w="2777" w:type="dxa"/>
            <w:shd w:val="clear" w:color="auto" w:fill="auto"/>
          </w:tcPr>
          <w:p w:rsidR="003530BB" w:rsidRPr="002117AD" w:rsidRDefault="003530BB" w:rsidP="00FA7FBB">
            <w:r w:rsidRPr="002117AD">
              <w:t>Mokytojų Tarybai, gimnazijos Tarybai Vidinio (plačiojo audito)</w:t>
            </w:r>
          </w:p>
          <w:p w:rsidR="003530BB" w:rsidRPr="002117AD" w:rsidRDefault="003530BB" w:rsidP="00FA7FBB">
            <w:r w:rsidRPr="002117AD">
              <w:t>įsivertinimo grupės ataskaita.</w:t>
            </w:r>
          </w:p>
        </w:tc>
        <w:tc>
          <w:tcPr>
            <w:tcW w:w="2127" w:type="dxa"/>
            <w:shd w:val="clear" w:color="auto" w:fill="auto"/>
          </w:tcPr>
          <w:p w:rsidR="003530BB" w:rsidRPr="002117AD" w:rsidRDefault="003530BB" w:rsidP="00FA7FBB">
            <w:r w:rsidRPr="002117AD">
              <w:t>Stendinis pranešimas</w:t>
            </w:r>
            <w:r>
              <w:t>.</w:t>
            </w:r>
          </w:p>
          <w:p w:rsidR="003530BB" w:rsidRPr="002117AD" w:rsidRDefault="003530BB" w:rsidP="00FA7FBB"/>
        </w:tc>
        <w:tc>
          <w:tcPr>
            <w:tcW w:w="1985" w:type="dxa"/>
            <w:shd w:val="clear" w:color="auto" w:fill="auto"/>
          </w:tcPr>
          <w:p w:rsidR="003530BB" w:rsidRPr="002117AD" w:rsidRDefault="00EF4EFE" w:rsidP="00FA7FBB">
            <w:r>
              <w:t>2018</w:t>
            </w:r>
            <w:r w:rsidR="001E6472">
              <w:t>-12-14</w:t>
            </w:r>
          </w:p>
        </w:tc>
      </w:tr>
      <w:tr w:rsidR="003530BB" w:rsidRPr="00776EC2" w:rsidTr="00187FB8">
        <w:tc>
          <w:tcPr>
            <w:tcW w:w="2213" w:type="dxa"/>
            <w:shd w:val="clear" w:color="auto" w:fill="auto"/>
          </w:tcPr>
          <w:p w:rsidR="003530BB" w:rsidRPr="002117AD" w:rsidRDefault="003530BB" w:rsidP="00FA7FBB">
            <w:r w:rsidRPr="002117AD">
              <w:t xml:space="preserve">Direktoriaus pavaduotojai ugdymui </w:t>
            </w:r>
          </w:p>
          <w:p w:rsidR="003530BB" w:rsidRPr="002117AD" w:rsidRDefault="003530BB" w:rsidP="00FA7FBB">
            <w:r w:rsidRPr="002117AD">
              <w:t>D. Karaliūtė</w:t>
            </w:r>
          </w:p>
          <w:p w:rsidR="003530BB" w:rsidRPr="002117AD" w:rsidRDefault="003530BB" w:rsidP="00FA7FBB">
            <w:pPr>
              <w:rPr>
                <w:iCs/>
              </w:rPr>
            </w:pPr>
          </w:p>
        </w:tc>
        <w:tc>
          <w:tcPr>
            <w:tcW w:w="2777" w:type="dxa"/>
            <w:shd w:val="clear" w:color="auto" w:fill="auto"/>
          </w:tcPr>
          <w:p w:rsidR="003530BB" w:rsidRPr="002117AD" w:rsidRDefault="003530BB" w:rsidP="00FA7FBB">
            <w:r w:rsidRPr="002117AD">
              <w:t xml:space="preserve">Mokytojų Tarybai dėl ugdomojo inspektavimo tema  </w:t>
            </w:r>
            <w:r w:rsidRPr="00AC49DE">
              <w:t>,,</w:t>
            </w:r>
            <w:r>
              <w:t>Mokinių pasiekimų stebėsena ir vertinimas pamokose</w:t>
            </w:r>
            <w:r w:rsidRPr="00AC49DE">
              <w:t>“.</w:t>
            </w:r>
          </w:p>
        </w:tc>
        <w:tc>
          <w:tcPr>
            <w:tcW w:w="2127" w:type="dxa"/>
            <w:shd w:val="clear" w:color="auto" w:fill="auto"/>
          </w:tcPr>
          <w:p w:rsidR="003530BB" w:rsidRPr="002117AD" w:rsidRDefault="003530BB" w:rsidP="00FA7FBB">
            <w:r w:rsidRPr="002117AD">
              <w:t xml:space="preserve">Pranešimai </w:t>
            </w:r>
          </w:p>
          <w:p w:rsidR="003530BB" w:rsidRPr="002117AD" w:rsidRDefault="003530BB" w:rsidP="00FA7FBB">
            <w:r>
              <w:t>Ataskaitos.</w:t>
            </w:r>
          </w:p>
        </w:tc>
        <w:tc>
          <w:tcPr>
            <w:tcW w:w="1985" w:type="dxa"/>
            <w:shd w:val="clear" w:color="auto" w:fill="auto"/>
          </w:tcPr>
          <w:p w:rsidR="003530BB" w:rsidRPr="002117AD" w:rsidRDefault="00EF4EFE" w:rsidP="00FA7FBB">
            <w:r>
              <w:t>2018</w:t>
            </w:r>
            <w:r w:rsidR="001E6472">
              <w:t>-12-14</w:t>
            </w:r>
          </w:p>
        </w:tc>
      </w:tr>
      <w:tr w:rsidR="003530BB" w:rsidRPr="00776EC2" w:rsidTr="00187FB8">
        <w:tc>
          <w:tcPr>
            <w:tcW w:w="2213" w:type="dxa"/>
            <w:shd w:val="clear" w:color="auto" w:fill="auto"/>
          </w:tcPr>
          <w:p w:rsidR="003530BB" w:rsidRPr="002117AD" w:rsidRDefault="003530BB" w:rsidP="00FA7FBB">
            <w:r w:rsidRPr="002117AD">
              <w:t xml:space="preserve">Direktoriaus pavaduotojos ugdymui </w:t>
            </w:r>
          </w:p>
          <w:p w:rsidR="003530BB" w:rsidRPr="002117AD" w:rsidRDefault="003530BB" w:rsidP="00FA7FBB">
            <w:r w:rsidRPr="002117AD">
              <w:t>D. Karaliūtė</w:t>
            </w:r>
          </w:p>
          <w:p w:rsidR="003530BB" w:rsidRPr="002117AD" w:rsidRDefault="003530BB" w:rsidP="00FA7FBB"/>
        </w:tc>
        <w:tc>
          <w:tcPr>
            <w:tcW w:w="2777" w:type="dxa"/>
            <w:shd w:val="clear" w:color="auto" w:fill="auto"/>
          </w:tcPr>
          <w:p w:rsidR="003530BB" w:rsidRPr="002117AD" w:rsidRDefault="003530BB" w:rsidP="00FA7FBB">
            <w:r w:rsidRPr="002117AD">
              <w:t>Direktorei ir Mokytojų Tarybai  dėl „Lėšų, skirtų mokymo priemonėms įsigyti ir kvalifikacijai kelti, mokinių pažintinės veiklos ir profesinio konsultavimo  panaudojimo“.</w:t>
            </w:r>
          </w:p>
        </w:tc>
        <w:tc>
          <w:tcPr>
            <w:tcW w:w="2127" w:type="dxa"/>
            <w:shd w:val="clear" w:color="auto" w:fill="auto"/>
          </w:tcPr>
          <w:p w:rsidR="003530BB" w:rsidRPr="002117AD" w:rsidRDefault="003530BB" w:rsidP="00FA7FBB">
            <w:r w:rsidRPr="002117AD">
              <w:t>Ataskaita žodžiu ir derinimas lėšų panaudojimo.</w:t>
            </w:r>
          </w:p>
        </w:tc>
        <w:tc>
          <w:tcPr>
            <w:tcW w:w="1985" w:type="dxa"/>
            <w:shd w:val="clear" w:color="auto" w:fill="auto"/>
          </w:tcPr>
          <w:p w:rsidR="003530BB" w:rsidRPr="002117AD" w:rsidRDefault="00EF4EFE" w:rsidP="00FA7FBB">
            <w:r>
              <w:t>2018</w:t>
            </w:r>
            <w:r w:rsidR="001E6472">
              <w:t>-12-14</w:t>
            </w:r>
            <w:r w:rsidR="003530BB" w:rsidRPr="002117AD">
              <w:t xml:space="preserve"> </w:t>
            </w:r>
          </w:p>
        </w:tc>
      </w:tr>
      <w:tr w:rsidR="003530BB" w:rsidRPr="00776EC2" w:rsidTr="00187FB8">
        <w:tc>
          <w:tcPr>
            <w:tcW w:w="2213" w:type="dxa"/>
            <w:shd w:val="clear" w:color="auto" w:fill="auto"/>
          </w:tcPr>
          <w:p w:rsidR="003530BB" w:rsidRPr="002117AD" w:rsidRDefault="003530BB" w:rsidP="00FA7FBB">
            <w:r w:rsidRPr="002117AD">
              <w:t xml:space="preserve">Dir. pavaduotojas ūkio reikalams </w:t>
            </w:r>
          </w:p>
          <w:p w:rsidR="003530BB" w:rsidRPr="00187FB8" w:rsidRDefault="003530BB" w:rsidP="00FA7FBB">
            <w:pPr>
              <w:rPr>
                <w:iCs/>
              </w:rPr>
            </w:pPr>
            <w:r w:rsidRPr="002117AD">
              <w:rPr>
                <w:iCs/>
              </w:rPr>
              <w:t xml:space="preserve">R. Aleksandravičius   </w:t>
            </w:r>
          </w:p>
        </w:tc>
        <w:tc>
          <w:tcPr>
            <w:tcW w:w="2777" w:type="dxa"/>
            <w:shd w:val="clear" w:color="auto" w:fill="auto"/>
          </w:tcPr>
          <w:p w:rsidR="003530BB" w:rsidRPr="002117AD" w:rsidRDefault="003530BB" w:rsidP="00FA7FBB">
            <w:r w:rsidRPr="002117AD">
              <w:t>Direktorei dėl „Ūkinės veiklos ir finansinės ataskaitos.</w:t>
            </w:r>
          </w:p>
        </w:tc>
        <w:tc>
          <w:tcPr>
            <w:tcW w:w="2127" w:type="dxa"/>
            <w:shd w:val="clear" w:color="auto" w:fill="auto"/>
          </w:tcPr>
          <w:p w:rsidR="003530BB" w:rsidRPr="002117AD" w:rsidRDefault="003530BB" w:rsidP="00FA7FBB">
            <w:r w:rsidRPr="002117AD">
              <w:t>Ataskaitos žodžiu ir raštu</w:t>
            </w:r>
            <w:r>
              <w:t>.</w:t>
            </w:r>
          </w:p>
        </w:tc>
        <w:tc>
          <w:tcPr>
            <w:tcW w:w="1985" w:type="dxa"/>
            <w:shd w:val="clear" w:color="auto" w:fill="auto"/>
          </w:tcPr>
          <w:p w:rsidR="003530BB" w:rsidRPr="002117AD" w:rsidRDefault="00EF4EFE" w:rsidP="00FA7FBB">
            <w:r>
              <w:t>2018</w:t>
            </w:r>
            <w:r w:rsidR="003530BB">
              <w:t>-12-11</w:t>
            </w:r>
          </w:p>
        </w:tc>
      </w:tr>
      <w:tr w:rsidR="003530BB" w:rsidRPr="00776EC2" w:rsidTr="00187FB8">
        <w:tc>
          <w:tcPr>
            <w:tcW w:w="2213" w:type="dxa"/>
            <w:shd w:val="clear" w:color="auto" w:fill="auto"/>
          </w:tcPr>
          <w:p w:rsidR="003530BB" w:rsidRPr="002117AD" w:rsidRDefault="003530BB" w:rsidP="00FA7FBB">
            <w:r w:rsidRPr="002117AD">
              <w:t xml:space="preserve">Direktorė </w:t>
            </w:r>
          </w:p>
          <w:p w:rsidR="003530BB" w:rsidRPr="002117AD" w:rsidRDefault="003530BB" w:rsidP="003530BB">
            <w:pPr>
              <w:numPr>
                <w:ilvl w:val="0"/>
                <w:numId w:val="30"/>
              </w:numPr>
              <w:ind w:left="318" w:hanging="318"/>
            </w:pPr>
            <w:r w:rsidRPr="002117AD">
              <w:t>Karlienė</w:t>
            </w:r>
          </w:p>
        </w:tc>
        <w:tc>
          <w:tcPr>
            <w:tcW w:w="2777" w:type="dxa"/>
            <w:shd w:val="clear" w:color="auto" w:fill="auto"/>
          </w:tcPr>
          <w:p w:rsidR="003530BB" w:rsidRPr="002117AD" w:rsidRDefault="003530BB" w:rsidP="00FA7FBB">
            <w:r w:rsidRPr="002117AD">
              <w:t>Gimnazijos Tarybai dėl „Gimnazijos tikslų įgyvendinimo“.</w:t>
            </w:r>
          </w:p>
        </w:tc>
        <w:tc>
          <w:tcPr>
            <w:tcW w:w="2127" w:type="dxa"/>
            <w:shd w:val="clear" w:color="auto" w:fill="auto"/>
          </w:tcPr>
          <w:p w:rsidR="003530BB" w:rsidRPr="002117AD" w:rsidRDefault="003530BB" w:rsidP="00FA7FBB">
            <w:r w:rsidRPr="002117AD">
              <w:t>Pranešimas raštu skelbiama internetiniame puslapyje.</w:t>
            </w:r>
          </w:p>
        </w:tc>
        <w:tc>
          <w:tcPr>
            <w:tcW w:w="1985" w:type="dxa"/>
            <w:shd w:val="clear" w:color="auto" w:fill="auto"/>
          </w:tcPr>
          <w:p w:rsidR="003530BB" w:rsidRPr="002117AD" w:rsidRDefault="00EF4EFE" w:rsidP="00FA7FBB">
            <w:r>
              <w:t>2018</w:t>
            </w:r>
            <w:r w:rsidR="003530BB" w:rsidRPr="002117AD">
              <w:t>-12-20</w:t>
            </w:r>
          </w:p>
        </w:tc>
      </w:tr>
    </w:tbl>
    <w:p w:rsidR="000E40D8" w:rsidRPr="00776EC2" w:rsidRDefault="000E40D8" w:rsidP="000E40D8">
      <w:pPr>
        <w:tabs>
          <w:tab w:val="left" w:pos="851"/>
        </w:tabs>
        <w:jc w:val="both"/>
        <w:rPr>
          <w:i/>
        </w:rPr>
      </w:pPr>
    </w:p>
    <w:p w:rsidR="000E40D8" w:rsidRPr="00776EC2" w:rsidRDefault="000E40D8" w:rsidP="000E40D8">
      <w:pPr>
        <w:tabs>
          <w:tab w:val="left" w:pos="851"/>
        </w:tabs>
        <w:jc w:val="both"/>
        <w:rPr>
          <w:i/>
        </w:rPr>
      </w:pPr>
      <w:r w:rsidRPr="00776EC2">
        <w:rPr>
          <w:i/>
        </w:rPr>
        <w:tab/>
      </w:r>
    </w:p>
    <w:p w:rsidR="000E40D8" w:rsidRPr="00776EC2" w:rsidRDefault="000E40D8" w:rsidP="000E40D8">
      <w:pPr>
        <w:jc w:val="center"/>
        <w:rPr>
          <w:b/>
        </w:rPr>
      </w:pPr>
    </w:p>
    <w:p w:rsidR="000E40D8" w:rsidRPr="00EE2098" w:rsidRDefault="00EE2098" w:rsidP="00EE2098">
      <w:r>
        <w:t>_______________</w:t>
      </w:r>
      <w:r>
        <w:tab/>
        <w:t>_______________________</w:t>
      </w:r>
      <w:r>
        <w:tab/>
      </w:r>
      <w:r>
        <w:tab/>
        <w:t>___________</w:t>
      </w:r>
    </w:p>
    <w:p w:rsidR="0067377D" w:rsidRDefault="000E40D8" w:rsidP="000E40D8">
      <w:pPr>
        <w:rPr>
          <w:i/>
          <w:sz w:val="20"/>
          <w:szCs w:val="20"/>
        </w:rPr>
      </w:pPr>
      <w:r w:rsidRPr="00776EC2">
        <w:rPr>
          <w:i/>
          <w:sz w:val="20"/>
          <w:szCs w:val="20"/>
        </w:rPr>
        <w:t xml:space="preserve">  (Plano rengėjo pareigos)</w:t>
      </w:r>
      <w:r w:rsidRPr="00776EC2">
        <w:rPr>
          <w:i/>
          <w:sz w:val="20"/>
          <w:szCs w:val="20"/>
        </w:rPr>
        <w:tab/>
        <w:t xml:space="preserve">                   (parašas)                                                                  (vardas ir pavardė)      </w:t>
      </w:r>
    </w:p>
    <w:p w:rsidR="0067377D" w:rsidRDefault="0067377D" w:rsidP="000E40D8">
      <w:pPr>
        <w:rPr>
          <w:i/>
          <w:sz w:val="20"/>
          <w:szCs w:val="20"/>
        </w:rPr>
      </w:pPr>
    </w:p>
    <w:p w:rsidR="0067377D" w:rsidRDefault="0067377D" w:rsidP="000E40D8">
      <w:pPr>
        <w:rPr>
          <w:i/>
          <w:sz w:val="20"/>
          <w:szCs w:val="20"/>
        </w:rPr>
      </w:pPr>
    </w:p>
    <w:p w:rsidR="0067377D" w:rsidRPr="00EE2098" w:rsidRDefault="000E40D8" w:rsidP="0067377D">
      <w:r w:rsidRPr="00776EC2">
        <w:rPr>
          <w:i/>
          <w:sz w:val="20"/>
          <w:szCs w:val="20"/>
        </w:rPr>
        <w:t xml:space="preserve">  </w:t>
      </w:r>
      <w:r w:rsidR="0067377D">
        <w:t>_______________</w:t>
      </w:r>
      <w:r w:rsidR="0067377D">
        <w:tab/>
        <w:t xml:space="preserve">  _______________________</w:t>
      </w:r>
      <w:r w:rsidR="0067377D">
        <w:tab/>
        <w:t xml:space="preserve">                       ___________</w:t>
      </w:r>
    </w:p>
    <w:p w:rsidR="0067377D" w:rsidRDefault="0067377D" w:rsidP="0067377D">
      <w:pPr>
        <w:rPr>
          <w:i/>
          <w:sz w:val="20"/>
          <w:szCs w:val="20"/>
        </w:rPr>
      </w:pPr>
      <w:r w:rsidRPr="00776EC2">
        <w:rPr>
          <w:i/>
          <w:sz w:val="20"/>
          <w:szCs w:val="20"/>
        </w:rPr>
        <w:t xml:space="preserve">  (Plano rengėjo pareigos)</w:t>
      </w:r>
      <w:r w:rsidRPr="00776EC2">
        <w:rPr>
          <w:i/>
          <w:sz w:val="20"/>
          <w:szCs w:val="20"/>
        </w:rPr>
        <w:tab/>
        <w:t xml:space="preserve">                   (parašas)                                                                  (vardas ir pavardė)      </w:t>
      </w:r>
    </w:p>
    <w:p w:rsidR="0067377D" w:rsidRDefault="0067377D" w:rsidP="0067377D"/>
    <w:p w:rsidR="0067377D" w:rsidRDefault="0067377D" w:rsidP="0067377D"/>
    <w:p w:rsidR="0067377D" w:rsidRPr="00EE2098" w:rsidRDefault="0067377D" w:rsidP="0067377D">
      <w:r>
        <w:t>________________</w:t>
      </w:r>
      <w:r>
        <w:tab/>
        <w:t xml:space="preserve">  _______________________</w:t>
      </w:r>
      <w:r>
        <w:tab/>
      </w:r>
      <w:r>
        <w:tab/>
        <w:t>___________</w:t>
      </w:r>
    </w:p>
    <w:p w:rsidR="0067377D" w:rsidRDefault="0067377D" w:rsidP="0067377D">
      <w:pPr>
        <w:rPr>
          <w:i/>
          <w:sz w:val="20"/>
          <w:szCs w:val="20"/>
        </w:rPr>
      </w:pPr>
      <w:r w:rsidRPr="00776EC2">
        <w:rPr>
          <w:i/>
          <w:sz w:val="20"/>
          <w:szCs w:val="20"/>
        </w:rPr>
        <w:t xml:space="preserve">  (Plano rengėjo pareigos)</w:t>
      </w:r>
      <w:r w:rsidRPr="00776EC2">
        <w:rPr>
          <w:i/>
          <w:sz w:val="20"/>
          <w:szCs w:val="20"/>
        </w:rPr>
        <w:tab/>
        <w:t xml:space="preserve">                   (parašas)                                                                  (vardas ir pavardė)      </w:t>
      </w:r>
    </w:p>
    <w:p w:rsidR="0067377D" w:rsidRDefault="0067377D" w:rsidP="0067377D">
      <w:pPr>
        <w:rPr>
          <w:i/>
          <w:sz w:val="20"/>
          <w:szCs w:val="20"/>
        </w:rPr>
      </w:pPr>
    </w:p>
    <w:p w:rsidR="000E40D8" w:rsidRPr="00776EC2" w:rsidRDefault="000E40D8" w:rsidP="000E40D8">
      <w:pPr>
        <w:rPr>
          <w:i/>
          <w:sz w:val="20"/>
          <w:szCs w:val="20"/>
        </w:rPr>
      </w:pPr>
      <w:r w:rsidRPr="00776EC2">
        <w:rPr>
          <w:i/>
          <w:sz w:val="20"/>
          <w:szCs w:val="20"/>
        </w:rPr>
        <w:t xml:space="preserve">                       </w:t>
      </w:r>
    </w:p>
    <w:p w:rsidR="000E40D8" w:rsidRPr="00776EC2" w:rsidRDefault="000E40D8" w:rsidP="000E40D8"/>
    <w:p w:rsidR="000E40D8" w:rsidRPr="00776EC2" w:rsidRDefault="000E40D8" w:rsidP="000E40D8">
      <w:r w:rsidRPr="00776EC2">
        <w:t>PRITARTA</w:t>
      </w:r>
    </w:p>
    <w:p w:rsidR="000E40D8" w:rsidRPr="00A76BDE" w:rsidRDefault="00A76BDE" w:rsidP="000E40D8">
      <w:r w:rsidRPr="00A76BDE">
        <w:t>Kauno „Santaros“ gimnazijos</w:t>
      </w:r>
    </w:p>
    <w:p w:rsidR="000E40D8" w:rsidRDefault="00AC0CEE" w:rsidP="000E40D8">
      <w:r>
        <w:t>tarybos 2017 m. gruodžio 12 d.</w:t>
      </w:r>
    </w:p>
    <w:p w:rsidR="000E40D8" w:rsidRDefault="000E40D8" w:rsidP="000E40D8">
      <w:r>
        <w:t>posėdžio protokolu Nr.</w:t>
      </w:r>
      <w:r w:rsidR="00AC0CEE">
        <w:t>3</w:t>
      </w:r>
    </w:p>
    <w:sectPr w:rsidR="000E40D8" w:rsidSect="006922F3">
      <w:pgSz w:w="11906" w:h="16838" w:code="9"/>
      <w:pgMar w:top="1559" w:right="992" w:bottom="641"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7BA2" w:rsidRDefault="00DC7BA2">
      <w:r>
        <w:separator/>
      </w:r>
    </w:p>
  </w:endnote>
  <w:endnote w:type="continuationSeparator" w:id="0">
    <w:p w:rsidR="00DC7BA2" w:rsidRDefault="00DC7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TimesLT">
    <w:altName w:val="Courier New"/>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8129511"/>
      <w:docPartObj>
        <w:docPartGallery w:val="Page Numbers (Bottom of Page)"/>
        <w:docPartUnique/>
      </w:docPartObj>
    </w:sdtPr>
    <w:sdtEndPr/>
    <w:sdtContent>
      <w:p w:rsidR="00905102" w:rsidRDefault="00905102">
        <w:pPr>
          <w:pStyle w:val="Porat"/>
          <w:jc w:val="center"/>
        </w:pPr>
        <w:r>
          <w:fldChar w:fldCharType="begin"/>
        </w:r>
        <w:r>
          <w:instrText>PAGE   \* MERGEFORMAT</w:instrText>
        </w:r>
        <w:r>
          <w:fldChar w:fldCharType="separate"/>
        </w:r>
        <w:r w:rsidR="00C9721C">
          <w:rPr>
            <w:noProof/>
          </w:rPr>
          <w:t>17</w:t>
        </w:r>
        <w:r>
          <w:fldChar w:fldCharType="end"/>
        </w:r>
      </w:p>
    </w:sdtContent>
  </w:sdt>
  <w:p w:rsidR="00905102" w:rsidRDefault="00905102">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102" w:rsidRDefault="00905102" w:rsidP="00905102">
    <w:pPr>
      <w:pStyle w:val="Antrats"/>
      <w:jc w:val="center"/>
    </w:pPr>
    <w:r>
      <w:fldChar w:fldCharType="begin"/>
    </w:r>
    <w:r>
      <w:instrText>PAGE   \* MERGEFORMAT</w:instrText>
    </w:r>
    <w:r>
      <w:fldChar w:fldCharType="separate"/>
    </w:r>
    <w:r w:rsidR="00C9721C">
      <w:rPr>
        <w:noProof/>
      </w:rPr>
      <w:t>11</w:t>
    </w:r>
    <w:r>
      <w:fldChar w:fldCharType="end"/>
    </w:r>
  </w:p>
  <w:p w:rsidR="00905102" w:rsidRDefault="00905102" w:rsidP="00905102">
    <w:pPr>
      <w:pStyle w:val="Antrats"/>
    </w:pPr>
  </w:p>
  <w:p w:rsidR="00905102" w:rsidRDefault="00905102">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7BA2" w:rsidRDefault="00DC7BA2">
      <w:r>
        <w:separator/>
      </w:r>
    </w:p>
  </w:footnote>
  <w:footnote w:type="continuationSeparator" w:id="0">
    <w:p w:rsidR="00DC7BA2" w:rsidRDefault="00DC7B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A8A" w:rsidRDefault="00DD1A8A" w:rsidP="00641B0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DD1A8A" w:rsidRDefault="00DD1A8A">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A8A" w:rsidRDefault="00DD1A8A" w:rsidP="00641B0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11</w:t>
    </w:r>
    <w:r>
      <w:rPr>
        <w:rStyle w:val="Puslapionumeris"/>
      </w:rPr>
      <w:fldChar w:fldCharType="end"/>
    </w:r>
  </w:p>
  <w:p w:rsidR="00DD1A8A" w:rsidRDefault="00DD1A8A">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A8A" w:rsidRDefault="00DD1A8A" w:rsidP="0006107D">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DD1A8A" w:rsidRDefault="00DD1A8A">
    <w:pPr>
      <w:pStyle w:val="Antrat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A8A" w:rsidRDefault="00DD1A8A">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20C40"/>
    <w:multiLevelType w:val="hybridMultilevel"/>
    <w:tmpl w:val="A4609AE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7767BAA"/>
    <w:multiLevelType w:val="hybridMultilevel"/>
    <w:tmpl w:val="3AF2B8E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D713D5"/>
    <w:multiLevelType w:val="hybridMultilevel"/>
    <w:tmpl w:val="F370D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9051B1"/>
    <w:multiLevelType w:val="hybridMultilevel"/>
    <w:tmpl w:val="4FD04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1D01E3"/>
    <w:multiLevelType w:val="hybridMultilevel"/>
    <w:tmpl w:val="FE8E4492"/>
    <w:lvl w:ilvl="0" w:tplc="0427000F">
      <w:start w:val="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1B0B1CD6"/>
    <w:multiLevelType w:val="hybridMultilevel"/>
    <w:tmpl w:val="7C1EE8EE"/>
    <w:lvl w:ilvl="0" w:tplc="885CD298">
      <w:start w:val="3"/>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2385620C"/>
    <w:multiLevelType w:val="hybridMultilevel"/>
    <w:tmpl w:val="E4D2FD2C"/>
    <w:lvl w:ilvl="0" w:tplc="95C2B400">
      <w:start w:val="1"/>
      <w:numFmt w:val="decimal"/>
      <w:lvlText w:val="%1"/>
      <w:lvlJc w:val="left"/>
      <w:pPr>
        <w:ind w:left="1800" w:hanging="360"/>
      </w:pPr>
      <w:rPr>
        <w:rFonts w:hint="default"/>
      </w:r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7" w15:restartNumberingAfterBreak="0">
    <w:nsid w:val="25D35C4A"/>
    <w:multiLevelType w:val="hybridMultilevel"/>
    <w:tmpl w:val="F162BC80"/>
    <w:lvl w:ilvl="0" w:tplc="FD86B52E">
      <w:start w:val="1"/>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8" w15:restartNumberingAfterBreak="0">
    <w:nsid w:val="26220ED5"/>
    <w:multiLevelType w:val="hybridMultilevel"/>
    <w:tmpl w:val="65BC6A3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2A925D19"/>
    <w:multiLevelType w:val="hybridMultilevel"/>
    <w:tmpl w:val="658ADDB0"/>
    <w:lvl w:ilvl="0" w:tplc="6D40C8C8">
      <w:start w:val="1"/>
      <w:numFmt w:val="bullet"/>
      <w:lvlText w:val=""/>
      <w:lvlJc w:val="left"/>
      <w:pPr>
        <w:ind w:left="644"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267798"/>
    <w:multiLevelType w:val="multilevel"/>
    <w:tmpl w:val="EA5A072A"/>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2C754000"/>
    <w:multiLevelType w:val="multilevel"/>
    <w:tmpl w:val="F000F696"/>
    <w:lvl w:ilvl="0">
      <w:start w:val="1"/>
      <w:numFmt w:val="decimal"/>
      <w:lvlText w:val="%1."/>
      <w:lvlJc w:val="left"/>
      <w:pPr>
        <w:tabs>
          <w:tab w:val="num" w:pos="990"/>
        </w:tabs>
        <w:ind w:left="990" w:hanging="360"/>
      </w:pPr>
      <w:rPr>
        <w:strike w:val="0"/>
      </w:rPr>
    </w:lvl>
    <w:lvl w:ilvl="1">
      <w:start w:val="1"/>
      <w:numFmt w:val="decimal"/>
      <w:isLgl/>
      <w:lvlText w:val="%1.%2."/>
      <w:lvlJc w:val="left"/>
      <w:pPr>
        <w:tabs>
          <w:tab w:val="num" w:pos="1170"/>
        </w:tabs>
        <w:ind w:left="1170" w:hanging="540"/>
      </w:pPr>
      <w:rPr>
        <w:rFonts w:hint="default"/>
        <w:color w:val="auto"/>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15:restartNumberingAfterBreak="0">
    <w:nsid w:val="2CA56083"/>
    <w:multiLevelType w:val="hybridMultilevel"/>
    <w:tmpl w:val="ED624FF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2EB043D3"/>
    <w:multiLevelType w:val="multilevel"/>
    <w:tmpl w:val="F000F696"/>
    <w:lvl w:ilvl="0">
      <w:start w:val="1"/>
      <w:numFmt w:val="decimal"/>
      <w:lvlText w:val="%1."/>
      <w:lvlJc w:val="left"/>
      <w:pPr>
        <w:tabs>
          <w:tab w:val="num" w:pos="990"/>
        </w:tabs>
        <w:ind w:left="990" w:hanging="360"/>
      </w:pPr>
      <w:rPr>
        <w:strike w:val="0"/>
      </w:rPr>
    </w:lvl>
    <w:lvl w:ilvl="1">
      <w:start w:val="1"/>
      <w:numFmt w:val="decimal"/>
      <w:isLgl/>
      <w:lvlText w:val="%1.%2."/>
      <w:lvlJc w:val="left"/>
      <w:pPr>
        <w:tabs>
          <w:tab w:val="num" w:pos="1170"/>
        </w:tabs>
        <w:ind w:left="1170" w:hanging="540"/>
      </w:pPr>
      <w:rPr>
        <w:rFonts w:hint="default"/>
        <w:color w:val="auto"/>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15:restartNumberingAfterBreak="0">
    <w:nsid w:val="33935079"/>
    <w:multiLevelType w:val="hybridMultilevel"/>
    <w:tmpl w:val="EF6CBA84"/>
    <w:lvl w:ilvl="0" w:tplc="0427000F">
      <w:start w:val="6"/>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3A8D6791"/>
    <w:multiLevelType w:val="hybridMultilevel"/>
    <w:tmpl w:val="B2F041D4"/>
    <w:lvl w:ilvl="0" w:tplc="0409000F">
      <w:start w:val="1"/>
      <w:numFmt w:val="decimal"/>
      <w:lvlText w:val="%1."/>
      <w:lvlJc w:val="left"/>
      <w:pPr>
        <w:ind w:left="720" w:hanging="360"/>
      </w:pPr>
      <w:rPr>
        <w:rFonts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1B53CF"/>
    <w:multiLevelType w:val="hybridMultilevel"/>
    <w:tmpl w:val="E368BC22"/>
    <w:lvl w:ilvl="0" w:tplc="01349DEC">
      <w:start w:val="4"/>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4CD72346"/>
    <w:multiLevelType w:val="hybridMultilevel"/>
    <w:tmpl w:val="F29E5D7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509C4710"/>
    <w:multiLevelType w:val="hybridMultilevel"/>
    <w:tmpl w:val="D0B65428"/>
    <w:lvl w:ilvl="0" w:tplc="D3005460">
      <w:start w:val="1"/>
      <w:numFmt w:val="decimal"/>
      <w:lvlText w:val="%1."/>
      <w:lvlJc w:val="left"/>
      <w:pPr>
        <w:ind w:left="927" w:hanging="360"/>
      </w:pPr>
      <w:rPr>
        <w:rFonts w:ascii="Times New Roman" w:eastAsia="Times New Roman" w:hAnsi="Times New Roman" w:cs="Times New Roman"/>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9" w15:restartNumberingAfterBreak="0">
    <w:nsid w:val="526C40ED"/>
    <w:multiLevelType w:val="hybridMultilevel"/>
    <w:tmpl w:val="0958BE42"/>
    <w:lvl w:ilvl="0" w:tplc="0427000F">
      <w:start w:val="1"/>
      <w:numFmt w:val="decimal"/>
      <w:lvlText w:val="%1."/>
      <w:lvlJc w:val="left"/>
      <w:pPr>
        <w:ind w:left="720" w:hanging="360"/>
      </w:pPr>
      <w:rPr>
        <w:rFont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55DB06C7"/>
    <w:multiLevelType w:val="hybridMultilevel"/>
    <w:tmpl w:val="E4DECD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4F6553"/>
    <w:multiLevelType w:val="hybridMultilevel"/>
    <w:tmpl w:val="CC402DF2"/>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57C73218"/>
    <w:multiLevelType w:val="hybridMultilevel"/>
    <w:tmpl w:val="DB66746E"/>
    <w:lvl w:ilvl="0" w:tplc="04270005">
      <w:start w:val="1"/>
      <w:numFmt w:val="bullet"/>
      <w:lvlText w:val=""/>
      <w:lvlJc w:val="left"/>
      <w:pPr>
        <w:tabs>
          <w:tab w:val="num" w:pos="720"/>
        </w:tabs>
        <w:ind w:left="720" w:hanging="360"/>
      </w:pPr>
      <w:rPr>
        <w:rFonts w:ascii="Wingdings" w:hAnsi="Wingdings"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535693"/>
    <w:multiLevelType w:val="hybridMultilevel"/>
    <w:tmpl w:val="0AF84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A33E6F"/>
    <w:multiLevelType w:val="hybridMultilevel"/>
    <w:tmpl w:val="CFC66B4A"/>
    <w:lvl w:ilvl="0" w:tplc="F6E2D538">
      <w:numFmt w:val="bullet"/>
      <w:lvlText w:val="•"/>
      <w:lvlJc w:val="left"/>
      <w:pPr>
        <w:ind w:left="720" w:hanging="360"/>
      </w:pPr>
      <w:rPr>
        <w:rFonts w:ascii="Arial" w:eastAsiaTheme="minorHAnsi" w:hAnsi="Arial" w:cs="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5BAD58B6"/>
    <w:multiLevelType w:val="hybridMultilevel"/>
    <w:tmpl w:val="0CA8D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DA3A1F"/>
    <w:multiLevelType w:val="hybridMultilevel"/>
    <w:tmpl w:val="63983A74"/>
    <w:lvl w:ilvl="0" w:tplc="F6E2D53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007CC0"/>
    <w:multiLevelType w:val="hybridMultilevel"/>
    <w:tmpl w:val="5478D638"/>
    <w:lvl w:ilvl="0" w:tplc="18B09A42">
      <w:start w:val="1"/>
      <w:numFmt w:val="decimal"/>
      <w:lvlText w:val="%1."/>
      <w:lvlJc w:val="left"/>
      <w:pPr>
        <w:tabs>
          <w:tab w:val="num" w:pos="2021"/>
        </w:tabs>
        <w:ind w:left="2021" w:hanging="1170"/>
      </w:pPr>
      <w:rPr>
        <w:rFonts w:cs="Times New Roman" w:hint="default"/>
      </w:rPr>
    </w:lvl>
    <w:lvl w:ilvl="1" w:tplc="04270019">
      <w:start w:val="1"/>
      <w:numFmt w:val="lowerLetter"/>
      <w:lvlText w:val="%2."/>
      <w:lvlJc w:val="left"/>
      <w:pPr>
        <w:tabs>
          <w:tab w:val="num" w:pos="1931"/>
        </w:tabs>
        <w:ind w:left="1931" w:hanging="360"/>
      </w:pPr>
      <w:rPr>
        <w:rFonts w:cs="Times New Roman"/>
      </w:rPr>
    </w:lvl>
    <w:lvl w:ilvl="2" w:tplc="0427001B">
      <w:start w:val="1"/>
      <w:numFmt w:val="lowerRoman"/>
      <w:lvlText w:val="%3."/>
      <w:lvlJc w:val="right"/>
      <w:pPr>
        <w:tabs>
          <w:tab w:val="num" w:pos="2651"/>
        </w:tabs>
        <w:ind w:left="2651" w:hanging="180"/>
      </w:pPr>
      <w:rPr>
        <w:rFonts w:cs="Times New Roman"/>
      </w:rPr>
    </w:lvl>
    <w:lvl w:ilvl="3" w:tplc="0427000F">
      <w:start w:val="1"/>
      <w:numFmt w:val="decimal"/>
      <w:lvlText w:val="%4."/>
      <w:lvlJc w:val="left"/>
      <w:pPr>
        <w:tabs>
          <w:tab w:val="num" w:pos="3371"/>
        </w:tabs>
        <w:ind w:left="3371" w:hanging="360"/>
      </w:pPr>
      <w:rPr>
        <w:rFonts w:cs="Times New Roman"/>
      </w:rPr>
    </w:lvl>
    <w:lvl w:ilvl="4" w:tplc="04270019">
      <w:start w:val="1"/>
      <w:numFmt w:val="lowerLetter"/>
      <w:lvlText w:val="%5."/>
      <w:lvlJc w:val="left"/>
      <w:pPr>
        <w:tabs>
          <w:tab w:val="num" w:pos="4091"/>
        </w:tabs>
        <w:ind w:left="4091" w:hanging="360"/>
      </w:pPr>
      <w:rPr>
        <w:rFonts w:cs="Times New Roman"/>
      </w:rPr>
    </w:lvl>
    <w:lvl w:ilvl="5" w:tplc="0427001B">
      <w:start w:val="1"/>
      <w:numFmt w:val="lowerRoman"/>
      <w:lvlText w:val="%6."/>
      <w:lvlJc w:val="right"/>
      <w:pPr>
        <w:tabs>
          <w:tab w:val="num" w:pos="4811"/>
        </w:tabs>
        <w:ind w:left="4811" w:hanging="180"/>
      </w:pPr>
      <w:rPr>
        <w:rFonts w:cs="Times New Roman"/>
      </w:rPr>
    </w:lvl>
    <w:lvl w:ilvl="6" w:tplc="0427000F">
      <w:start w:val="1"/>
      <w:numFmt w:val="decimal"/>
      <w:lvlText w:val="%7."/>
      <w:lvlJc w:val="left"/>
      <w:pPr>
        <w:tabs>
          <w:tab w:val="num" w:pos="5531"/>
        </w:tabs>
        <w:ind w:left="5531" w:hanging="360"/>
      </w:pPr>
      <w:rPr>
        <w:rFonts w:cs="Times New Roman"/>
      </w:rPr>
    </w:lvl>
    <w:lvl w:ilvl="7" w:tplc="04270019">
      <w:start w:val="1"/>
      <w:numFmt w:val="lowerLetter"/>
      <w:lvlText w:val="%8."/>
      <w:lvlJc w:val="left"/>
      <w:pPr>
        <w:tabs>
          <w:tab w:val="num" w:pos="6251"/>
        </w:tabs>
        <w:ind w:left="6251" w:hanging="360"/>
      </w:pPr>
      <w:rPr>
        <w:rFonts w:cs="Times New Roman"/>
      </w:rPr>
    </w:lvl>
    <w:lvl w:ilvl="8" w:tplc="0427001B">
      <w:start w:val="1"/>
      <w:numFmt w:val="lowerRoman"/>
      <w:lvlText w:val="%9."/>
      <w:lvlJc w:val="right"/>
      <w:pPr>
        <w:tabs>
          <w:tab w:val="num" w:pos="6971"/>
        </w:tabs>
        <w:ind w:left="6971" w:hanging="180"/>
      </w:pPr>
      <w:rPr>
        <w:rFonts w:cs="Times New Roman"/>
      </w:rPr>
    </w:lvl>
  </w:abstractNum>
  <w:abstractNum w:abstractNumId="28" w15:restartNumberingAfterBreak="0">
    <w:nsid w:val="72E33345"/>
    <w:multiLevelType w:val="hybridMultilevel"/>
    <w:tmpl w:val="27E4B25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9" w15:restartNumberingAfterBreak="0">
    <w:nsid w:val="732524A6"/>
    <w:multiLevelType w:val="hybridMultilevel"/>
    <w:tmpl w:val="C33428BC"/>
    <w:lvl w:ilvl="0" w:tplc="5E66ED36">
      <w:start w:val="4"/>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7681173B"/>
    <w:multiLevelType w:val="hybridMultilevel"/>
    <w:tmpl w:val="4E928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073D96"/>
    <w:multiLevelType w:val="hybridMultilevel"/>
    <w:tmpl w:val="B3F67D8A"/>
    <w:lvl w:ilvl="0" w:tplc="998C0914">
      <w:start w:val="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15:restartNumberingAfterBreak="0">
    <w:nsid w:val="7BDB4312"/>
    <w:multiLevelType w:val="multilevel"/>
    <w:tmpl w:val="F000F696"/>
    <w:lvl w:ilvl="0">
      <w:start w:val="1"/>
      <w:numFmt w:val="decimal"/>
      <w:lvlText w:val="%1."/>
      <w:lvlJc w:val="left"/>
      <w:pPr>
        <w:tabs>
          <w:tab w:val="num" w:pos="990"/>
        </w:tabs>
        <w:ind w:left="990" w:hanging="360"/>
      </w:pPr>
      <w:rPr>
        <w:strike w:val="0"/>
      </w:rPr>
    </w:lvl>
    <w:lvl w:ilvl="1">
      <w:start w:val="1"/>
      <w:numFmt w:val="decimal"/>
      <w:isLgl/>
      <w:lvlText w:val="%1.%2."/>
      <w:lvlJc w:val="left"/>
      <w:pPr>
        <w:tabs>
          <w:tab w:val="num" w:pos="1170"/>
        </w:tabs>
        <w:ind w:left="1170" w:hanging="540"/>
      </w:pPr>
      <w:rPr>
        <w:rFonts w:hint="default"/>
        <w:color w:val="auto"/>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3" w15:restartNumberingAfterBreak="0">
    <w:nsid w:val="7CD304E3"/>
    <w:multiLevelType w:val="hybridMultilevel"/>
    <w:tmpl w:val="3C4C9F34"/>
    <w:lvl w:ilvl="0" w:tplc="0427000F">
      <w:start w:val="2"/>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15:restartNumberingAfterBreak="0">
    <w:nsid w:val="7D8C262A"/>
    <w:multiLevelType w:val="multilevel"/>
    <w:tmpl w:val="E716BF42"/>
    <w:lvl w:ilvl="0">
      <w:start w:val="1"/>
      <w:numFmt w:val="decimal"/>
      <w:lvlText w:val="%1."/>
      <w:lvlJc w:val="left"/>
      <w:pPr>
        <w:tabs>
          <w:tab w:val="num" w:pos="720"/>
        </w:tabs>
        <w:ind w:left="720" w:hanging="360"/>
      </w:pPr>
      <w:rPr>
        <w:rFonts w:hint="default"/>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FF650A0"/>
    <w:multiLevelType w:val="hybridMultilevel"/>
    <w:tmpl w:val="07F22B7A"/>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6" w15:restartNumberingAfterBreak="0">
    <w:nsid w:val="7FF95979"/>
    <w:multiLevelType w:val="hybridMultilevel"/>
    <w:tmpl w:val="723CE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2"/>
  </w:num>
  <w:num w:numId="3">
    <w:abstractNumId w:val="22"/>
  </w:num>
  <w:num w:numId="4">
    <w:abstractNumId w:val="13"/>
  </w:num>
  <w:num w:numId="5">
    <w:abstractNumId w:val="29"/>
  </w:num>
  <w:num w:numId="6">
    <w:abstractNumId w:val="10"/>
  </w:num>
  <w:num w:numId="7">
    <w:abstractNumId w:val="34"/>
  </w:num>
  <w:num w:numId="8">
    <w:abstractNumId w:val="19"/>
  </w:num>
  <w:num w:numId="9">
    <w:abstractNumId w:val="6"/>
  </w:num>
  <w:num w:numId="10">
    <w:abstractNumId w:val="27"/>
  </w:num>
  <w:num w:numId="11">
    <w:abstractNumId w:val="16"/>
  </w:num>
  <w:num w:numId="12">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3"/>
  </w:num>
  <w:num w:numId="15">
    <w:abstractNumId w:val="15"/>
  </w:num>
  <w:num w:numId="16">
    <w:abstractNumId w:val="30"/>
  </w:num>
  <w:num w:numId="17">
    <w:abstractNumId w:val="2"/>
  </w:num>
  <w:num w:numId="18">
    <w:abstractNumId w:val="7"/>
  </w:num>
  <w:num w:numId="19">
    <w:abstractNumId w:val="8"/>
  </w:num>
  <w:num w:numId="20">
    <w:abstractNumId w:val="17"/>
  </w:num>
  <w:num w:numId="21">
    <w:abstractNumId w:val="0"/>
  </w:num>
  <w:num w:numId="22">
    <w:abstractNumId w:val="25"/>
  </w:num>
  <w:num w:numId="23">
    <w:abstractNumId w:val="24"/>
  </w:num>
  <w:num w:numId="24">
    <w:abstractNumId w:val="26"/>
  </w:num>
  <w:num w:numId="25">
    <w:abstractNumId w:val="9"/>
  </w:num>
  <w:num w:numId="26">
    <w:abstractNumId w:val="28"/>
  </w:num>
  <w:num w:numId="27">
    <w:abstractNumId w:val="21"/>
  </w:num>
  <w:num w:numId="28">
    <w:abstractNumId w:val="1"/>
  </w:num>
  <w:num w:numId="29">
    <w:abstractNumId w:val="5"/>
  </w:num>
  <w:num w:numId="30">
    <w:abstractNumId w:val="35"/>
  </w:num>
  <w:num w:numId="31">
    <w:abstractNumId w:val="31"/>
  </w:num>
  <w:num w:numId="32">
    <w:abstractNumId w:val="23"/>
  </w:num>
  <w:num w:numId="33">
    <w:abstractNumId w:val="36"/>
  </w:num>
  <w:num w:numId="34">
    <w:abstractNumId w:val="12"/>
  </w:num>
  <w:num w:numId="35">
    <w:abstractNumId w:val="4"/>
  </w:num>
  <w:num w:numId="36">
    <w:abstractNumId w:val="14"/>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F15"/>
    <w:rsid w:val="00004E3C"/>
    <w:rsid w:val="00005C0F"/>
    <w:rsid w:val="00010EA9"/>
    <w:rsid w:val="00023A85"/>
    <w:rsid w:val="0002510D"/>
    <w:rsid w:val="00025429"/>
    <w:rsid w:val="00025873"/>
    <w:rsid w:val="00027682"/>
    <w:rsid w:val="00027DE6"/>
    <w:rsid w:val="00035C00"/>
    <w:rsid w:val="0003688A"/>
    <w:rsid w:val="00041C43"/>
    <w:rsid w:val="00042778"/>
    <w:rsid w:val="00046F22"/>
    <w:rsid w:val="00052068"/>
    <w:rsid w:val="000525A6"/>
    <w:rsid w:val="000529F9"/>
    <w:rsid w:val="00053D2E"/>
    <w:rsid w:val="00056613"/>
    <w:rsid w:val="0006107D"/>
    <w:rsid w:val="00062191"/>
    <w:rsid w:val="00072369"/>
    <w:rsid w:val="000746B2"/>
    <w:rsid w:val="00086641"/>
    <w:rsid w:val="0009307E"/>
    <w:rsid w:val="00094B4A"/>
    <w:rsid w:val="000A2B9B"/>
    <w:rsid w:val="000A6F15"/>
    <w:rsid w:val="000A783B"/>
    <w:rsid w:val="000B35B6"/>
    <w:rsid w:val="000B71BB"/>
    <w:rsid w:val="000C2C17"/>
    <w:rsid w:val="000C30FD"/>
    <w:rsid w:val="000C4D15"/>
    <w:rsid w:val="000D4928"/>
    <w:rsid w:val="000D4BF6"/>
    <w:rsid w:val="000D5975"/>
    <w:rsid w:val="000E02B5"/>
    <w:rsid w:val="000E16F9"/>
    <w:rsid w:val="000E40D8"/>
    <w:rsid w:val="000E674B"/>
    <w:rsid w:val="000F3E1D"/>
    <w:rsid w:val="000F45F0"/>
    <w:rsid w:val="000F5195"/>
    <w:rsid w:val="000F5855"/>
    <w:rsid w:val="00100EDC"/>
    <w:rsid w:val="00102809"/>
    <w:rsid w:val="001063C3"/>
    <w:rsid w:val="001104C0"/>
    <w:rsid w:val="0012589C"/>
    <w:rsid w:val="001311E3"/>
    <w:rsid w:val="001317CF"/>
    <w:rsid w:val="0013291E"/>
    <w:rsid w:val="0014157D"/>
    <w:rsid w:val="001415D9"/>
    <w:rsid w:val="001436E8"/>
    <w:rsid w:val="0015238C"/>
    <w:rsid w:val="00153471"/>
    <w:rsid w:val="00153A80"/>
    <w:rsid w:val="00153B35"/>
    <w:rsid w:val="001661C3"/>
    <w:rsid w:val="00166F1C"/>
    <w:rsid w:val="00177AC8"/>
    <w:rsid w:val="00181E92"/>
    <w:rsid w:val="00183297"/>
    <w:rsid w:val="00184FE1"/>
    <w:rsid w:val="00186705"/>
    <w:rsid w:val="00187FB8"/>
    <w:rsid w:val="001904BF"/>
    <w:rsid w:val="00191FAD"/>
    <w:rsid w:val="0019468F"/>
    <w:rsid w:val="001A039B"/>
    <w:rsid w:val="001A0D54"/>
    <w:rsid w:val="001A1331"/>
    <w:rsid w:val="001A52C4"/>
    <w:rsid w:val="001B20BD"/>
    <w:rsid w:val="001B422B"/>
    <w:rsid w:val="001C6F3D"/>
    <w:rsid w:val="001D2178"/>
    <w:rsid w:val="001D6929"/>
    <w:rsid w:val="001E6472"/>
    <w:rsid w:val="001E7DBE"/>
    <w:rsid w:val="001F39B5"/>
    <w:rsid w:val="001F60E7"/>
    <w:rsid w:val="001F6DC8"/>
    <w:rsid w:val="002034DA"/>
    <w:rsid w:val="00207646"/>
    <w:rsid w:val="00207B67"/>
    <w:rsid w:val="0021407B"/>
    <w:rsid w:val="00214A87"/>
    <w:rsid w:val="00215A5D"/>
    <w:rsid w:val="00217C68"/>
    <w:rsid w:val="002335D2"/>
    <w:rsid w:val="0023555C"/>
    <w:rsid w:val="00237FAC"/>
    <w:rsid w:val="00241B2B"/>
    <w:rsid w:val="002453B7"/>
    <w:rsid w:val="00254FFE"/>
    <w:rsid w:val="00260161"/>
    <w:rsid w:val="00260254"/>
    <w:rsid w:val="00263784"/>
    <w:rsid w:val="0026515B"/>
    <w:rsid w:val="0027124F"/>
    <w:rsid w:val="00273256"/>
    <w:rsid w:val="00275418"/>
    <w:rsid w:val="00280A1C"/>
    <w:rsid w:val="00291AE0"/>
    <w:rsid w:val="00294C86"/>
    <w:rsid w:val="002A26BD"/>
    <w:rsid w:val="002A38F8"/>
    <w:rsid w:val="002B0684"/>
    <w:rsid w:val="002B53CB"/>
    <w:rsid w:val="002C39D8"/>
    <w:rsid w:val="002C49E4"/>
    <w:rsid w:val="002D040C"/>
    <w:rsid w:val="002E05C2"/>
    <w:rsid w:val="002E139B"/>
    <w:rsid w:val="002E1793"/>
    <w:rsid w:val="002E303C"/>
    <w:rsid w:val="002E4940"/>
    <w:rsid w:val="002F3115"/>
    <w:rsid w:val="002F3F52"/>
    <w:rsid w:val="002F4281"/>
    <w:rsid w:val="002F5C3A"/>
    <w:rsid w:val="00317C17"/>
    <w:rsid w:val="0032139D"/>
    <w:rsid w:val="003226D5"/>
    <w:rsid w:val="00322B17"/>
    <w:rsid w:val="003262DB"/>
    <w:rsid w:val="00330841"/>
    <w:rsid w:val="00332C81"/>
    <w:rsid w:val="00340A6A"/>
    <w:rsid w:val="003471DD"/>
    <w:rsid w:val="003505C9"/>
    <w:rsid w:val="003530BB"/>
    <w:rsid w:val="003555A1"/>
    <w:rsid w:val="00357257"/>
    <w:rsid w:val="0036049F"/>
    <w:rsid w:val="00361F89"/>
    <w:rsid w:val="0036741B"/>
    <w:rsid w:val="00381B13"/>
    <w:rsid w:val="00381DBD"/>
    <w:rsid w:val="00382009"/>
    <w:rsid w:val="003824B5"/>
    <w:rsid w:val="0038501C"/>
    <w:rsid w:val="00387FA7"/>
    <w:rsid w:val="00390F0E"/>
    <w:rsid w:val="00391D10"/>
    <w:rsid w:val="0039768A"/>
    <w:rsid w:val="003A2C9E"/>
    <w:rsid w:val="003A4558"/>
    <w:rsid w:val="003A4F74"/>
    <w:rsid w:val="003A5BC9"/>
    <w:rsid w:val="003A5BD1"/>
    <w:rsid w:val="003A6218"/>
    <w:rsid w:val="003A62E5"/>
    <w:rsid w:val="003B117D"/>
    <w:rsid w:val="003B3FA5"/>
    <w:rsid w:val="003B5CAE"/>
    <w:rsid w:val="003B7484"/>
    <w:rsid w:val="003C68A2"/>
    <w:rsid w:val="003D2076"/>
    <w:rsid w:val="003E11A1"/>
    <w:rsid w:val="003E2D3A"/>
    <w:rsid w:val="003E3AF5"/>
    <w:rsid w:val="003E5DF9"/>
    <w:rsid w:val="003E6B3B"/>
    <w:rsid w:val="003F7398"/>
    <w:rsid w:val="00401FE4"/>
    <w:rsid w:val="00413640"/>
    <w:rsid w:val="0041509E"/>
    <w:rsid w:val="00430BAD"/>
    <w:rsid w:val="00432678"/>
    <w:rsid w:val="0043433D"/>
    <w:rsid w:val="0043592A"/>
    <w:rsid w:val="00436B28"/>
    <w:rsid w:val="00442E2C"/>
    <w:rsid w:val="00455EB2"/>
    <w:rsid w:val="00464751"/>
    <w:rsid w:val="004654FE"/>
    <w:rsid w:val="00472977"/>
    <w:rsid w:val="00472E2B"/>
    <w:rsid w:val="00476256"/>
    <w:rsid w:val="00477D9D"/>
    <w:rsid w:val="00481742"/>
    <w:rsid w:val="00481972"/>
    <w:rsid w:val="00483B11"/>
    <w:rsid w:val="00486B1E"/>
    <w:rsid w:val="00492432"/>
    <w:rsid w:val="0049497B"/>
    <w:rsid w:val="004A042A"/>
    <w:rsid w:val="004A3CE5"/>
    <w:rsid w:val="004A61D0"/>
    <w:rsid w:val="004B388E"/>
    <w:rsid w:val="004B4D8B"/>
    <w:rsid w:val="004C51C0"/>
    <w:rsid w:val="004D02F2"/>
    <w:rsid w:val="004D0D82"/>
    <w:rsid w:val="004D35B6"/>
    <w:rsid w:val="004E09F3"/>
    <w:rsid w:val="004E35CD"/>
    <w:rsid w:val="004E4F79"/>
    <w:rsid w:val="004E5FEC"/>
    <w:rsid w:val="004E676E"/>
    <w:rsid w:val="004F1105"/>
    <w:rsid w:val="0050316C"/>
    <w:rsid w:val="005064EA"/>
    <w:rsid w:val="00512F9D"/>
    <w:rsid w:val="005143D6"/>
    <w:rsid w:val="005153E4"/>
    <w:rsid w:val="0052068F"/>
    <w:rsid w:val="00525A82"/>
    <w:rsid w:val="00526782"/>
    <w:rsid w:val="00526A6B"/>
    <w:rsid w:val="00530A6B"/>
    <w:rsid w:val="0053683C"/>
    <w:rsid w:val="00546E4C"/>
    <w:rsid w:val="00551ABC"/>
    <w:rsid w:val="00551F49"/>
    <w:rsid w:val="00552E75"/>
    <w:rsid w:val="005536EF"/>
    <w:rsid w:val="00557096"/>
    <w:rsid w:val="0056065D"/>
    <w:rsid w:val="00561716"/>
    <w:rsid w:val="00564D6F"/>
    <w:rsid w:val="00570038"/>
    <w:rsid w:val="00571C73"/>
    <w:rsid w:val="00572842"/>
    <w:rsid w:val="00576885"/>
    <w:rsid w:val="0057695B"/>
    <w:rsid w:val="005805E3"/>
    <w:rsid w:val="00583C3E"/>
    <w:rsid w:val="00584018"/>
    <w:rsid w:val="005858F4"/>
    <w:rsid w:val="0059207F"/>
    <w:rsid w:val="00592F83"/>
    <w:rsid w:val="005A658F"/>
    <w:rsid w:val="005B3257"/>
    <w:rsid w:val="005B37BE"/>
    <w:rsid w:val="005C105C"/>
    <w:rsid w:val="005C61C8"/>
    <w:rsid w:val="005D1C9C"/>
    <w:rsid w:val="005D44F8"/>
    <w:rsid w:val="005D6662"/>
    <w:rsid w:val="005E2634"/>
    <w:rsid w:val="005E35BD"/>
    <w:rsid w:val="005E6139"/>
    <w:rsid w:val="005F08BF"/>
    <w:rsid w:val="005F3374"/>
    <w:rsid w:val="005F3CB5"/>
    <w:rsid w:val="006002D9"/>
    <w:rsid w:val="00600BC8"/>
    <w:rsid w:val="00600DAF"/>
    <w:rsid w:val="00604FF7"/>
    <w:rsid w:val="00610805"/>
    <w:rsid w:val="00613731"/>
    <w:rsid w:val="00621E8E"/>
    <w:rsid w:val="006254C8"/>
    <w:rsid w:val="00630227"/>
    <w:rsid w:val="006406C3"/>
    <w:rsid w:val="00641B0B"/>
    <w:rsid w:val="006455F8"/>
    <w:rsid w:val="006550CC"/>
    <w:rsid w:val="00655285"/>
    <w:rsid w:val="0065588A"/>
    <w:rsid w:val="0066587A"/>
    <w:rsid w:val="0067377D"/>
    <w:rsid w:val="006747AF"/>
    <w:rsid w:val="0067717D"/>
    <w:rsid w:val="0067758D"/>
    <w:rsid w:val="00680517"/>
    <w:rsid w:val="006828E1"/>
    <w:rsid w:val="006839CF"/>
    <w:rsid w:val="00686A30"/>
    <w:rsid w:val="006920BF"/>
    <w:rsid w:val="006922F3"/>
    <w:rsid w:val="00692810"/>
    <w:rsid w:val="006971E6"/>
    <w:rsid w:val="0069739B"/>
    <w:rsid w:val="006977E8"/>
    <w:rsid w:val="006A0BB6"/>
    <w:rsid w:val="006B06A7"/>
    <w:rsid w:val="006B0E23"/>
    <w:rsid w:val="006B21C4"/>
    <w:rsid w:val="006B220A"/>
    <w:rsid w:val="006B258E"/>
    <w:rsid w:val="006B73BB"/>
    <w:rsid w:val="006C3768"/>
    <w:rsid w:val="006E1C63"/>
    <w:rsid w:val="006E2536"/>
    <w:rsid w:val="006F165C"/>
    <w:rsid w:val="006F4127"/>
    <w:rsid w:val="006F7440"/>
    <w:rsid w:val="006F7C75"/>
    <w:rsid w:val="00702849"/>
    <w:rsid w:val="0070335E"/>
    <w:rsid w:val="00707DD3"/>
    <w:rsid w:val="007132C3"/>
    <w:rsid w:val="0071427B"/>
    <w:rsid w:val="0071573D"/>
    <w:rsid w:val="00717EE5"/>
    <w:rsid w:val="00724E48"/>
    <w:rsid w:val="007263D4"/>
    <w:rsid w:val="007267A2"/>
    <w:rsid w:val="0073183E"/>
    <w:rsid w:val="007414F7"/>
    <w:rsid w:val="00743496"/>
    <w:rsid w:val="00743C3E"/>
    <w:rsid w:val="00747C79"/>
    <w:rsid w:val="00751FDA"/>
    <w:rsid w:val="00762ADC"/>
    <w:rsid w:val="007702A3"/>
    <w:rsid w:val="00777E96"/>
    <w:rsid w:val="00784212"/>
    <w:rsid w:val="007875E5"/>
    <w:rsid w:val="007878EB"/>
    <w:rsid w:val="00792764"/>
    <w:rsid w:val="007A4599"/>
    <w:rsid w:val="007A5A3A"/>
    <w:rsid w:val="007A64F3"/>
    <w:rsid w:val="007A6B1F"/>
    <w:rsid w:val="007A6C09"/>
    <w:rsid w:val="007D3B97"/>
    <w:rsid w:val="007D3F76"/>
    <w:rsid w:val="007D7D61"/>
    <w:rsid w:val="007F3337"/>
    <w:rsid w:val="007F7FCE"/>
    <w:rsid w:val="00801EF1"/>
    <w:rsid w:val="00806AAA"/>
    <w:rsid w:val="00811AD5"/>
    <w:rsid w:val="00814D37"/>
    <w:rsid w:val="008347E6"/>
    <w:rsid w:val="008418E7"/>
    <w:rsid w:val="008418F3"/>
    <w:rsid w:val="00842A4F"/>
    <w:rsid w:val="00851982"/>
    <w:rsid w:val="008544AD"/>
    <w:rsid w:val="0085716A"/>
    <w:rsid w:val="00863BD1"/>
    <w:rsid w:val="00880260"/>
    <w:rsid w:val="00883E91"/>
    <w:rsid w:val="00884021"/>
    <w:rsid w:val="008851AC"/>
    <w:rsid w:val="00893226"/>
    <w:rsid w:val="008952EE"/>
    <w:rsid w:val="008953E5"/>
    <w:rsid w:val="008A1C12"/>
    <w:rsid w:val="008A5246"/>
    <w:rsid w:val="008A5D4A"/>
    <w:rsid w:val="008A7CE8"/>
    <w:rsid w:val="008C019D"/>
    <w:rsid w:val="008C26E7"/>
    <w:rsid w:val="008C4A94"/>
    <w:rsid w:val="008C4F24"/>
    <w:rsid w:val="008D3B7A"/>
    <w:rsid w:val="008D47BE"/>
    <w:rsid w:val="008D4DCB"/>
    <w:rsid w:val="008D5D94"/>
    <w:rsid w:val="008D60A2"/>
    <w:rsid w:val="008D616A"/>
    <w:rsid w:val="008D6E51"/>
    <w:rsid w:val="008E436C"/>
    <w:rsid w:val="008F4A27"/>
    <w:rsid w:val="008F7E59"/>
    <w:rsid w:val="00905102"/>
    <w:rsid w:val="00911631"/>
    <w:rsid w:val="00921CA0"/>
    <w:rsid w:val="009269DF"/>
    <w:rsid w:val="0093055A"/>
    <w:rsid w:val="009375D2"/>
    <w:rsid w:val="009417C1"/>
    <w:rsid w:val="00943938"/>
    <w:rsid w:val="00943F21"/>
    <w:rsid w:val="009473C8"/>
    <w:rsid w:val="009507D8"/>
    <w:rsid w:val="00952D13"/>
    <w:rsid w:val="00953EF4"/>
    <w:rsid w:val="009621DE"/>
    <w:rsid w:val="00962390"/>
    <w:rsid w:val="00965743"/>
    <w:rsid w:val="00965AF4"/>
    <w:rsid w:val="00970BB1"/>
    <w:rsid w:val="00975216"/>
    <w:rsid w:val="0097697B"/>
    <w:rsid w:val="00984098"/>
    <w:rsid w:val="009910C9"/>
    <w:rsid w:val="00991F96"/>
    <w:rsid w:val="00993840"/>
    <w:rsid w:val="009B23A7"/>
    <w:rsid w:val="009D1BB7"/>
    <w:rsid w:val="009D351F"/>
    <w:rsid w:val="009D5E61"/>
    <w:rsid w:val="009D6DA1"/>
    <w:rsid w:val="009E2BAD"/>
    <w:rsid w:val="009E63BC"/>
    <w:rsid w:val="009E7138"/>
    <w:rsid w:val="009F2078"/>
    <w:rsid w:val="009F6C52"/>
    <w:rsid w:val="00A00501"/>
    <w:rsid w:val="00A07D69"/>
    <w:rsid w:val="00A11B7A"/>
    <w:rsid w:val="00A135E8"/>
    <w:rsid w:val="00A14568"/>
    <w:rsid w:val="00A157EE"/>
    <w:rsid w:val="00A170F1"/>
    <w:rsid w:val="00A17252"/>
    <w:rsid w:val="00A24BE4"/>
    <w:rsid w:val="00A2641D"/>
    <w:rsid w:val="00A318C6"/>
    <w:rsid w:val="00A32B59"/>
    <w:rsid w:val="00A35B5A"/>
    <w:rsid w:val="00A471BD"/>
    <w:rsid w:val="00A527BB"/>
    <w:rsid w:val="00A66A3B"/>
    <w:rsid w:val="00A6766D"/>
    <w:rsid w:val="00A735C8"/>
    <w:rsid w:val="00A76A76"/>
    <w:rsid w:val="00A76BDE"/>
    <w:rsid w:val="00A81798"/>
    <w:rsid w:val="00A823CA"/>
    <w:rsid w:val="00A838E9"/>
    <w:rsid w:val="00A90C0A"/>
    <w:rsid w:val="00A91484"/>
    <w:rsid w:val="00A91EE9"/>
    <w:rsid w:val="00AA05E2"/>
    <w:rsid w:val="00AA20DF"/>
    <w:rsid w:val="00AA2118"/>
    <w:rsid w:val="00AA21A5"/>
    <w:rsid w:val="00AA3FFE"/>
    <w:rsid w:val="00AB47B9"/>
    <w:rsid w:val="00AB4A72"/>
    <w:rsid w:val="00AB7B9F"/>
    <w:rsid w:val="00AC0CEE"/>
    <w:rsid w:val="00AC351B"/>
    <w:rsid w:val="00AD04E7"/>
    <w:rsid w:val="00AE1207"/>
    <w:rsid w:val="00AF3646"/>
    <w:rsid w:val="00AF4BF8"/>
    <w:rsid w:val="00AF55C9"/>
    <w:rsid w:val="00B00C88"/>
    <w:rsid w:val="00B01484"/>
    <w:rsid w:val="00B054EB"/>
    <w:rsid w:val="00B14E3C"/>
    <w:rsid w:val="00B16E36"/>
    <w:rsid w:val="00B21E0C"/>
    <w:rsid w:val="00B2289E"/>
    <w:rsid w:val="00B236FF"/>
    <w:rsid w:val="00B23BF1"/>
    <w:rsid w:val="00B25085"/>
    <w:rsid w:val="00B26279"/>
    <w:rsid w:val="00B311E5"/>
    <w:rsid w:val="00B31AF9"/>
    <w:rsid w:val="00B43B60"/>
    <w:rsid w:val="00B449C8"/>
    <w:rsid w:val="00B5718A"/>
    <w:rsid w:val="00B651BA"/>
    <w:rsid w:val="00B65D61"/>
    <w:rsid w:val="00B714DE"/>
    <w:rsid w:val="00B71F94"/>
    <w:rsid w:val="00B722C5"/>
    <w:rsid w:val="00B75E28"/>
    <w:rsid w:val="00B76B77"/>
    <w:rsid w:val="00B83E55"/>
    <w:rsid w:val="00B91EB4"/>
    <w:rsid w:val="00BB080C"/>
    <w:rsid w:val="00BB5CB1"/>
    <w:rsid w:val="00BB71FD"/>
    <w:rsid w:val="00BC2512"/>
    <w:rsid w:val="00BD12C6"/>
    <w:rsid w:val="00BD1708"/>
    <w:rsid w:val="00BE1750"/>
    <w:rsid w:val="00BE282B"/>
    <w:rsid w:val="00BE3CBF"/>
    <w:rsid w:val="00BE4025"/>
    <w:rsid w:val="00BE7F6B"/>
    <w:rsid w:val="00BF4D52"/>
    <w:rsid w:val="00BF60A7"/>
    <w:rsid w:val="00C00463"/>
    <w:rsid w:val="00C07F5C"/>
    <w:rsid w:val="00C10ADB"/>
    <w:rsid w:val="00C111D6"/>
    <w:rsid w:val="00C17A1B"/>
    <w:rsid w:val="00C2049B"/>
    <w:rsid w:val="00C20C46"/>
    <w:rsid w:val="00C212BE"/>
    <w:rsid w:val="00C233A4"/>
    <w:rsid w:val="00C234C9"/>
    <w:rsid w:val="00C301A3"/>
    <w:rsid w:val="00C31B2F"/>
    <w:rsid w:val="00C675EE"/>
    <w:rsid w:val="00C67EE7"/>
    <w:rsid w:val="00C77E6F"/>
    <w:rsid w:val="00C77F1C"/>
    <w:rsid w:val="00C805D7"/>
    <w:rsid w:val="00C80655"/>
    <w:rsid w:val="00C81D92"/>
    <w:rsid w:val="00C81D93"/>
    <w:rsid w:val="00C92573"/>
    <w:rsid w:val="00C935A7"/>
    <w:rsid w:val="00C96841"/>
    <w:rsid w:val="00C9721C"/>
    <w:rsid w:val="00C97B2E"/>
    <w:rsid w:val="00CA223A"/>
    <w:rsid w:val="00CA34EB"/>
    <w:rsid w:val="00CA3541"/>
    <w:rsid w:val="00CA7967"/>
    <w:rsid w:val="00CB7B27"/>
    <w:rsid w:val="00CD05F1"/>
    <w:rsid w:val="00CD256E"/>
    <w:rsid w:val="00CD3344"/>
    <w:rsid w:val="00CD6EC9"/>
    <w:rsid w:val="00CE1A36"/>
    <w:rsid w:val="00CE2D7B"/>
    <w:rsid w:val="00CE425B"/>
    <w:rsid w:val="00CE5E65"/>
    <w:rsid w:val="00CF12D2"/>
    <w:rsid w:val="00CF3164"/>
    <w:rsid w:val="00CF5DD8"/>
    <w:rsid w:val="00D03087"/>
    <w:rsid w:val="00D04204"/>
    <w:rsid w:val="00D07C06"/>
    <w:rsid w:val="00D145CF"/>
    <w:rsid w:val="00D17674"/>
    <w:rsid w:val="00D22468"/>
    <w:rsid w:val="00D34235"/>
    <w:rsid w:val="00D4026E"/>
    <w:rsid w:val="00D44711"/>
    <w:rsid w:val="00D44916"/>
    <w:rsid w:val="00D46933"/>
    <w:rsid w:val="00D46AAB"/>
    <w:rsid w:val="00D47F4F"/>
    <w:rsid w:val="00D5613C"/>
    <w:rsid w:val="00D7330C"/>
    <w:rsid w:val="00D736AE"/>
    <w:rsid w:val="00D74F1B"/>
    <w:rsid w:val="00D75E66"/>
    <w:rsid w:val="00D832D6"/>
    <w:rsid w:val="00D85824"/>
    <w:rsid w:val="00D9030A"/>
    <w:rsid w:val="00D913AE"/>
    <w:rsid w:val="00D91E3D"/>
    <w:rsid w:val="00D939D5"/>
    <w:rsid w:val="00D9591B"/>
    <w:rsid w:val="00D95C51"/>
    <w:rsid w:val="00D97712"/>
    <w:rsid w:val="00DA1252"/>
    <w:rsid w:val="00DA177E"/>
    <w:rsid w:val="00DA3AFA"/>
    <w:rsid w:val="00DA4A26"/>
    <w:rsid w:val="00DA5FFE"/>
    <w:rsid w:val="00DB0898"/>
    <w:rsid w:val="00DB4943"/>
    <w:rsid w:val="00DC107D"/>
    <w:rsid w:val="00DC5162"/>
    <w:rsid w:val="00DC56B9"/>
    <w:rsid w:val="00DC7BA2"/>
    <w:rsid w:val="00DD1A8A"/>
    <w:rsid w:val="00DD6246"/>
    <w:rsid w:val="00DD7220"/>
    <w:rsid w:val="00DE3E0C"/>
    <w:rsid w:val="00DE631C"/>
    <w:rsid w:val="00DF03D6"/>
    <w:rsid w:val="00DF4B6A"/>
    <w:rsid w:val="00DF560F"/>
    <w:rsid w:val="00DF6E68"/>
    <w:rsid w:val="00E00348"/>
    <w:rsid w:val="00E00E1C"/>
    <w:rsid w:val="00E01A89"/>
    <w:rsid w:val="00E034CF"/>
    <w:rsid w:val="00E10529"/>
    <w:rsid w:val="00E110E1"/>
    <w:rsid w:val="00E21C58"/>
    <w:rsid w:val="00E400C1"/>
    <w:rsid w:val="00E454F4"/>
    <w:rsid w:val="00E45542"/>
    <w:rsid w:val="00E4709B"/>
    <w:rsid w:val="00E559DF"/>
    <w:rsid w:val="00E5682A"/>
    <w:rsid w:val="00E610E0"/>
    <w:rsid w:val="00E64DBF"/>
    <w:rsid w:val="00E65E70"/>
    <w:rsid w:val="00E72603"/>
    <w:rsid w:val="00E73F4D"/>
    <w:rsid w:val="00E745AE"/>
    <w:rsid w:val="00E763D9"/>
    <w:rsid w:val="00E879FA"/>
    <w:rsid w:val="00EA3554"/>
    <w:rsid w:val="00EA5304"/>
    <w:rsid w:val="00EA7312"/>
    <w:rsid w:val="00EB4020"/>
    <w:rsid w:val="00EB5FD1"/>
    <w:rsid w:val="00EC13F9"/>
    <w:rsid w:val="00EC5EBF"/>
    <w:rsid w:val="00EC5F90"/>
    <w:rsid w:val="00EC66B9"/>
    <w:rsid w:val="00ED1D0D"/>
    <w:rsid w:val="00ED3A04"/>
    <w:rsid w:val="00EE18DC"/>
    <w:rsid w:val="00EE2098"/>
    <w:rsid w:val="00EE7333"/>
    <w:rsid w:val="00EF0878"/>
    <w:rsid w:val="00EF45FC"/>
    <w:rsid w:val="00EF4EFE"/>
    <w:rsid w:val="00EF526C"/>
    <w:rsid w:val="00EF7389"/>
    <w:rsid w:val="00EF7D3F"/>
    <w:rsid w:val="00F0075D"/>
    <w:rsid w:val="00F1012A"/>
    <w:rsid w:val="00F1175D"/>
    <w:rsid w:val="00F21328"/>
    <w:rsid w:val="00F21347"/>
    <w:rsid w:val="00F2329B"/>
    <w:rsid w:val="00F24F61"/>
    <w:rsid w:val="00F25189"/>
    <w:rsid w:val="00F31B2F"/>
    <w:rsid w:val="00F37B62"/>
    <w:rsid w:val="00F423C5"/>
    <w:rsid w:val="00F43CE2"/>
    <w:rsid w:val="00F44FE7"/>
    <w:rsid w:val="00F47B87"/>
    <w:rsid w:val="00F50669"/>
    <w:rsid w:val="00F619BA"/>
    <w:rsid w:val="00F61A08"/>
    <w:rsid w:val="00F626C9"/>
    <w:rsid w:val="00F65D1D"/>
    <w:rsid w:val="00F70795"/>
    <w:rsid w:val="00F810A0"/>
    <w:rsid w:val="00F8172F"/>
    <w:rsid w:val="00F85B9E"/>
    <w:rsid w:val="00F90EE8"/>
    <w:rsid w:val="00F92B17"/>
    <w:rsid w:val="00F92B27"/>
    <w:rsid w:val="00F935F2"/>
    <w:rsid w:val="00FA5BB5"/>
    <w:rsid w:val="00FA6B9F"/>
    <w:rsid w:val="00FA7FBB"/>
    <w:rsid w:val="00FB1CC0"/>
    <w:rsid w:val="00FB40B0"/>
    <w:rsid w:val="00FB4912"/>
    <w:rsid w:val="00FB5875"/>
    <w:rsid w:val="00FC0862"/>
    <w:rsid w:val="00FC08D1"/>
    <w:rsid w:val="00FC645E"/>
    <w:rsid w:val="00FD3B02"/>
    <w:rsid w:val="00FD6BB0"/>
    <w:rsid w:val="00FE1ED9"/>
    <w:rsid w:val="00FF5170"/>
    <w:rsid w:val="00FF54B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40C5AB"/>
  <w15:docId w15:val="{F7458773-A66D-4DAF-9F0F-05E0A5E21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F5195"/>
    <w:rPr>
      <w:sz w:val="24"/>
      <w:szCs w:val="24"/>
    </w:rPr>
  </w:style>
  <w:style w:type="paragraph" w:styleId="Antrat1">
    <w:name w:val="heading 1"/>
    <w:basedOn w:val="prastasis"/>
    <w:next w:val="prastasis"/>
    <w:link w:val="Antrat1Diagrama"/>
    <w:qFormat/>
    <w:rsid w:val="006A0BB6"/>
    <w:pPr>
      <w:keepNext/>
      <w:outlineLvl w:val="0"/>
    </w:pPr>
    <w:rPr>
      <w:b/>
      <w:bCs/>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Linija">
    <w:name w:val="Linija"/>
    <w:basedOn w:val="prastasis"/>
    <w:rsid w:val="0002510D"/>
    <w:pPr>
      <w:jc w:val="center"/>
    </w:pPr>
    <w:rPr>
      <w:rFonts w:ascii="TimesLT" w:hAnsi="TimesLT"/>
      <w:snapToGrid w:val="0"/>
      <w:sz w:val="12"/>
      <w:szCs w:val="20"/>
      <w:lang w:val="en-US" w:eastAsia="en-US"/>
    </w:rPr>
  </w:style>
  <w:style w:type="paragraph" w:styleId="Antrats">
    <w:name w:val="header"/>
    <w:basedOn w:val="prastasis"/>
    <w:link w:val="AntratsDiagrama"/>
    <w:rsid w:val="0071427B"/>
    <w:pPr>
      <w:tabs>
        <w:tab w:val="center" w:pos="4819"/>
        <w:tab w:val="right" w:pos="9638"/>
      </w:tabs>
    </w:pPr>
  </w:style>
  <w:style w:type="character" w:styleId="Puslapionumeris">
    <w:name w:val="page number"/>
    <w:basedOn w:val="Numatytasispastraiposriftas"/>
    <w:rsid w:val="0071427B"/>
  </w:style>
  <w:style w:type="paragraph" w:styleId="Debesliotekstas">
    <w:name w:val="Balloon Text"/>
    <w:basedOn w:val="prastasis"/>
    <w:semiHidden/>
    <w:rsid w:val="00EE18DC"/>
    <w:rPr>
      <w:rFonts w:ascii="Tahoma" w:hAnsi="Tahoma" w:cs="Tahoma"/>
      <w:sz w:val="16"/>
      <w:szCs w:val="16"/>
    </w:rPr>
  </w:style>
  <w:style w:type="character" w:styleId="Hipersaitas">
    <w:name w:val="Hyperlink"/>
    <w:rsid w:val="009910C9"/>
    <w:rPr>
      <w:color w:val="0000FF"/>
      <w:u w:val="single"/>
    </w:rPr>
  </w:style>
  <w:style w:type="paragraph" w:styleId="Paprastasistekstas">
    <w:name w:val="Plain Text"/>
    <w:basedOn w:val="prastasis"/>
    <w:link w:val="PaprastasistekstasDiagrama"/>
    <w:rsid w:val="00AB7B9F"/>
    <w:rPr>
      <w:rFonts w:ascii="Courier New" w:hAnsi="Courier New" w:cs="Lucida Handwriting"/>
      <w:sz w:val="20"/>
      <w:szCs w:val="20"/>
      <w:lang w:val="en-GB" w:eastAsia="en-GB"/>
    </w:rPr>
  </w:style>
  <w:style w:type="character" w:customStyle="1" w:styleId="PaprastasistekstasDiagrama">
    <w:name w:val="Paprastasis tekstas Diagrama"/>
    <w:link w:val="Paprastasistekstas"/>
    <w:rsid w:val="00AB7B9F"/>
    <w:rPr>
      <w:rFonts w:ascii="Courier New" w:hAnsi="Courier New" w:cs="Lucida Handwriting"/>
      <w:lang w:val="en-GB" w:eastAsia="en-GB"/>
    </w:rPr>
  </w:style>
  <w:style w:type="paragraph" w:styleId="HTMLiankstoformatuotas">
    <w:name w:val="HTML Preformatted"/>
    <w:basedOn w:val="prastasis"/>
    <w:link w:val="HTMLiankstoformatuotasDiagrama"/>
    <w:rsid w:val="00AB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iankstoformatuotasDiagrama">
    <w:name w:val="HTML iš anksto formatuotas Diagrama"/>
    <w:link w:val="HTMLiankstoformatuotas"/>
    <w:rsid w:val="00AB7B9F"/>
    <w:rPr>
      <w:rFonts w:ascii="Courier New" w:hAnsi="Courier New" w:cs="Courier New"/>
    </w:rPr>
  </w:style>
  <w:style w:type="paragraph" w:styleId="Puslapioinaostekstas">
    <w:name w:val="footnote text"/>
    <w:basedOn w:val="prastasis"/>
    <w:link w:val="PuslapioinaostekstasDiagrama"/>
    <w:rsid w:val="00AB7B9F"/>
    <w:rPr>
      <w:sz w:val="20"/>
      <w:szCs w:val="20"/>
    </w:rPr>
  </w:style>
  <w:style w:type="character" w:customStyle="1" w:styleId="PuslapioinaostekstasDiagrama">
    <w:name w:val="Puslapio išnašos tekstas Diagrama"/>
    <w:basedOn w:val="Numatytasispastraiposriftas"/>
    <w:link w:val="Puslapioinaostekstas"/>
    <w:rsid w:val="00AB7B9F"/>
  </w:style>
  <w:style w:type="character" w:styleId="Grietas">
    <w:name w:val="Strong"/>
    <w:qFormat/>
    <w:rsid w:val="00AB7B9F"/>
    <w:rPr>
      <w:b/>
      <w:bCs/>
    </w:rPr>
  </w:style>
  <w:style w:type="paragraph" w:styleId="Paantrat">
    <w:name w:val="Subtitle"/>
    <w:basedOn w:val="prastasis"/>
    <w:link w:val="PaantratDiagrama"/>
    <w:qFormat/>
    <w:rsid w:val="00641B0B"/>
    <w:pPr>
      <w:spacing w:line="360" w:lineRule="auto"/>
    </w:pPr>
    <w:rPr>
      <w:szCs w:val="20"/>
      <w:lang w:eastAsia="en-US"/>
    </w:rPr>
  </w:style>
  <w:style w:type="paragraph" w:styleId="Sraopastraipa">
    <w:name w:val="List Paragraph"/>
    <w:basedOn w:val="prastasis"/>
    <w:uiPriority w:val="34"/>
    <w:qFormat/>
    <w:rsid w:val="00641B0B"/>
    <w:pPr>
      <w:ind w:left="1296"/>
    </w:pPr>
  </w:style>
  <w:style w:type="paragraph" w:styleId="Porat">
    <w:name w:val="footer"/>
    <w:basedOn w:val="prastasis"/>
    <w:link w:val="PoratDiagrama"/>
    <w:uiPriority w:val="99"/>
    <w:rsid w:val="00A6766D"/>
    <w:pPr>
      <w:tabs>
        <w:tab w:val="center" w:pos="4819"/>
        <w:tab w:val="right" w:pos="9638"/>
      </w:tabs>
    </w:pPr>
  </w:style>
  <w:style w:type="character" w:customStyle="1" w:styleId="PoratDiagrama">
    <w:name w:val="Poraštė Diagrama"/>
    <w:link w:val="Porat"/>
    <w:uiPriority w:val="99"/>
    <w:rsid w:val="00A6766D"/>
    <w:rPr>
      <w:sz w:val="24"/>
      <w:szCs w:val="24"/>
    </w:rPr>
  </w:style>
  <w:style w:type="character" w:customStyle="1" w:styleId="AntratsDiagrama">
    <w:name w:val="Antraštės Diagrama"/>
    <w:link w:val="Antrats"/>
    <w:rsid w:val="00A6766D"/>
    <w:rPr>
      <w:sz w:val="24"/>
      <w:szCs w:val="24"/>
    </w:rPr>
  </w:style>
  <w:style w:type="character" w:customStyle="1" w:styleId="PaantratDiagrama">
    <w:name w:val="Paantraštė Diagrama"/>
    <w:basedOn w:val="Numatytasispastraiposriftas"/>
    <w:link w:val="Paantrat"/>
    <w:rsid w:val="000E40D8"/>
    <w:rPr>
      <w:sz w:val="24"/>
      <w:lang w:eastAsia="en-US"/>
    </w:rPr>
  </w:style>
  <w:style w:type="character" w:styleId="Perirtashipersaitas">
    <w:name w:val="FollowedHyperlink"/>
    <w:basedOn w:val="Numatytasispastraiposriftas"/>
    <w:rsid w:val="00EE2098"/>
    <w:rPr>
      <w:color w:val="800080" w:themeColor="followedHyperlink"/>
      <w:u w:val="single"/>
    </w:rPr>
  </w:style>
  <w:style w:type="paragraph" w:styleId="Betarp">
    <w:name w:val="No Spacing"/>
    <w:link w:val="BetarpDiagrama"/>
    <w:qFormat/>
    <w:rsid w:val="00DA177E"/>
    <w:pPr>
      <w:suppressAutoHyphens/>
    </w:pPr>
    <w:rPr>
      <w:rFonts w:eastAsia="Calibri"/>
      <w:sz w:val="24"/>
      <w:szCs w:val="24"/>
      <w:lang w:eastAsia="zh-CN"/>
    </w:rPr>
  </w:style>
  <w:style w:type="character" w:customStyle="1" w:styleId="BetarpDiagrama">
    <w:name w:val="Be tarpų Diagrama"/>
    <w:basedOn w:val="Numatytasispastraiposriftas"/>
    <w:link w:val="Betarp"/>
    <w:locked/>
    <w:rsid w:val="00DA177E"/>
    <w:rPr>
      <w:rFonts w:eastAsia="Calibri"/>
      <w:sz w:val="24"/>
      <w:szCs w:val="24"/>
      <w:lang w:eastAsia="zh-CN"/>
    </w:rPr>
  </w:style>
  <w:style w:type="character" w:customStyle="1" w:styleId="Antrat1Diagrama">
    <w:name w:val="Antraštė 1 Diagrama"/>
    <w:basedOn w:val="Numatytasispastraiposriftas"/>
    <w:link w:val="Antrat1"/>
    <w:rsid w:val="006A0BB6"/>
    <w:rPr>
      <w:b/>
      <w:bCs/>
      <w:sz w:val="24"/>
      <w:szCs w:val="24"/>
      <w:lang w:val="x-none" w:eastAsia="x-none"/>
    </w:rPr>
  </w:style>
  <w:style w:type="paragraph" w:styleId="prastasiniatinklio">
    <w:name w:val="Normal (Web)"/>
    <w:basedOn w:val="prastasis"/>
    <w:uiPriority w:val="99"/>
    <w:unhideWhenUsed/>
    <w:rsid w:val="008C4F24"/>
    <w:rPr>
      <w:rFonts w:eastAsia="SimSun"/>
      <w:lang w:eastAsia="zh-CN"/>
    </w:rPr>
  </w:style>
  <w:style w:type="paragraph" w:customStyle="1" w:styleId="Default">
    <w:name w:val="Default"/>
    <w:rsid w:val="00F92B27"/>
    <w:pPr>
      <w:autoSpaceDE w:val="0"/>
      <w:autoSpaceDN w:val="0"/>
      <w:adjustRightInd w:val="0"/>
    </w:pPr>
    <w:rPr>
      <w:rFonts w:eastAsiaTheme="minorHAnsi"/>
      <w:color w:val="000000"/>
      <w:sz w:val="24"/>
      <w:szCs w:val="24"/>
      <w:lang w:val="en-US" w:eastAsia="en-US"/>
    </w:rPr>
  </w:style>
  <w:style w:type="paragraph" w:customStyle="1" w:styleId="yiv4572845750gmail-msonormal">
    <w:name w:val="yiv4572845750gmail-msonormal"/>
    <w:basedOn w:val="prastasis"/>
    <w:rsid w:val="008D5D94"/>
    <w:pPr>
      <w:spacing w:before="100" w:beforeAutospacing="1" w:after="100" w:afterAutospacing="1"/>
    </w:pPr>
  </w:style>
  <w:style w:type="character" w:customStyle="1" w:styleId="fontstyle01">
    <w:name w:val="fontstyle01"/>
    <w:basedOn w:val="Numatytasispastraiposriftas"/>
    <w:rsid w:val="00655285"/>
    <w:rPr>
      <w:rFonts w:ascii="Times New Roman" w:hAnsi="Times New Roman" w:cs="Times New Roman" w:hint="default"/>
      <w:b w:val="0"/>
      <w:bCs w:val="0"/>
      <w:i w:val="0"/>
      <w:iCs w:val="0"/>
      <w:color w:val="000000"/>
      <w:sz w:val="24"/>
      <w:szCs w:val="24"/>
    </w:rPr>
  </w:style>
  <w:style w:type="character" w:customStyle="1" w:styleId="fontstyle21">
    <w:name w:val="fontstyle21"/>
    <w:basedOn w:val="Numatytasispastraiposriftas"/>
    <w:rsid w:val="00655285"/>
    <w:rPr>
      <w:rFonts w:ascii="Times New Roman" w:hAnsi="Times New Roman" w:cs="Times New Roman" w:hint="default"/>
      <w:b/>
      <w:bCs/>
      <w:i w:val="0"/>
      <w:iCs w:val="0"/>
      <w:color w:val="000000"/>
      <w:sz w:val="24"/>
      <w:szCs w:val="24"/>
    </w:rPr>
  </w:style>
  <w:style w:type="character" w:customStyle="1" w:styleId="fontstyle31">
    <w:name w:val="fontstyle31"/>
    <w:basedOn w:val="Numatytasispastraiposriftas"/>
    <w:rsid w:val="00655285"/>
    <w:rPr>
      <w:rFonts w:ascii="Times New Roman" w:hAnsi="Times New Roman" w:cs="Times New Roman" w:hint="default"/>
      <w:b w:val="0"/>
      <w:bCs w:val="0"/>
      <w:i/>
      <w:iCs/>
      <w:color w:val="000000"/>
      <w:sz w:val="24"/>
      <w:szCs w:val="24"/>
    </w:rPr>
  </w:style>
  <w:style w:type="character" w:styleId="Emfaz">
    <w:name w:val="Emphasis"/>
    <w:basedOn w:val="Numatytasispastraiposriftas"/>
    <w:uiPriority w:val="20"/>
    <w:qFormat/>
    <w:rsid w:val="00492432"/>
    <w:rPr>
      <w:i/>
      <w:iCs/>
    </w:rPr>
  </w:style>
  <w:style w:type="paragraph" w:customStyle="1" w:styleId="m8701662226797284410gmail-msonormal">
    <w:name w:val="m_8701662226797284410gmail-msonormal"/>
    <w:basedOn w:val="prastasis"/>
    <w:rsid w:val="00492432"/>
    <w:pPr>
      <w:spacing w:before="100" w:beforeAutospacing="1" w:after="100" w:afterAutospacing="1"/>
    </w:pPr>
  </w:style>
  <w:style w:type="paragraph" w:customStyle="1" w:styleId="m-1859084936016229823gmail-m7362003115417888437gmail-msonormal">
    <w:name w:val="m_-1859084936016229823gmail-m_7362003115417888437gmail-msonormal"/>
    <w:basedOn w:val="prastasis"/>
    <w:rsid w:val="00492432"/>
    <w:pPr>
      <w:spacing w:before="100" w:beforeAutospacing="1" w:after="100" w:afterAutospacing="1"/>
    </w:pPr>
  </w:style>
  <w:style w:type="table" w:styleId="Lentelstinklelis">
    <w:name w:val="Table Grid"/>
    <w:basedOn w:val="prastojilentel"/>
    <w:uiPriority w:val="59"/>
    <w:rsid w:val="002A38F8"/>
    <w:rPr>
      <w:rFonts w:eastAsia="Calibr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prastojilentel"/>
    <w:next w:val="Lentelstinklelis"/>
    <w:uiPriority w:val="59"/>
    <w:rsid w:val="00FF54B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69457">
      <w:bodyDiv w:val="1"/>
      <w:marLeft w:val="0"/>
      <w:marRight w:val="0"/>
      <w:marTop w:val="0"/>
      <w:marBottom w:val="0"/>
      <w:divBdr>
        <w:top w:val="none" w:sz="0" w:space="0" w:color="auto"/>
        <w:left w:val="none" w:sz="0" w:space="0" w:color="auto"/>
        <w:bottom w:val="none" w:sz="0" w:space="0" w:color="auto"/>
        <w:right w:val="none" w:sz="0" w:space="0" w:color="auto"/>
      </w:divBdr>
      <w:divsChild>
        <w:div w:id="416096432">
          <w:marLeft w:val="0"/>
          <w:marRight w:val="0"/>
          <w:marTop w:val="0"/>
          <w:marBottom w:val="0"/>
          <w:divBdr>
            <w:top w:val="none" w:sz="0" w:space="0" w:color="auto"/>
            <w:left w:val="none" w:sz="0" w:space="0" w:color="auto"/>
            <w:bottom w:val="none" w:sz="0" w:space="0" w:color="auto"/>
            <w:right w:val="none" w:sz="0" w:space="0" w:color="auto"/>
          </w:divBdr>
          <w:divsChild>
            <w:div w:id="1421440429">
              <w:marLeft w:val="0"/>
              <w:marRight w:val="0"/>
              <w:marTop w:val="0"/>
              <w:marBottom w:val="0"/>
              <w:divBdr>
                <w:top w:val="none" w:sz="0" w:space="0" w:color="auto"/>
                <w:left w:val="none" w:sz="0" w:space="0" w:color="auto"/>
                <w:bottom w:val="none" w:sz="0" w:space="0" w:color="auto"/>
                <w:right w:val="none" w:sz="0" w:space="0" w:color="auto"/>
              </w:divBdr>
              <w:divsChild>
                <w:div w:id="705713750">
                  <w:marLeft w:val="0"/>
                  <w:marRight w:val="0"/>
                  <w:marTop w:val="0"/>
                  <w:marBottom w:val="0"/>
                  <w:divBdr>
                    <w:top w:val="none" w:sz="0" w:space="0" w:color="auto"/>
                    <w:left w:val="none" w:sz="0" w:space="0" w:color="auto"/>
                    <w:bottom w:val="none" w:sz="0" w:space="0" w:color="auto"/>
                    <w:right w:val="none" w:sz="0" w:space="0" w:color="auto"/>
                  </w:divBdr>
                  <w:divsChild>
                    <w:div w:id="902300206">
                      <w:marLeft w:val="0"/>
                      <w:marRight w:val="0"/>
                      <w:marTop w:val="0"/>
                      <w:marBottom w:val="0"/>
                      <w:divBdr>
                        <w:top w:val="none" w:sz="0" w:space="0" w:color="auto"/>
                        <w:left w:val="none" w:sz="0" w:space="0" w:color="auto"/>
                        <w:bottom w:val="none" w:sz="0" w:space="0" w:color="auto"/>
                        <w:right w:val="none" w:sz="0" w:space="0" w:color="auto"/>
                      </w:divBdr>
                      <w:divsChild>
                        <w:div w:id="440958279">
                          <w:marLeft w:val="0"/>
                          <w:marRight w:val="0"/>
                          <w:marTop w:val="0"/>
                          <w:marBottom w:val="0"/>
                          <w:divBdr>
                            <w:top w:val="none" w:sz="0" w:space="0" w:color="auto"/>
                            <w:left w:val="none" w:sz="0" w:space="0" w:color="auto"/>
                            <w:bottom w:val="none" w:sz="0" w:space="0" w:color="auto"/>
                            <w:right w:val="none" w:sz="0" w:space="0" w:color="auto"/>
                          </w:divBdr>
                          <w:divsChild>
                            <w:div w:id="599918333">
                              <w:marLeft w:val="0"/>
                              <w:marRight w:val="0"/>
                              <w:marTop w:val="0"/>
                              <w:marBottom w:val="0"/>
                              <w:divBdr>
                                <w:top w:val="none" w:sz="0" w:space="0" w:color="auto"/>
                                <w:left w:val="none" w:sz="0" w:space="0" w:color="auto"/>
                                <w:bottom w:val="none" w:sz="0" w:space="0" w:color="auto"/>
                                <w:right w:val="none" w:sz="0" w:space="0" w:color="auto"/>
                              </w:divBdr>
                              <w:divsChild>
                                <w:div w:id="1597206473">
                                  <w:marLeft w:val="0"/>
                                  <w:marRight w:val="0"/>
                                  <w:marTop w:val="0"/>
                                  <w:marBottom w:val="0"/>
                                  <w:divBdr>
                                    <w:top w:val="none" w:sz="0" w:space="0" w:color="auto"/>
                                    <w:left w:val="none" w:sz="0" w:space="0" w:color="auto"/>
                                    <w:bottom w:val="none" w:sz="0" w:space="0" w:color="auto"/>
                                    <w:right w:val="none" w:sz="0" w:space="0" w:color="auto"/>
                                  </w:divBdr>
                                  <w:divsChild>
                                    <w:div w:id="1207252675">
                                      <w:marLeft w:val="0"/>
                                      <w:marRight w:val="0"/>
                                      <w:marTop w:val="0"/>
                                      <w:marBottom w:val="0"/>
                                      <w:divBdr>
                                        <w:top w:val="none" w:sz="0" w:space="0" w:color="auto"/>
                                        <w:left w:val="none" w:sz="0" w:space="0" w:color="auto"/>
                                        <w:bottom w:val="none" w:sz="0" w:space="0" w:color="auto"/>
                                        <w:right w:val="none" w:sz="0" w:space="0" w:color="auto"/>
                                      </w:divBdr>
                                      <w:divsChild>
                                        <w:div w:id="677078539">
                                          <w:marLeft w:val="0"/>
                                          <w:marRight w:val="0"/>
                                          <w:marTop w:val="0"/>
                                          <w:marBottom w:val="0"/>
                                          <w:divBdr>
                                            <w:top w:val="none" w:sz="0" w:space="0" w:color="auto"/>
                                            <w:left w:val="none" w:sz="0" w:space="0" w:color="auto"/>
                                            <w:bottom w:val="none" w:sz="0" w:space="0" w:color="auto"/>
                                            <w:right w:val="none" w:sz="0" w:space="0" w:color="auto"/>
                                          </w:divBdr>
                                          <w:divsChild>
                                            <w:div w:id="592474134">
                                              <w:marLeft w:val="0"/>
                                              <w:marRight w:val="0"/>
                                              <w:marTop w:val="0"/>
                                              <w:marBottom w:val="0"/>
                                              <w:divBdr>
                                                <w:top w:val="none" w:sz="0" w:space="0" w:color="auto"/>
                                                <w:left w:val="none" w:sz="0" w:space="0" w:color="auto"/>
                                                <w:bottom w:val="none" w:sz="0" w:space="0" w:color="auto"/>
                                                <w:right w:val="none" w:sz="0" w:space="0" w:color="auto"/>
                                              </w:divBdr>
                                              <w:divsChild>
                                                <w:div w:id="2115635565">
                                                  <w:marLeft w:val="0"/>
                                                  <w:marRight w:val="0"/>
                                                  <w:marTop w:val="0"/>
                                                  <w:marBottom w:val="0"/>
                                                  <w:divBdr>
                                                    <w:top w:val="none" w:sz="0" w:space="0" w:color="auto"/>
                                                    <w:left w:val="none" w:sz="0" w:space="0" w:color="auto"/>
                                                    <w:bottom w:val="none" w:sz="0" w:space="0" w:color="auto"/>
                                                    <w:right w:val="none" w:sz="0" w:space="0" w:color="auto"/>
                                                  </w:divBdr>
                                                  <w:divsChild>
                                                    <w:div w:id="1822579191">
                                                      <w:marLeft w:val="0"/>
                                                      <w:marRight w:val="0"/>
                                                      <w:marTop w:val="0"/>
                                                      <w:marBottom w:val="0"/>
                                                      <w:divBdr>
                                                        <w:top w:val="none" w:sz="0" w:space="0" w:color="auto"/>
                                                        <w:left w:val="none" w:sz="0" w:space="0" w:color="auto"/>
                                                        <w:bottom w:val="none" w:sz="0" w:space="0" w:color="auto"/>
                                                        <w:right w:val="none" w:sz="0" w:space="0" w:color="auto"/>
                                                      </w:divBdr>
                                                      <w:divsChild>
                                                        <w:div w:id="1687322075">
                                                          <w:marLeft w:val="0"/>
                                                          <w:marRight w:val="0"/>
                                                          <w:marTop w:val="0"/>
                                                          <w:marBottom w:val="0"/>
                                                          <w:divBdr>
                                                            <w:top w:val="none" w:sz="0" w:space="0" w:color="auto"/>
                                                            <w:left w:val="none" w:sz="0" w:space="0" w:color="auto"/>
                                                            <w:bottom w:val="none" w:sz="0" w:space="0" w:color="auto"/>
                                                            <w:right w:val="none" w:sz="0" w:space="0" w:color="auto"/>
                                                          </w:divBdr>
                                                          <w:divsChild>
                                                            <w:div w:id="1021010673">
                                                              <w:marLeft w:val="0"/>
                                                              <w:marRight w:val="0"/>
                                                              <w:marTop w:val="0"/>
                                                              <w:marBottom w:val="0"/>
                                                              <w:divBdr>
                                                                <w:top w:val="none" w:sz="0" w:space="0" w:color="auto"/>
                                                                <w:left w:val="none" w:sz="0" w:space="0" w:color="auto"/>
                                                                <w:bottom w:val="none" w:sz="0" w:space="0" w:color="auto"/>
                                                                <w:right w:val="none" w:sz="0" w:space="0" w:color="auto"/>
                                                              </w:divBdr>
                                                              <w:divsChild>
                                                                <w:div w:id="59077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40220044">
      <w:bodyDiv w:val="1"/>
      <w:marLeft w:val="0"/>
      <w:marRight w:val="0"/>
      <w:marTop w:val="0"/>
      <w:marBottom w:val="0"/>
      <w:divBdr>
        <w:top w:val="none" w:sz="0" w:space="0" w:color="auto"/>
        <w:left w:val="none" w:sz="0" w:space="0" w:color="auto"/>
        <w:bottom w:val="none" w:sz="0" w:space="0" w:color="auto"/>
        <w:right w:val="none" w:sz="0" w:space="0" w:color="auto"/>
      </w:divBdr>
    </w:div>
    <w:div w:id="538015042">
      <w:bodyDiv w:val="1"/>
      <w:marLeft w:val="0"/>
      <w:marRight w:val="0"/>
      <w:marTop w:val="0"/>
      <w:marBottom w:val="0"/>
      <w:divBdr>
        <w:top w:val="none" w:sz="0" w:space="0" w:color="auto"/>
        <w:left w:val="none" w:sz="0" w:space="0" w:color="auto"/>
        <w:bottom w:val="none" w:sz="0" w:space="0" w:color="auto"/>
        <w:right w:val="none" w:sz="0" w:space="0" w:color="auto"/>
      </w:divBdr>
    </w:div>
    <w:div w:id="719866255">
      <w:bodyDiv w:val="1"/>
      <w:marLeft w:val="0"/>
      <w:marRight w:val="0"/>
      <w:marTop w:val="0"/>
      <w:marBottom w:val="0"/>
      <w:divBdr>
        <w:top w:val="none" w:sz="0" w:space="0" w:color="auto"/>
        <w:left w:val="none" w:sz="0" w:space="0" w:color="auto"/>
        <w:bottom w:val="none" w:sz="0" w:space="0" w:color="auto"/>
        <w:right w:val="none" w:sz="0" w:space="0" w:color="auto"/>
      </w:divBdr>
    </w:div>
    <w:div w:id="1471439633">
      <w:bodyDiv w:val="1"/>
      <w:marLeft w:val="0"/>
      <w:marRight w:val="0"/>
      <w:marTop w:val="0"/>
      <w:marBottom w:val="0"/>
      <w:divBdr>
        <w:top w:val="none" w:sz="0" w:space="0" w:color="auto"/>
        <w:left w:val="none" w:sz="0" w:space="0" w:color="auto"/>
        <w:bottom w:val="none" w:sz="0" w:space="0" w:color="auto"/>
        <w:right w:val="none" w:sz="0" w:space="0" w:color="auto"/>
      </w:divBdr>
    </w:div>
    <w:div w:id="1805343912">
      <w:bodyDiv w:val="1"/>
      <w:marLeft w:val="0"/>
      <w:marRight w:val="0"/>
      <w:marTop w:val="0"/>
      <w:marBottom w:val="0"/>
      <w:divBdr>
        <w:top w:val="none" w:sz="0" w:space="0" w:color="auto"/>
        <w:left w:val="none" w:sz="0" w:space="0" w:color="auto"/>
        <w:bottom w:val="none" w:sz="0" w:space="0" w:color="auto"/>
        <w:right w:val="none" w:sz="0" w:space="0" w:color="auto"/>
      </w:divBdr>
    </w:div>
    <w:div w:id="1958834683">
      <w:bodyDiv w:val="1"/>
      <w:marLeft w:val="0"/>
      <w:marRight w:val="0"/>
      <w:marTop w:val="0"/>
      <w:marBottom w:val="0"/>
      <w:divBdr>
        <w:top w:val="none" w:sz="0" w:space="0" w:color="auto"/>
        <w:left w:val="none" w:sz="0" w:space="0" w:color="auto"/>
        <w:bottom w:val="none" w:sz="0" w:space="0" w:color="auto"/>
        <w:right w:val="none" w:sz="0" w:space="0" w:color="auto"/>
      </w:divBdr>
      <w:divsChild>
        <w:div w:id="1028608449">
          <w:marLeft w:val="0"/>
          <w:marRight w:val="0"/>
          <w:marTop w:val="0"/>
          <w:marBottom w:val="0"/>
          <w:divBdr>
            <w:top w:val="none" w:sz="0" w:space="0" w:color="auto"/>
            <w:left w:val="none" w:sz="0" w:space="0" w:color="auto"/>
            <w:bottom w:val="none" w:sz="0" w:space="0" w:color="auto"/>
            <w:right w:val="none" w:sz="0" w:space="0" w:color="auto"/>
          </w:divBdr>
          <w:divsChild>
            <w:div w:id="369454896">
              <w:marLeft w:val="0"/>
              <w:marRight w:val="0"/>
              <w:marTop w:val="0"/>
              <w:marBottom w:val="0"/>
              <w:divBdr>
                <w:top w:val="none" w:sz="0" w:space="0" w:color="auto"/>
                <w:left w:val="none" w:sz="0" w:space="0" w:color="auto"/>
                <w:bottom w:val="none" w:sz="0" w:space="0" w:color="auto"/>
                <w:right w:val="none" w:sz="0" w:space="0" w:color="auto"/>
              </w:divBdr>
              <w:divsChild>
                <w:div w:id="615409532">
                  <w:marLeft w:val="0"/>
                  <w:marRight w:val="0"/>
                  <w:marTop w:val="0"/>
                  <w:marBottom w:val="0"/>
                  <w:divBdr>
                    <w:top w:val="none" w:sz="0" w:space="0" w:color="auto"/>
                    <w:left w:val="none" w:sz="0" w:space="0" w:color="auto"/>
                    <w:bottom w:val="none" w:sz="0" w:space="0" w:color="auto"/>
                    <w:right w:val="none" w:sz="0" w:space="0" w:color="auto"/>
                  </w:divBdr>
                  <w:divsChild>
                    <w:div w:id="147870016">
                      <w:marLeft w:val="0"/>
                      <w:marRight w:val="0"/>
                      <w:marTop w:val="0"/>
                      <w:marBottom w:val="0"/>
                      <w:divBdr>
                        <w:top w:val="none" w:sz="0" w:space="0" w:color="auto"/>
                        <w:left w:val="none" w:sz="0" w:space="0" w:color="auto"/>
                        <w:bottom w:val="none" w:sz="0" w:space="0" w:color="auto"/>
                        <w:right w:val="none" w:sz="0" w:space="0" w:color="auto"/>
                      </w:divBdr>
                      <w:divsChild>
                        <w:div w:id="1754165129">
                          <w:marLeft w:val="0"/>
                          <w:marRight w:val="0"/>
                          <w:marTop w:val="0"/>
                          <w:marBottom w:val="0"/>
                          <w:divBdr>
                            <w:top w:val="none" w:sz="0" w:space="0" w:color="auto"/>
                            <w:left w:val="none" w:sz="0" w:space="0" w:color="auto"/>
                            <w:bottom w:val="none" w:sz="0" w:space="0" w:color="auto"/>
                            <w:right w:val="none" w:sz="0" w:space="0" w:color="auto"/>
                          </w:divBdr>
                          <w:divsChild>
                            <w:div w:id="247037883">
                              <w:marLeft w:val="0"/>
                              <w:marRight w:val="0"/>
                              <w:marTop w:val="0"/>
                              <w:marBottom w:val="0"/>
                              <w:divBdr>
                                <w:top w:val="none" w:sz="0" w:space="0" w:color="auto"/>
                                <w:left w:val="none" w:sz="0" w:space="0" w:color="auto"/>
                                <w:bottom w:val="none" w:sz="0" w:space="0" w:color="auto"/>
                                <w:right w:val="none" w:sz="0" w:space="0" w:color="auto"/>
                              </w:divBdr>
                              <w:divsChild>
                                <w:div w:id="1925141860">
                                  <w:marLeft w:val="0"/>
                                  <w:marRight w:val="0"/>
                                  <w:marTop w:val="0"/>
                                  <w:marBottom w:val="0"/>
                                  <w:divBdr>
                                    <w:top w:val="none" w:sz="0" w:space="0" w:color="auto"/>
                                    <w:left w:val="none" w:sz="0" w:space="0" w:color="auto"/>
                                    <w:bottom w:val="none" w:sz="0" w:space="0" w:color="auto"/>
                                    <w:right w:val="none" w:sz="0" w:space="0" w:color="auto"/>
                                  </w:divBdr>
                                  <w:divsChild>
                                    <w:div w:id="1846287992">
                                      <w:marLeft w:val="0"/>
                                      <w:marRight w:val="0"/>
                                      <w:marTop w:val="0"/>
                                      <w:marBottom w:val="0"/>
                                      <w:divBdr>
                                        <w:top w:val="none" w:sz="0" w:space="0" w:color="auto"/>
                                        <w:left w:val="none" w:sz="0" w:space="0" w:color="auto"/>
                                        <w:bottom w:val="none" w:sz="0" w:space="0" w:color="auto"/>
                                        <w:right w:val="none" w:sz="0" w:space="0" w:color="auto"/>
                                      </w:divBdr>
                                      <w:divsChild>
                                        <w:div w:id="1941373234">
                                          <w:marLeft w:val="0"/>
                                          <w:marRight w:val="0"/>
                                          <w:marTop w:val="0"/>
                                          <w:marBottom w:val="0"/>
                                          <w:divBdr>
                                            <w:top w:val="none" w:sz="0" w:space="0" w:color="auto"/>
                                            <w:left w:val="none" w:sz="0" w:space="0" w:color="auto"/>
                                            <w:bottom w:val="none" w:sz="0" w:space="0" w:color="auto"/>
                                            <w:right w:val="none" w:sz="0" w:space="0" w:color="auto"/>
                                          </w:divBdr>
                                          <w:divsChild>
                                            <w:div w:id="1801144171">
                                              <w:marLeft w:val="0"/>
                                              <w:marRight w:val="0"/>
                                              <w:marTop w:val="0"/>
                                              <w:marBottom w:val="0"/>
                                              <w:divBdr>
                                                <w:top w:val="none" w:sz="0" w:space="0" w:color="auto"/>
                                                <w:left w:val="none" w:sz="0" w:space="0" w:color="auto"/>
                                                <w:bottom w:val="none" w:sz="0" w:space="0" w:color="auto"/>
                                                <w:right w:val="none" w:sz="0" w:space="0" w:color="auto"/>
                                              </w:divBdr>
                                              <w:divsChild>
                                                <w:div w:id="1502740499">
                                                  <w:marLeft w:val="0"/>
                                                  <w:marRight w:val="0"/>
                                                  <w:marTop w:val="0"/>
                                                  <w:marBottom w:val="0"/>
                                                  <w:divBdr>
                                                    <w:top w:val="none" w:sz="0" w:space="0" w:color="auto"/>
                                                    <w:left w:val="none" w:sz="0" w:space="0" w:color="auto"/>
                                                    <w:bottom w:val="none" w:sz="0" w:space="0" w:color="auto"/>
                                                    <w:right w:val="none" w:sz="0" w:space="0" w:color="auto"/>
                                                  </w:divBdr>
                                                  <w:divsChild>
                                                    <w:div w:id="1856115125">
                                                      <w:marLeft w:val="0"/>
                                                      <w:marRight w:val="0"/>
                                                      <w:marTop w:val="0"/>
                                                      <w:marBottom w:val="0"/>
                                                      <w:divBdr>
                                                        <w:top w:val="none" w:sz="0" w:space="0" w:color="auto"/>
                                                        <w:left w:val="none" w:sz="0" w:space="0" w:color="auto"/>
                                                        <w:bottom w:val="none" w:sz="0" w:space="0" w:color="auto"/>
                                                        <w:right w:val="none" w:sz="0" w:space="0" w:color="auto"/>
                                                      </w:divBdr>
                                                      <w:divsChild>
                                                        <w:div w:id="590163904">
                                                          <w:marLeft w:val="0"/>
                                                          <w:marRight w:val="0"/>
                                                          <w:marTop w:val="0"/>
                                                          <w:marBottom w:val="0"/>
                                                          <w:divBdr>
                                                            <w:top w:val="none" w:sz="0" w:space="0" w:color="auto"/>
                                                            <w:left w:val="none" w:sz="0" w:space="0" w:color="auto"/>
                                                            <w:bottom w:val="none" w:sz="0" w:space="0" w:color="auto"/>
                                                            <w:right w:val="none" w:sz="0" w:space="0" w:color="auto"/>
                                                          </w:divBdr>
                                                          <w:divsChild>
                                                            <w:div w:id="1149781885">
                                                              <w:marLeft w:val="0"/>
                                                              <w:marRight w:val="0"/>
                                                              <w:marTop w:val="0"/>
                                                              <w:marBottom w:val="0"/>
                                                              <w:divBdr>
                                                                <w:top w:val="none" w:sz="0" w:space="0" w:color="auto"/>
                                                                <w:left w:val="none" w:sz="0" w:space="0" w:color="auto"/>
                                                                <w:bottom w:val="none" w:sz="0" w:space="0" w:color="auto"/>
                                                                <w:right w:val="none" w:sz="0" w:space="0" w:color="auto"/>
                                                              </w:divBdr>
                                                              <w:divsChild>
                                                                <w:div w:id="99491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62374269">
      <w:bodyDiv w:val="1"/>
      <w:marLeft w:val="0"/>
      <w:marRight w:val="0"/>
      <w:marTop w:val="0"/>
      <w:marBottom w:val="0"/>
      <w:divBdr>
        <w:top w:val="none" w:sz="0" w:space="0" w:color="auto"/>
        <w:left w:val="none" w:sz="0" w:space="0" w:color="auto"/>
        <w:bottom w:val="none" w:sz="0" w:space="0" w:color="auto"/>
        <w:right w:val="none" w:sz="0" w:space="0" w:color="auto"/>
      </w:divBdr>
    </w:div>
    <w:div w:id="2060006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ejournal.emokykla.lt/muziejus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antarosteatras.blogspot.l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karjerosugdymocentras.blogspot.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43EF5-BEB4-4DDD-911A-D361C0EDC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37</Pages>
  <Words>45901</Words>
  <Characters>26165</Characters>
  <Application>Microsoft Office Word</Application>
  <DocSecurity>0</DocSecurity>
  <Lines>218</Lines>
  <Paragraphs>143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TVARKA</vt:lpstr>
      <vt:lpstr>TVARKA</vt:lpstr>
    </vt:vector>
  </TitlesOfParts>
  <Company/>
  <LinksUpToDate>false</LinksUpToDate>
  <CharactersWithSpaces>71923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TVARKA</dc:title>
  <dc:subject>KAUNO MIESTO SAVIVALDYBĖS ŠVIETIMO ĮSTAIGŲ METINIŲ VEIKLOS PLANŲ RENGIMO IR VERTINIMO TVARKOS APRAŠAS</dc:subject>
  <dc:creator>Kristina Kripienė</dc:creator>
  <cp:lastModifiedBy>Kristina Bielinskaitė</cp:lastModifiedBy>
  <cp:revision>5</cp:revision>
  <cp:lastPrinted>2018-02-14T10:53:00Z</cp:lastPrinted>
  <dcterms:created xsi:type="dcterms:W3CDTF">2017-12-19T09:46:00Z</dcterms:created>
  <dcterms:modified xsi:type="dcterms:W3CDTF">2018-02-14T10:53:00Z</dcterms:modified>
</cp:coreProperties>
</file>